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安徽万星建设工程有限公司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82.92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DRjOTAyOWRkY2JhYjEyNGNmN2E2NDc2ZjZiMzcifQ=="/>
  </w:docVars>
  <w:rsids>
    <w:rsidRoot w:val="06AB4F53"/>
    <w:rsid w:val="06AB4F53"/>
    <w:rsid w:val="12612E3B"/>
    <w:rsid w:val="23AE3A08"/>
    <w:rsid w:val="249D459E"/>
    <w:rsid w:val="40E1602A"/>
    <w:rsid w:val="49C46ED7"/>
    <w:rsid w:val="70B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2024-01-04T12:18:00Z</dcterms:created>
  <dc:creator>许佳佳</dc:creator>
  <cp:lastModifiedBy>许佳佳</cp:lastModifiedBy>
  <dcterms:modified xsi:type="dcterms:W3CDTF">2024-07-09T07:21:46Z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6CD3509F173049A695AD14325C4EAD5A_11</vt:lpwstr>
  </property>
</Properties>
</file>