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39" w:rsidRDefault="00200439">
      <w:pPr>
        <w:jc w:val="center"/>
        <w:rPr>
          <w:rFonts w:ascii="仿宋" w:eastAsia="仿宋" w:hAnsi="仿宋" w:cs="仿宋"/>
          <w:kern w:val="0"/>
          <w:sz w:val="32"/>
          <w:szCs w:val="32"/>
        </w:rPr>
      </w:pPr>
    </w:p>
    <w:p w:rsidR="00200439" w:rsidRDefault="00200439">
      <w:pPr>
        <w:jc w:val="center"/>
        <w:rPr>
          <w:rFonts w:ascii="仿宋" w:eastAsia="仿宋" w:hAnsi="仿宋" w:cs="仿宋"/>
          <w:kern w:val="0"/>
          <w:sz w:val="32"/>
          <w:szCs w:val="32"/>
        </w:rPr>
      </w:pPr>
    </w:p>
    <w:p w:rsidR="00200439" w:rsidRDefault="005F2581">
      <w:pPr>
        <w:jc w:val="center"/>
        <w:rPr>
          <w:rFonts w:ascii="仿宋" w:eastAsia="仿宋" w:hAnsi="仿宋" w:cs="仿宋"/>
          <w:kern w:val="0"/>
          <w:sz w:val="32"/>
          <w:szCs w:val="32"/>
        </w:rPr>
      </w:pPr>
      <w:r>
        <w:rPr>
          <w:rFonts w:ascii="仿宋" w:eastAsia="仿宋" w:hAnsi="仿宋" w:cs="仿宋" w:hint="eastAsia"/>
          <w:kern w:val="0"/>
          <w:sz w:val="32"/>
          <w:szCs w:val="32"/>
        </w:rPr>
        <w:t>芜湖市政府性资金货物采购项目</w:t>
      </w:r>
    </w:p>
    <w:p w:rsidR="00200439" w:rsidRDefault="00200439">
      <w:pPr>
        <w:rPr>
          <w:rFonts w:ascii="仿宋" w:eastAsia="仿宋" w:hAnsi="仿宋" w:cs="仿宋"/>
          <w:b/>
          <w:sz w:val="84"/>
          <w:szCs w:val="84"/>
        </w:rPr>
      </w:pPr>
    </w:p>
    <w:p w:rsidR="00200439" w:rsidRDefault="00200439">
      <w:pPr>
        <w:jc w:val="center"/>
        <w:rPr>
          <w:rFonts w:ascii="仿宋" w:eastAsia="仿宋" w:hAnsi="仿宋" w:cs="仿宋"/>
          <w:b/>
          <w:sz w:val="84"/>
          <w:szCs w:val="84"/>
        </w:rPr>
      </w:pPr>
    </w:p>
    <w:p w:rsidR="00200439" w:rsidRDefault="005F2581">
      <w:pPr>
        <w:autoSpaceDE w:val="0"/>
        <w:autoSpaceDN w:val="0"/>
        <w:adjustRightInd w:val="0"/>
        <w:snapToGrid w:val="0"/>
        <w:jc w:val="center"/>
        <w:rPr>
          <w:rFonts w:ascii="仿宋" w:eastAsia="仿宋" w:hAnsi="仿宋" w:cs="仿宋"/>
          <w:kern w:val="0"/>
          <w:sz w:val="72"/>
          <w:szCs w:val="72"/>
        </w:rPr>
      </w:pPr>
      <w:r>
        <w:rPr>
          <w:rFonts w:ascii="仿宋" w:eastAsia="仿宋" w:hAnsi="仿宋" w:cs="仿宋" w:hint="eastAsia"/>
          <w:kern w:val="0"/>
          <w:sz w:val="72"/>
          <w:szCs w:val="72"/>
        </w:rPr>
        <w:t>招标文件</w:t>
      </w:r>
    </w:p>
    <w:p w:rsidR="00200439" w:rsidRDefault="005F2581">
      <w:pPr>
        <w:pStyle w:val="1"/>
        <w:jc w:val="center"/>
        <w:rPr>
          <w:rFonts w:ascii="仿宋" w:eastAsia="仿宋" w:hAnsi="仿宋" w:cs="仿宋"/>
          <w:b w:val="0"/>
          <w:sz w:val="36"/>
          <w:szCs w:val="36"/>
        </w:rPr>
      </w:pPr>
      <w:r>
        <w:rPr>
          <w:rStyle w:val="Char3"/>
          <w:rFonts w:ascii="仿宋" w:eastAsia="仿宋" w:hAnsi="仿宋" w:cs="仿宋" w:hint="eastAsia"/>
        </w:rPr>
        <w:t>（第一册   专用部分）</w:t>
      </w: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5F2581">
      <w:pPr>
        <w:ind w:right="85"/>
        <w:jc w:val="center"/>
        <w:rPr>
          <w:rFonts w:ascii="仿宋" w:eastAsia="仿宋" w:hAnsi="仿宋" w:cs="仿宋"/>
          <w:b/>
          <w:sz w:val="32"/>
          <w:szCs w:val="32"/>
        </w:rPr>
      </w:pPr>
      <w:r>
        <w:rPr>
          <w:rFonts w:ascii="仿宋" w:eastAsia="仿宋" w:hAnsi="仿宋" w:cs="仿宋" w:hint="eastAsia"/>
          <w:b/>
          <w:sz w:val="32"/>
          <w:szCs w:val="32"/>
        </w:rPr>
        <w:t>项目编号：</w:t>
      </w:r>
      <w:r w:rsidR="00081678" w:rsidRPr="00081678">
        <w:rPr>
          <w:rFonts w:ascii="仿宋" w:eastAsia="仿宋" w:hAnsi="仿宋" w:cs="仿宋"/>
          <w:b/>
          <w:sz w:val="32"/>
          <w:szCs w:val="32"/>
        </w:rPr>
        <w:t>WH23CG2022HW498603</w:t>
      </w:r>
    </w:p>
    <w:p w:rsidR="00200439" w:rsidRDefault="00200439">
      <w:pPr>
        <w:jc w:val="right"/>
        <w:rPr>
          <w:rFonts w:ascii="仿宋" w:eastAsia="仿宋" w:hAnsi="仿宋" w:cs="仿宋"/>
          <w:b/>
          <w:sz w:val="32"/>
          <w:szCs w:val="32"/>
        </w:rPr>
      </w:pPr>
    </w:p>
    <w:p w:rsidR="00200439" w:rsidRDefault="005F2581">
      <w:pPr>
        <w:ind w:right="85"/>
        <w:jc w:val="center"/>
        <w:rPr>
          <w:rFonts w:ascii="仿宋" w:eastAsia="仿宋" w:hAnsi="仿宋" w:cs="仿宋"/>
          <w:b/>
          <w:sz w:val="32"/>
          <w:szCs w:val="32"/>
        </w:rPr>
      </w:pPr>
      <w:r>
        <w:rPr>
          <w:rFonts w:ascii="仿宋" w:eastAsia="仿宋" w:hAnsi="仿宋" w:cs="仿宋" w:hint="eastAsia"/>
          <w:b/>
          <w:sz w:val="32"/>
          <w:szCs w:val="32"/>
        </w:rPr>
        <w:t>项目名称：</w:t>
      </w:r>
      <w:r w:rsidR="00983F75">
        <w:rPr>
          <w:rFonts w:ascii="仿宋" w:eastAsia="仿宋" w:hAnsi="仿宋" w:cs="仿宋" w:hint="eastAsia"/>
          <w:b/>
          <w:sz w:val="32"/>
          <w:szCs w:val="32"/>
        </w:rPr>
        <w:t>皖南医学院2022年图书购置项目</w:t>
      </w:r>
      <w:r w:rsidR="00A220F4">
        <w:rPr>
          <w:rFonts w:ascii="仿宋" w:eastAsia="仿宋" w:hAnsi="仿宋" w:cs="仿宋" w:hint="eastAsia"/>
          <w:b/>
          <w:sz w:val="32"/>
          <w:szCs w:val="32"/>
        </w:rPr>
        <w:t>3包</w:t>
      </w:r>
    </w:p>
    <w:p w:rsidR="00200439" w:rsidRDefault="00200439">
      <w:pPr>
        <w:pStyle w:val="a4"/>
        <w:jc w:val="center"/>
        <w:rPr>
          <w:rFonts w:ascii="仿宋" w:eastAsia="仿宋" w:hAnsi="仿宋" w:cs="仿宋"/>
          <w:b/>
          <w:sz w:val="32"/>
          <w:szCs w:val="32"/>
        </w:rPr>
      </w:pPr>
    </w:p>
    <w:p w:rsidR="00200439" w:rsidRDefault="00200439">
      <w:pPr>
        <w:pStyle w:val="a4"/>
      </w:pPr>
    </w:p>
    <w:p w:rsidR="00200439" w:rsidRDefault="00200439">
      <w:pPr>
        <w:pStyle w:val="a4"/>
        <w:jc w:val="center"/>
        <w:rPr>
          <w:rFonts w:ascii="仿宋" w:eastAsia="仿宋" w:hAnsi="仿宋" w:cs="仿宋"/>
          <w:b/>
          <w:sz w:val="32"/>
          <w:szCs w:val="32"/>
        </w:rPr>
      </w:pPr>
    </w:p>
    <w:p w:rsidR="00200439" w:rsidRDefault="00200439">
      <w:pPr>
        <w:pStyle w:val="a4"/>
        <w:jc w:val="center"/>
        <w:rPr>
          <w:rFonts w:ascii="仿宋" w:eastAsia="仿宋" w:hAnsi="仿宋" w:cs="仿宋"/>
          <w:b/>
          <w:sz w:val="32"/>
          <w:szCs w:val="32"/>
        </w:rPr>
      </w:pPr>
    </w:p>
    <w:p w:rsidR="00200439" w:rsidRDefault="00200439">
      <w:pPr>
        <w:pStyle w:val="a4"/>
        <w:jc w:val="center"/>
        <w:rPr>
          <w:rFonts w:ascii="仿宋" w:eastAsia="仿宋" w:hAnsi="仿宋" w:cs="仿宋"/>
          <w:b/>
          <w:sz w:val="32"/>
          <w:szCs w:val="32"/>
        </w:rPr>
      </w:pPr>
    </w:p>
    <w:p w:rsidR="00200439" w:rsidRDefault="005F2581">
      <w:pPr>
        <w:pStyle w:val="a4"/>
        <w:jc w:val="center"/>
        <w:rPr>
          <w:rFonts w:ascii="仿宋" w:eastAsia="仿宋" w:hAnsi="仿宋" w:cs="仿宋"/>
          <w:b/>
          <w:sz w:val="32"/>
          <w:szCs w:val="32"/>
        </w:rPr>
      </w:pPr>
      <w:r>
        <w:rPr>
          <w:rFonts w:ascii="仿宋" w:eastAsia="仿宋" w:hAnsi="仿宋" w:cs="仿宋" w:hint="eastAsia"/>
          <w:b/>
          <w:sz w:val="32"/>
          <w:szCs w:val="32"/>
        </w:rPr>
        <w:t>采购人：皖南医学院</w:t>
      </w:r>
    </w:p>
    <w:p w:rsidR="00200439" w:rsidRDefault="00200439">
      <w:pPr>
        <w:jc w:val="center"/>
        <w:rPr>
          <w:rFonts w:ascii="仿宋" w:eastAsia="仿宋" w:hAnsi="仿宋" w:cs="仿宋"/>
          <w:b/>
          <w:sz w:val="36"/>
          <w:szCs w:val="36"/>
          <w:vertAlign w:val="subscript"/>
        </w:rPr>
      </w:pPr>
    </w:p>
    <w:p w:rsidR="00200439" w:rsidRDefault="005F2581">
      <w:pPr>
        <w:jc w:val="center"/>
        <w:rPr>
          <w:rFonts w:ascii="仿宋" w:eastAsia="仿宋" w:hAnsi="仿宋" w:cs="仿宋"/>
          <w:b/>
          <w:sz w:val="36"/>
          <w:szCs w:val="36"/>
        </w:rPr>
      </w:pPr>
      <w:r>
        <w:rPr>
          <w:rFonts w:ascii="仿宋" w:eastAsia="仿宋" w:hAnsi="仿宋" w:cs="仿宋" w:hint="eastAsia"/>
          <w:b/>
          <w:sz w:val="32"/>
          <w:szCs w:val="32"/>
        </w:rPr>
        <w:t>代理机构：安徽</w:t>
      </w:r>
      <w:proofErr w:type="gramStart"/>
      <w:r>
        <w:rPr>
          <w:rFonts w:ascii="仿宋" w:eastAsia="仿宋" w:hAnsi="仿宋" w:cs="仿宋" w:hint="eastAsia"/>
          <w:b/>
          <w:sz w:val="32"/>
          <w:szCs w:val="32"/>
        </w:rPr>
        <w:t>安兆工程</w:t>
      </w:r>
      <w:proofErr w:type="gramEnd"/>
      <w:r>
        <w:rPr>
          <w:rFonts w:ascii="仿宋" w:eastAsia="仿宋" w:hAnsi="仿宋" w:cs="仿宋" w:hint="eastAsia"/>
          <w:b/>
          <w:sz w:val="32"/>
          <w:szCs w:val="32"/>
        </w:rPr>
        <w:t>技术咨询服务有限公司</w:t>
      </w:r>
    </w:p>
    <w:p w:rsidR="00200439" w:rsidRDefault="00200439">
      <w:pPr>
        <w:jc w:val="center"/>
        <w:rPr>
          <w:rFonts w:ascii="仿宋" w:eastAsia="仿宋" w:hAnsi="仿宋" w:cs="仿宋"/>
          <w:b/>
          <w:sz w:val="36"/>
          <w:szCs w:val="36"/>
        </w:rPr>
      </w:pPr>
    </w:p>
    <w:p w:rsidR="00200439" w:rsidRDefault="005F2581">
      <w:pPr>
        <w:jc w:val="center"/>
        <w:rPr>
          <w:rFonts w:ascii="仿宋" w:eastAsia="仿宋" w:hAnsi="仿宋" w:cs="仿宋"/>
        </w:rPr>
      </w:pPr>
      <w:r>
        <w:rPr>
          <w:rFonts w:ascii="仿宋" w:eastAsia="仿宋" w:hAnsi="仿宋" w:cs="仿宋" w:hint="eastAsia"/>
          <w:b/>
          <w:sz w:val="32"/>
          <w:szCs w:val="32"/>
        </w:rPr>
        <w:t>2022年4月</w:t>
      </w:r>
      <w:r w:rsidR="00081678">
        <w:rPr>
          <w:rFonts w:ascii="仿宋" w:eastAsia="仿宋" w:hAnsi="仿宋" w:cs="仿宋" w:hint="eastAsia"/>
          <w:b/>
          <w:sz w:val="32"/>
          <w:szCs w:val="32"/>
        </w:rPr>
        <w:t>26</w:t>
      </w:r>
      <w:r>
        <w:rPr>
          <w:rFonts w:ascii="仿宋" w:eastAsia="仿宋" w:hAnsi="仿宋" w:cs="仿宋" w:hint="eastAsia"/>
          <w:b/>
          <w:sz w:val="32"/>
          <w:szCs w:val="32"/>
        </w:rPr>
        <w:t>日</w:t>
      </w:r>
    </w:p>
    <w:p w:rsidR="00200439" w:rsidRDefault="00200439">
      <w:pPr>
        <w:rPr>
          <w:rFonts w:ascii="仿宋" w:eastAsia="仿宋" w:hAnsi="仿宋" w:cs="仿宋"/>
        </w:rPr>
      </w:pPr>
    </w:p>
    <w:p w:rsidR="00200439" w:rsidRDefault="005F2581">
      <w:pPr>
        <w:pStyle w:val="2"/>
        <w:spacing w:line="500" w:lineRule="exact"/>
        <w:jc w:val="center"/>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招标文件目录</w:t>
      </w:r>
    </w:p>
    <w:tbl>
      <w:tblPr>
        <w:tblW w:w="0" w:type="auto"/>
        <w:jc w:val="center"/>
        <w:tblLayout w:type="fixed"/>
        <w:tblLook w:val="04A0" w:firstRow="1" w:lastRow="0" w:firstColumn="1" w:lastColumn="0" w:noHBand="0" w:noVBand="1"/>
      </w:tblPr>
      <w:tblGrid>
        <w:gridCol w:w="1418"/>
        <w:gridCol w:w="7825"/>
      </w:tblGrid>
      <w:tr w:rsidR="00200439">
        <w:trPr>
          <w:trHeight w:val="270"/>
          <w:jc w:val="center"/>
        </w:trPr>
        <w:tc>
          <w:tcPr>
            <w:tcW w:w="1418" w:type="dxa"/>
            <w:vAlign w:val="center"/>
          </w:tcPr>
          <w:p w:rsidR="00200439" w:rsidRDefault="00200439">
            <w:pPr>
              <w:spacing w:line="360" w:lineRule="auto"/>
              <w:rPr>
                <w:rFonts w:ascii="仿宋" w:eastAsia="仿宋" w:hAnsi="仿宋" w:cs="仿宋"/>
              </w:rPr>
            </w:pPr>
          </w:p>
        </w:tc>
        <w:tc>
          <w:tcPr>
            <w:tcW w:w="7825" w:type="dxa"/>
            <w:vAlign w:val="center"/>
          </w:tcPr>
          <w:p w:rsidR="00200439" w:rsidRDefault="005F2581">
            <w:pPr>
              <w:spacing w:line="360" w:lineRule="auto"/>
              <w:rPr>
                <w:rFonts w:ascii="仿宋" w:eastAsia="仿宋" w:hAnsi="仿宋" w:cs="仿宋"/>
                <w:b/>
                <w:sz w:val="30"/>
                <w:szCs w:val="30"/>
              </w:rPr>
            </w:pPr>
            <w:r>
              <w:rPr>
                <w:rFonts w:ascii="仿宋" w:eastAsia="仿宋" w:hAnsi="仿宋" w:cs="仿宋" w:hint="eastAsia"/>
                <w:b/>
                <w:sz w:val="30"/>
                <w:szCs w:val="30"/>
              </w:rPr>
              <w:t>第一册  招标文件专用部分</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第一章</w:t>
            </w:r>
          </w:p>
        </w:tc>
        <w:tc>
          <w:tcPr>
            <w:tcW w:w="7825" w:type="dxa"/>
            <w:vAlign w:val="center"/>
          </w:tcPr>
          <w:p w:rsidR="00200439" w:rsidRDefault="005F2581">
            <w:pPr>
              <w:pStyle w:val="a4"/>
              <w:rPr>
                <w:rFonts w:ascii="仿宋" w:eastAsia="仿宋" w:hAnsi="仿宋" w:cs="仿宋"/>
                <w:b/>
                <w:sz w:val="28"/>
                <w:szCs w:val="28"/>
              </w:rPr>
            </w:pPr>
            <w:r>
              <w:rPr>
                <w:rFonts w:ascii="仿宋" w:eastAsia="仿宋" w:hAnsi="仿宋" w:cs="仿宋" w:hint="eastAsia"/>
                <w:b/>
                <w:sz w:val="28"/>
                <w:szCs w:val="28"/>
              </w:rPr>
              <w:t>招标公告</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第二章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 xml:space="preserve">供应商须知前附表 </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第三章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合同条款前附表</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第四章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采购需求</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第五章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评标办法及评分规则</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b/>
              </w:rPr>
            </w:pPr>
          </w:p>
        </w:tc>
        <w:tc>
          <w:tcPr>
            <w:tcW w:w="7825" w:type="dxa"/>
            <w:vAlign w:val="center"/>
          </w:tcPr>
          <w:p w:rsidR="00200439" w:rsidRDefault="005F2581">
            <w:pPr>
              <w:spacing w:line="360" w:lineRule="auto"/>
              <w:rPr>
                <w:rFonts w:ascii="仿宋" w:eastAsia="仿宋" w:hAnsi="仿宋" w:cs="仿宋"/>
                <w:b/>
              </w:rPr>
            </w:pPr>
            <w:r>
              <w:rPr>
                <w:rFonts w:ascii="仿宋" w:eastAsia="仿宋" w:hAnsi="仿宋" w:cs="仿宋" w:hint="eastAsia"/>
                <w:b/>
                <w:sz w:val="30"/>
                <w:szCs w:val="30"/>
              </w:rPr>
              <w:t>第二册  招标文件通用部分</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第一章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供应商须知</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 资金来源</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2 招标文件内容</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3 对供应商的要求</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4 招标文件的澄清和修改</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5 投标文件的组成</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6 投标函</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7 投标报价</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8 投标有效期</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9 投标文件的编制与提交</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 xml:space="preserve">10 拒收标书 </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11 偏离</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12无效投标</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13 履约保证金</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14 开标</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15 评标</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16 定标</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17 合同的授予和签订</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18 质疑与投诉</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19 验收</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20 合同标的转让与分包</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21 价款结算办法</w:t>
            </w:r>
          </w:p>
        </w:tc>
      </w:tr>
      <w:tr w:rsidR="00200439">
        <w:trPr>
          <w:trHeight w:val="105"/>
          <w:jc w:val="center"/>
        </w:trPr>
        <w:tc>
          <w:tcPr>
            <w:tcW w:w="1418" w:type="dxa"/>
            <w:vAlign w:val="center"/>
          </w:tcPr>
          <w:p w:rsidR="00200439" w:rsidRDefault="00200439">
            <w:pPr>
              <w:spacing w:line="360" w:lineRule="auto"/>
              <w:rPr>
                <w:rFonts w:ascii="仿宋" w:eastAsia="仿宋" w:hAnsi="仿宋" w:cs="仿宋"/>
                <w:sz w:val="28"/>
                <w:szCs w:val="28"/>
              </w:rPr>
            </w:pPr>
          </w:p>
        </w:tc>
        <w:tc>
          <w:tcPr>
            <w:tcW w:w="7825" w:type="dxa"/>
            <w:vAlign w:val="center"/>
          </w:tcPr>
          <w:p w:rsidR="00200439" w:rsidRDefault="005F2581">
            <w:pPr>
              <w:spacing w:line="360" w:lineRule="auto"/>
              <w:rPr>
                <w:rFonts w:ascii="仿宋" w:eastAsia="仿宋" w:hAnsi="仿宋" w:cs="仿宋"/>
                <w:sz w:val="28"/>
                <w:szCs w:val="28"/>
              </w:rPr>
            </w:pPr>
            <w:r>
              <w:rPr>
                <w:rFonts w:ascii="仿宋" w:eastAsia="仿宋" w:hAnsi="仿宋" w:cs="仿宋" w:hint="eastAsia"/>
                <w:sz w:val="28"/>
                <w:szCs w:val="28"/>
              </w:rPr>
              <w:t>22 附则</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第二章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采购合同</w:t>
            </w:r>
          </w:p>
        </w:tc>
      </w:tr>
      <w:tr w:rsidR="00200439">
        <w:trPr>
          <w:trHeight w:val="105"/>
          <w:jc w:val="center"/>
        </w:trPr>
        <w:tc>
          <w:tcPr>
            <w:tcW w:w="1418"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第三章</w:t>
            </w:r>
          </w:p>
        </w:tc>
        <w:tc>
          <w:tcPr>
            <w:tcW w:w="7825" w:type="dxa"/>
            <w:vAlign w:val="center"/>
          </w:tcPr>
          <w:p w:rsidR="00200439" w:rsidRDefault="005F2581">
            <w:pPr>
              <w:spacing w:line="360" w:lineRule="auto"/>
              <w:rPr>
                <w:rFonts w:ascii="仿宋" w:eastAsia="仿宋" w:hAnsi="仿宋" w:cs="仿宋"/>
                <w:b/>
                <w:sz w:val="28"/>
                <w:szCs w:val="28"/>
              </w:rPr>
            </w:pPr>
            <w:r>
              <w:rPr>
                <w:rFonts w:ascii="仿宋" w:eastAsia="仿宋" w:hAnsi="仿宋" w:cs="仿宋" w:hint="eastAsia"/>
                <w:b/>
                <w:sz w:val="28"/>
                <w:szCs w:val="28"/>
              </w:rPr>
              <w:t>投标文件格式</w:t>
            </w:r>
          </w:p>
        </w:tc>
      </w:tr>
    </w:tbl>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5F2581">
      <w:pPr>
        <w:pStyle w:val="2"/>
        <w:spacing w:line="500" w:lineRule="exact"/>
        <w:jc w:val="center"/>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第一章  招标公告</w:t>
      </w:r>
    </w:p>
    <w:p w:rsidR="00200439" w:rsidRDefault="00983F75">
      <w:pPr>
        <w:spacing w:line="360" w:lineRule="auto"/>
        <w:jc w:val="center"/>
        <w:rPr>
          <w:rFonts w:ascii="仿宋" w:eastAsia="仿宋" w:hAnsi="仿宋" w:cs="仿宋"/>
          <w:b/>
          <w:sz w:val="30"/>
          <w:szCs w:val="30"/>
        </w:rPr>
      </w:pPr>
      <w:r>
        <w:rPr>
          <w:rFonts w:ascii="仿宋" w:eastAsia="仿宋" w:hAnsi="仿宋" w:cs="仿宋" w:hint="eastAsia"/>
          <w:b/>
          <w:sz w:val="30"/>
          <w:szCs w:val="30"/>
        </w:rPr>
        <w:t>皖南医学院2022年图书购置项目</w:t>
      </w:r>
      <w:r w:rsidR="00A220F4">
        <w:rPr>
          <w:rFonts w:ascii="仿宋" w:eastAsia="仿宋" w:hAnsi="仿宋" w:cs="仿宋" w:hint="eastAsia"/>
          <w:b/>
          <w:sz w:val="30"/>
          <w:szCs w:val="30"/>
        </w:rPr>
        <w:t>3</w:t>
      </w:r>
      <w:r w:rsidR="005F2581">
        <w:rPr>
          <w:rFonts w:ascii="仿宋" w:eastAsia="仿宋" w:hAnsi="仿宋" w:cs="仿宋" w:hint="eastAsia"/>
          <w:b/>
          <w:sz w:val="30"/>
          <w:szCs w:val="30"/>
        </w:rPr>
        <w:t>包公开招标公告</w:t>
      </w:r>
    </w:p>
    <w:p w:rsidR="00247C8F" w:rsidRDefault="00247C8F">
      <w:pPr>
        <w:pStyle w:val="aa"/>
        <w:shd w:val="clear" w:color="auto" w:fill="FFFFFF"/>
        <w:spacing w:before="0" w:beforeAutospacing="0" w:after="0" w:afterAutospacing="0" w:line="360" w:lineRule="auto"/>
        <w:jc w:val="both"/>
        <w:rPr>
          <w:rFonts w:ascii="仿宋" w:eastAsia="仿宋" w:hAnsi="仿宋" w:cs="仿宋" w:hint="default"/>
          <w:b/>
          <w:bCs/>
          <w:szCs w:val="24"/>
        </w:rPr>
      </w:pP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项目概况</w:t>
      </w:r>
    </w:p>
    <w:p w:rsidR="00200439" w:rsidRDefault="00983F75"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皖南医学院2022年图书购置项目</w:t>
      </w:r>
      <w:r w:rsidR="00A220F4">
        <w:rPr>
          <w:rFonts w:ascii="仿宋" w:eastAsia="仿宋" w:hAnsi="仿宋" w:cs="仿宋"/>
          <w:szCs w:val="24"/>
        </w:rPr>
        <w:t>3</w:t>
      </w:r>
      <w:r w:rsidR="005F2581">
        <w:rPr>
          <w:rFonts w:ascii="仿宋" w:eastAsia="仿宋" w:hAnsi="仿宋" w:cs="仿宋"/>
          <w:szCs w:val="24"/>
        </w:rPr>
        <w:t>包的潜在投标人应在芜湖市公共资源交易中心网站获取招标文件，</w:t>
      </w:r>
      <w:r w:rsidR="00081678">
        <w:rPr>
          <w:rFonts w:ascii="仿宋" w:eastAsia="仿宋" w:hAnsi="仿宋" w:cs="仿宋"/>
          <w:szCs w:val="24"/>
        </w:rPr>
        <w:t>并于2022年5月17日9点15分（北京时间）前提交投标文件</w:t>
      </w:r>
      <w:r w:rsidR="005F2581">
        <w:rPr>
          <w:rFonts w:ascii="仿宋" w:eastAsia="仿宋" w:hAnsi="仿宋" w:cs="仿宋"/>
          <w:szCs w:val="24"/>
        </w:rPr>
        <w:t>。</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一、项目基本情况</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1.项目编号：</w:t>
      </w:r>
      <w:r w:rsidR="00081678" w:rsidRPr="00081678">
        <w:rPr>
          <w:rFonts w:ascii="仿宋" w:eastAsia="仿宋" w:hAnsi="仿宋" w:cs="仿宋"/>
          <w:szCs w:val="24"/>
        </w:rPr>
        <w:t>WH23CG2022HW498603</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2.项目名称：</w:t>
      </w:r>
      <w:r w:rsidR="00983F75">
        <w:rPr>
          <w:rFonts w:ascii="仿宋" w:eastAsia="仿宋" w:hAnsi="仿宋" w:cs="仿宋"/>
          <w:szCs w:val="24"/>
        </w:rPr>
        <w:t>皖南医学院2022年图书购置项目</w:t>
      </w:r>
      <w:r w:rsidR="00A220F4">
        <w:rPr>
          <w:rFonts w:ascii="仿宋" w:eastAsia="仿宋" w:hAnsi="仿宋" w:cs="仿宋"/>
          <w:szCs w:val="24"/>
        </w:rPr>
        <w:t>3</w:t>
      </w:r>
      <w:r>
        <w:rPr>
          <w:rFonts w:ascii="仿宋" w:eastAsia="仿宋" w:hAnsi="仿宋" w:cs="仿宋"/>
          <w:szCs w:val="24"/>
        </w:rPr>
        <w:t>包（本项目投标文件须为电子文件）</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3.预算金额：6</w:t>
      </w:r>
      <w:r w:rsidR="00A220F4">
        <w:rPr>
          <w:rFonts w:ascii="仿宋" w:eastAsia="仿宋" w:hAnsi="仿宋" w:cs="仿宋"/>
          <w:szCs w:val="24"/>
        </w:rPr>
        <w:t>0</w:t>
      </w:r>
      <w:r>
        <w:rPr>
          <w:rFonts w:ascii="仿宋" w:eastAsia="仿宋" w:hAnsi="仿宋" w:cs="仿宋"/>
          <w:szCs w:val="24"/>
        </w:rPr>
        <w:t>0000元</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4.最高限价：</w:t>
      </w:r>
      <w:r w:rsidR="00196180">
        <w:rPr>
          <w:rFonts w:ascii="仿宋" w:eastAsia="仿宋" w:hAnsi="仿宋" w:cs="仿宋"/>
          <w:szCs w:val="24"/>
        </w:rPr>
        <w:t>折扣率</w:t>
      </w:r>
      <w:r w:rsidR="00DC2818">
        <w:rPr>
          <w:rFonts w:ascii="仿宋" w:eastAsia="仿宋" w:hAnsi="仿宋" w:cs="仿宋"/>
          <w:szCs w:val="24"/>
        </w:rPr>
        <w:t>的</w:t>
      </w:r>
      <w:r>
        <w:rPr>
          <w:rFonts w:ascii="仿宋" w:eastAsia="仿宋" w:hAnsi="仿宋" w:cs="仿宋"/>
          <w:szCs w:val="24"/>
        </w:rPr>
        <w:t>100%</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5.采购需求：</w:t>
      </w:r>
      <w:r w:rsidR="00983F75">
        <w:rPr>
          <w:rFonts w:ascii="仿宋" w:eastAsia="仿宋" w:hAnsi="仿宋" w:cs="仿宋"/>
          <w:szCs w:val="24"/>
        </w:rPr>
        <w:t>皖南医学院2022年图书购置项目</w:t>
      </w:r>
      <w:r w:rsidR="00A220F4">
        <w:rPr>
          <w:rFonts w:ascii="仿宋" w:eastAsia="仿宋" w:hAnsi="仿宋" w:cs="仿宋"/>
          <w:szCs w:val="24"/>
        </w:rPr>
        <w:t>3</w:t>
      </w:r>
      <w:r>
        <w:rPr>
          <w:rFonts w:ascii="仿宋" w:eastAsia="仿宋" w:hAnsi="仿宋" w:cs="仿宋"/>
          <w:szCs w:val="24"/>
        </w:rPr>
        <w:t>包，</w:t>
      </w:r>
      <w:proofErr w:type="gramStart"/>
      <w:r>
        <w:rPr>
          <w:rFonts w:ascii="仿宋" w:eastAsia="仿宋" w:hAnsi="仿宋" w:cs="仿宋"/>
          <w:szCs w:val="24"/>
        </w:rPr>
        <w:t>本包内容</w:t>
      </w:r>
      <w:proofErr w:type="gramEnd"/>
      <w:r>
        <w:rPr>
          <w:rFonts w:ascii="仿宋" w:eastAsia="仿宋" w:hAnsi="仿宋" w:cs="仿宋"/>
          <w:szCs w:val="24"/>
        </w:rPr>
        <w:t>为</w:t>
      </w:r>
      <w:r w:rsidR="00A220F4" w:rsidRPr="00A220F4">
        <w:rPr>
          <w:rFonts w:ascii="仿宋" w:eastAsia="仿宋" w:hAnsi="仿宋" w:cs="仿宋"/>
          <w:szCs w:val="24"/>
        </w:rPr>
        <w:t>非生物医学类图书</w:t>
      </w:r>
      <w:r>
        <w:rPr>
          <w:rFonts w:ascii="仿宋" w:eastAsia="仿宋" w:hAnsi="仿宋" w:cs="仿宋"/>
          <w:szCs w:val="24"/>
        </w:rPr>
        <w:t>。具体详见附件。</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6.合同履行期限：</w:t>
      </w:r>
      <w:r w:rsidR="00DC2818">
        <w:rPr>
          <w:rFonts w:ascii="仿宋" w:eastAsia="仿宋" w:hAnsi="仿宋" w:cs="仿宋"/>
          <w:szCs w:val="24"/>
        </w:rPr>
        <w:t>合同签订后</w:t>
      </w:r>
      <w:r>
        <w:rPr>
          <w:rFonts w:ascii="仿宋" w:eastAsia="仿宋" w:hAnsi="仿宋" w:cs="仿宋"/>
          <w:szCs w:val="24"/>
        </w:rPr>
        <w:t>120日历天</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7.本项目不接受联合体投标</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二、申请人的资格要求</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1.满足《中华人民共和国政府采购法》第二十二条规定。</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2.落实政府采购政策需满足的资格要求：无。</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3.本项目的特定资格要求：</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3.1供应商须具有具备出版行政主管部门颁发的出版物经营许可证。</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3.2供应商须符合下列情形之一（不良行为记录以《芜湖市公共资源交易投标人（供应商）不良行为信息记录披露管理办法》（公管【2021】7号）为准）：</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3.2.1未被市、县市区公共资源交易监管部门或其他行政管理部门记不良行为记录；</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3.2.2曾被市、县市区公共资源交易监管部门或其他行政管理部门记不良行为记录，投标截止日不在披露期内。</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三、获取招标文件</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lastRenderedPageBreak/>
        <w:t>1.时间：</w:t>
      </w:r>
      <w:r w:rsidR="00081678">
        <w:rPr>
          <w:rFonts w:ascii="仿宋" w:eastAsia="仿宋" w:hAnsi="仿宋" w:cs="仿宋"/>
          <w:szCs w:val="24"/>
        </w:rPr>
        <w:t>2022年4月27日至2022年5月6日，每天上午8:00 至12:00下午14:30 至17:30。（北京时间，法定节假日除外）</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 xml:space="preserve">2.地点：芜湖市公共资源交易中心网站 </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 xml:space="preserve">3.方式：凡有意参加投标者，无需投标报名，请于获取时间内登录芜湖市公共资源交易中心网上招投标系统下载招标文件。 </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4.售价：获取招标文件不收取任何费用</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四、提交投标文件截止时间、开标时间和地点</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1.时间：</w:t>
      </w:r>
      <w:r w:rsidR="00081678">
        <w:rPr>
          <w:rFonts w:ascii="仿宋" w:eastAsia="仿宋" w:hAnsi="仿宋" w:cs="仿宋"/>
          <w:szCs w:val="24"/>
        </w:rPr>
        <w:t>2022年5月17日9点15分</w:t>
      </w:r>
      <w:r>
        <w:rPr>
          <w:rFonts w:ascii="仿宋" w:eastAsia="仿宋" w:hAnsi="仿宋" w:cs="仿宋"/>
          <w:szCs w:val="24"/>
        </w:rPr>
        <w:t>（北京时间）</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2.地点：芜湖市公共资源交易中心开标室（详见开标</w:t>
      </w:r>
      <w:proofErr w:type="gramStart"/>
      <w:r>
        <w:rPr>
          <w:rFonts w:ascii="仿宋" w:eastAsia="仿宋" w:hAnsi="仿宋" w:cs="仿宋"/>
          <w:szCs w:val="24"/>
        </w:rPr>
        <w:t>区电子</w:t>
      </w:r>
      <w:proofErr w:type="gramEnd"/>
      <w:r>
        <w:rPr>
          <w:rFonts w:ascii="仿宋" w:eastAsia="仿宋" w:hAnsi="仿宋" w:cs="仿宋"/>
          <w:szCs w:val="24"/>
        </w:rPr>
        <w:t>显示屏）</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五、公告期限</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自本公告发布之日起5个工作日。</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六、其他补充事宜</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1.资金来源：</w:t>
      </w:r>
      <w:r w:rsidRPr="00081678">
        <w:rPr>
          <w:rFonts w:ascii="仿宋" w:eastAsia="仿宋" w:hAnsi="仿宋" w:cs="仿宋"/>
          <w:szCs w:val="24"/>
        </w:rPr>
        <w:t>■</w:t>
      </w:r>
      <w:r>
        <w:rPr>
          <w:rFonts w:ascii="仿宋" w:eastAsia="仿宋" w:hAnsi="仿宋" w:cs="仿宋"/>
          <w:szCs w:val="24"/>
        </w:rPr>
        <w:t>省级财政资金 □市本级财政资金 □县区级财政资金 □自筹资金 □其他（请说明资金来源及比例）：</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2.本项目免收投标保证金</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3.芜湖市公共资源交易中心  技术咨询电话：0553-3121801</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4.其他事项说明</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4.1本项目需落实的中小微型企业扶持等相关政府采购政策详见招标文件。</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4.2本项目只接受安徽省公共资源交易市场主体库已审核通过的会员获取招标文件，会员通过芜湖市公共资源交易中心网上招投标交易系统获取招标文件，未入库的潜在供应商请及时办理入库手续（具体详见芜湖市公共资源交易中心网站发布的主体</w:t>
      </w:r>
      <w:proofErr w:type="gramStart"/>
      <w:r>
        <w:rPr>
          <w:rFonts w:ascii="仿宋" w:eastAsia="仿宋" w:hAnsi="仿宋" w:cs="仿宋"/>
          <w:szCs w:val="24"/>
        </w:rPr>
        <w:t>库注册</w:t>
      </w:r>
      <w:proofErr w:type="gramEnd"/>
      <w:r>
        <w:rPr>
          <w:rFonts w:ascii="仿宋" w:eastAsia="仿宋" w:hAnsi="仿宋" w:cs="仿宋"/>
          <w:szCs w:val="24"/>
        </w:rPr>
        <w:t>办理指南）。因未及时办理入库手续导致无法获取招标文件的，责任自负。</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（1）潜在供应商须登录芜湖电子招投标交易平台查阅招标文件。登录前须持有与芜湖电子招投标交易平台兼容的数字证书，详情参见CA数字证书及电子签章业务办事指南(市中心及分中心)办事指南。</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（2）潜在供应商完成投标信息填写后方可进行招标文件下载。</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4.3信用标：</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sidRPr="00081678">
        <w:rPr>
          <w:rFonts w:ascii="仿宋" w:eastAsia="仿宋" w:hAnsi="仿宋" w:cs="仿宋"/>
          <w:szCs w:val="24"/>
        </w:rPr>
        <w:t>■</w:t>
      </w:r>
      <w:r>
        <w:rPr>
          <w:rFonts w:ascii="仿宋" w:eastAsia="仿宋" w:hAnsi="仿宋" w:cs="仿宋"/>
          <w:szCs w:val="24"/>
        </w:rPr>
        <w:t>本项目未启用信用标（信用标得分一律为基本分）。</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lastRenderedPageBreak/>
        <w:t>□本项目启用信用标（信用标评审计分依据为市公共资源交易诚信评价信息系统获取分数）。</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4.4代理服务费：</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4.4.1支付方：□采购人；</w:t>
      </w:r>
      <w:r w:rsidRPr="00081678">
        <w:rPr>
          <w:rFonts w:ascii="仿宋" w:eastAsia="仿宋" w:hAnsi="仿宋" w:cs="仿宋"/>
          <w:szCs w:val="24"/>
        </w:rPr>
        <w:t>■</w:t>
      </w:r>
      <w:r>
        <w:rPr>
          <w:rFonts w:ascii="仿宋" w:eastAsia="仿宋" w:hAnsi="仿宋" w:cs="仿宋"/>
          <w:szCs w:val="24"/>
        </w:rPr>
        <w:t>中标供应商。</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4.4.2支付标准：</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■其他：按照皖南医学院入库协议约定，中标价100万元以下的项目，按照《招标代理收费管理暂行办法》（计价格【2002】1980号文）规定收取，</w:t>
      </w:r>
      <w:proofErr w:type="gramStart"/>
      <w:r w:rsidR="00081678">
        <w:rPr>
          <w:rFonts w:ascii="仿宋" w:eastAsia="仿宋" w:hAnsi="仿宋" w:cs="仿宋"/>
          <w:szCs w:val="24"/>
        </w:rPr>
        <w:t>本包</w:t>
      </w:r>
      <w:r>
        <w:rPr>
          <w:rFonts w:ascii="仿宋" w:eastAsia="仿宋" w:hAnsi="仿宋" w:cs="仿宋"/>
          <w:szCs w:val="24"/>
        </w:rPr>
        <w:t>代理费</w:t>
      </w:r>
      <w:proofErr w:type="gramEnd"/>
      <w:r>
        <w:rPr>
          <w:rFonts w:ascii="仿宋" w:eastAsia="仿宋" w:hAnsi="仿宋" w:cs="仿宋"/>
          <w:szCs w:val="24"/>
        </w:rPr>
        <w:t>金额</w:t>
      </w:r>
      <w:r w:rsidR="00A220F4">
        <w:rPr>
          <w:rFonts w:ascii="仿宋" w:eastAsia="仿宋" w:hAnsi="仿宋" w:cs="仿宋"/>
          <w:szCs w:val="24"/>
        </w:rPr>
        <w:t>9000</w:t>
      </w:r>
      <w:r>
        <w:rPr>
          <w:rFonts w:ascii="仿宋" w:eastAsia="仿宋" w:hAnsi="仿宋" w:cs="仿宋"/>
          <w:szCs w:val="24"/>
        </w:rPr>
        <w:t>元。</w:t>
      </w:r>
    </w:p>
    <w:p w:rsidR="00200439" w:rsidRDefault="005F2581">
      <w:pPr>
        <w:pStyle w:val="aa"/>
        <w:shd w:val="clear" w:color="auto" w:fill="FFFFFF"/>
        <w:spacing w:before="0" w:beforeAutospacing="0" w:after="0" w:afterAutospacing="0" w:line="360" w:lineRule="auto"/>
        <w:jc w:val="both"/>
        <w:rPr>
          <w:rFonts w:ascii="仿宋" w:eastAsia="仿宋" w:hAnsi="仿宋" w:cs="仿宋" w:hint="default"/>
          <w:szCs w:val="24"/>
        </w:rPr>
      </w:pPr>
      <w:r>
        <w:rPr>
          <w:rFonts w:ascii="仿宋" w:eastAsia="仿宋" w:hAnsi="仿宋" w:cs="仿宋"/>
          <w:b/>
          <w:bCs/>
          <w:szCs w:val="24"/>
        </w:rPr>
        <w:t>七、对本次招标提出询问，请按以下方式联系</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1.采购人信息</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名称：皖南医学院</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地址：芜湖市弋江区文昌西路22号</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联系方式：0553-3932598</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2.代理机构信息（如有）</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名称：安徽</w:t>
      </w:r>
      <w:proofErr w:type="gramStart"/>
      <w:r>
        <w:rPr>
          <w:rFonts w:ascii="仿宋" w:eastAsia="仿宋" w:hAnsi="仿宋" w:cs="仿宋"/>
          <w:szCs w:val="24"/>
        </w:rPr>
        <w:t>安兆工程</w:t>
      </w:r>
      <w:proofErr w:type="gramEnd"/>
      <w:r>
        <w:rPr>
          <w:rFonts w:ascii="仿宋" w:eastAsia="仿宋" w:hAnsi="仿宋" w:cs="仿宋"/>
          <w:szCs w:val="24"/>
        </w:rPr>
        <w:t>技术咨询服务有限公司</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地址：合肥市包河区</w:t>
      </w:r>
      <w:proofErr w:type="gramStart"/>
      <w:r>
        <w:rPr>
          <w:rFonts w:ascii="仿宋" w:eastAsia="仿宋" w:hAnsi="仿宋" w:cs="仿宋"/>
          <w:szCs w:val="24"/>
        </w:rPr>
        <w:t>云谷路2588号</w:t>
      </w:r>
      <w:proofErr w:type="gramEnd"/>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联系方式：13395538387</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3.项目联系方式</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项目联系人：张仲治</w:t>
      </w:r>
    </w:p>
    <w:p w:rsidR="00200439" w:rsidRDefault="005F2581" w:rsidP="00081678">
      <w:pPr>
        <w:pStyle w:val="aa"/>
        <w:shd w:val="clear" w:color="auto" w:fill="FFFFFF"/>
        <w:spacing w:before="0" w:beforeAutospacing="0" w:after="0" w:afterAutospacing="0" w:line="360" w:lineRule="auto"/>
        <w:ind w:firstLineChars="200" w:firstLine="480"/>
        <w:jc w:val="both"/>
        <w:rPr>
          <w:rFonts w:ascii="仿宋" w:eastAsia="仿宋" w:hAnsi="仿宋" w:cs="仿宋" w:hint="default"/>
          <w:szCs w:val="24"/>
        </w:rPr>
      </w:pPr>
      <w:r>
        <w:rPr>
          <w:rFonts w:ascii="仿宋" w:eastAsia="仿宋" w:hAnsi="仿宋" w:cs="仿宋"/>
          <w:szCs w:val="24"/>
        </w:rPr>
        <w:t>电话：13395538387</w:t>
      </w:r>
    </w:p>
    <w:p w:rsidR="00200439" w:rsidRDefault="00200439" w:rsidP="005C7871">
      <w:pPr>
        <w:pStyle w:val="aa"/>
        <w:shd w:val="clear" w:color="auto" w:fill="FFFFFF"/>
        <w:spacing w:before="0" w:beforeAutospacing="0" w:after="0" w:afterAutospacing="0" w:line="360" w:lineRule="auto"/>
        <w:ind w:firstLineChars="177" w:firstLine="425"/>
        <w:jc w:val="both"/>
        <w:rPr>
          <w:rFonts w:ascii="仿宋" w:eastAsia="仿宋" w:hAnsi="仿宋" w:cs="仿宋" w:hint="default"/>
          <w:szCs w:val="24"/>
        </w:rPr>
      </w:pPr>
    </w:p>
    <w:p w:rsidR="00200439" w:rsidRDefault="005F2581" w:rsidP="005C7871">
      <w:pPr>
        <w:pStyle w:val="aa"/>
        <w:shd w:val="clear" w:color="auto" w:fill="FFFFFF"/>
        <w:spacing w:before="0" w:beforeAutospacing="0" w:after="0" w:afterAutospacing="0" w:line="360" w:lineRule="auto"/>
        <w:ind w:firstLineChars="177" w:firstLine="425"/>
        <w:jc w:val="right"/>
        <w:rPr>
          <w:rFonts w:ascii="仿宋" w:eastAsia="仿宋" w:hAnsi="仿宋" w:cs="仿宋" w:hint="default"/>
          <w:szCs w:val="24"/>
        </w:rPr>
      </w:pPr>
      <w:r>
        <w:rPr>
          <w:rFonts w:ascii="仿宋" w:eastAsia="仿宋" w:hAnsi="仿宋" w:cs="仿宋"/>
          <w:szCs w:val="24"/>
        </w:rPr>
        <w:t>采购人：皖南医学院</w:t>
      </w:r>
    </w:p>
    <w:p w:rsidR="00200439" w:rsidRDefault="005F2581" w:rsidP="005C7871">
      <w:pPr>
        <w:pStyle w:val="aa"/>
        <w:shd w:val="clear" w:color="auto" w:fill="FFFFFF"/>
        <w:spacing w:before="0" w:beforeAutospacing="0" w:after="0" w:afterAutospacing="0" w:line="360" w:lineRule="auto"/>
        <w:ind w:firstLineChars="177" w:firstLine="425"/>
        <w:jc w:val="right"/>
        <w:rPr>
          <w:rFonts w:ascii="仿宋" w:eastAsia="仿宋" w:hAnsi="仿宋" w:cs="仿宋" w:hint="default"/>
          <w:szCs w:val="24"/>
        </w:rPr>
      </w:pPr>
      <w:r>
        <w:rPr>
          <w:rFonts w:ascii="仿宋" w:eastAsia="仿宋" w:hAnsi="仿宋" w:cs="仿宋"/>
          <w:szCs w:val="24"/>
        </w:rPr>
        <w:t>代理机构：安徽</w:t>
      </w:r>
      <w:proofErr w:type="gramStart"/>
      <w:r>
        <w:rPr>
          <w:rFonts w:ascii="仿宋" w:eastAsia="仿宋" w:hAnsi="仿宋" w:cs="仿宋"/>
          <w:szCs w:val="24"/>
        </w:rPr>
        <w:t>安兆工程</w:t>
      </w:r>
      <w:proofErr w:type="gramEnd"/>
      <w:r>
        <w:rPr>
          <w:rFonts w:ascii="仿宋" w:eastAsia="仿宋" w:hAnsi="仿宋" w:cs="仿宋"/>
          <w:szCs w:val="24"/>
        </w:rPr>
        <w:t>技术咨询服务有限公司</w:t>
      </w:r>
    </w:p>
    <w:p w:rsidR="00081678" w:rsidRDefault="00081678" w:rsidP="00081678">
      <w:pPr>
        <w:pStyle w:val="aa"/>
        <w:shd w:val="clear" w:color="auto" w:fill="FFFFFF"/>
        <w:spacing w:before="0" w:beforeAutospacing="0" w:after="0" w:afterAutospacing="0" w:line="360" w:lineRule="auto"/>
        <w:ind w:firstLineChars="177" w:firstLine="425"/>
        <w:jc w:val="right"/>
        <w:rPr>
          <w:rFonts w:ascii="仿宋" w:eastAsia="仿宋" w:hAnsi="仿宋" w:cs="仿宋" w:hint="default"/>
          <w:szCs w:val="24"/>
        </w:rPr>
      </w:pPr>
      <w:r>
        <w:rPr>
          <w:rFonts w:ascii="仿宋" w:eastAsia="仿宋" w:hAnsi="仿宋" w:cs="仿宋"/>
          <w:szCs w:val="24"/>
        </w:rPr>
        <w:t>2022年4月26日</w:t>
      </w:r>
    </w:p>
    <w:p w:rsidR="00200439" w:rsidRDefault="00200439">
      <w:pPr>
        <w:pStyle w:val="aa"/>
        <w:shd w:val="clear" w:color="auto" w:fill="FFFFFF"/>
        <w:spacing w:before="0" w:beforeAutospacing="0" w:after="0" w:afterAutospacing="0" w:line="360" w:lineRule="auto"/>
        <w:jc w:val="both"/>
        <w:rPr>
          <w:rFonts w:ascii="仿宋" w:eastAsia="仿宋" w:hAnsi="仿宋" w:cs="仿宋" w:hint="default"/>
          <w:szCs w:val="24"/>
        </w:rPr>
      </w:pPr>
    </w:p>
    <w:p w:rsidR="00200439" w:rsidRDefault="005F2581">
      <w:pPr>
        <w:rPr>
          <w:rFonts w:ascii="仿宋" w:eastAsia="仿宋" w:hAnsi="仿宋" w:cs="仿宋"/>
        </w:rPr>
      </w:pPr>
      <w:r>
        <w:rPr>
          <w:rFonts w:ascii="仿宋" w:eastAsia="仿宋" w:hAnsi="仿宋" w:cs="仿宋" w:hint="eastAsia"/>
        </w:rPr>
        <w:br w:type="page"/>
      </w:r>
    </w:p>
    <w:p w:rsidR="00200439" w:rsidRDefault="005F2581">
      <w:pPr>
        <w:pStyle w:val="2"/>
        <w:spacing w:line="500" w:lineRule="exact"/>
        <w:jc w:val="center"/>
        <w:rPr>
          <w:rFonts w:ascii="仿宋" w:eastAsia="仿宋" w:hAnsi="仿宋" w:cs="仿宋"/>
        </w:rPr>
      </w:pPr>
      <w:r>
        <w:rPr>
          <w:rFonts w:ascii="仿宋" w:eastAsia="仿宋" w:hAnsi="仿宋" w:cs="仿宋" w:hint="eastAsia"/>
        </w:rPr>
        <w:lastRenderedPageBreak/>
        <w:t>第二章  供应商须知前附表</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945"/>
        <w:gridCol w:w="6888"/>
      </w:tblGrid>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序号</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条款名称</w:t>
            </w:r>
          </w:p>
        </w:tc>
        <w:tc>
          <w:tcPr>
            <w:tcW w:w="6888"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条款内容</w:t>
            </w:r>
          </w:p>
        </w:tc>
      </w:tr>
      <w:tr w:rsidR="00200439">
        <w:trPr>
          <w:trHeight w:val="474"/>
        </w:trPr>
        <w:tc>
          <w:tcPr>
            <w:tcW w:w="707" w:type="dxa"/>
            <w:vMerge w:val="restart"/>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项目性质</w:t>
            </w:r>
          </w:p>
        </w:tc>
        <w:tc>
          <w:tcPr>
            <w:tcW w:w="6888" w:type="dxa"/>
            <w:vAlign w:val="center"/>
          </w:tcPr>
          <w:p w:rsidR="00200439" w:rsidRDefault="005F2581">
            <w:pPr>
              <w:spacing w:line="360" w:lineRule="exact"/>
              <w:jc w:val="left"/>
              <w:rPr>
                <w:rFonts w:ascii="仿宋" w:eastAsia="仿宋" w:hAnsi="仿宋" w:cs="仿宋"/>
              </w:rPr>
            </w:pPr>
            <w:r>
              <w:rPr>
                <w:rFonts w:ascii="仿宋" w:eastAsia="仿宋" w:hAnsi="仿宋" w:cs="仿宋" w:hint="eastAsia"/>
                <w:sz w:val="24"/>
                <w:szCs w:val="24"/>
              </w:rPr>
              <w:t>货物采购</w:t>
            </w:r>
            <w:r>
              <w:rPr>
                <w:rFonts w:ascii="仿宋" w:eastAsia="仿宋" w:hAnsi="仿宋" w:cs="仿宋" w:hint="eastAsia"/>
                <w:sz w:val="24"/>
                <w:szCs w:val="24"/>
                <w:lang w:val="zh-CN"/>
              </w:rPr>
              <w:t xml:space="preserve"> </w:t>
            </w:r>
          </w:p>
        </w:tc>
      </w:tr>
      <w:tr w:rsidR="00200439">
        <w:trPr>
          <w:trHeight w:val="90"/>
        </w:trPr>
        <w:tc>
          <w:tcPr>
            <w:tcW w:w="707" w:type="dxa"/>
            <w:vMerge/>
            <w:vAlign w:val="center"/>
          </w:tcPr>
          <w:p w:rsidR="00200439" w:rsidRDefault="00200439">
            <w:pPr>
              <w:spacing w:line="360" w:lineRule="exact"/>
              <w:jc w:val="center"/>
              <w:rPr>
                <w:rFonts w:ascii="仿宋" w:eastAsia="仿宋" w:hAnsi="仿宋" w:cs="仿宋"/>
                <w:sz w:val="24"/>
                <w:szCs w:val="24"/>
              </w:rPr>
            </w:pP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公告媒体</w:t>
            </w:r>
          </w:p>
        </w:tc>
        <w:tc>
          <w:tcPr>
            <w:tcW w:w="6888" w:type="dxa"/>
            <w:vAlign w:val="center"/>
          </w:tcPr>
          <w:p w:rsidR="00200439" w:rsidRDefault="005F2581">
            <w:pPr>
              <w:spacing w:line="360" w:lineRule="exact"/>
              <w:jc w:val="left"/>
              <w:rPr>
                <w:rFonts w:ascii="仿宋" w:eastAsia="仿宋" w:hAnsi="仿宋" w:cs="仿宋"/>
                <w:sz w:val="24"/>
              </w:rPr>
            </w:pPr>
            <w:r>
              <w:rPr>
                <w:rFonts w:ascii="仿宋" w:eastAsia="仿宋" w:hAnsi="仿宋" w:cs="仿宋" w:hint="eastAsia"/>
                <w:sz w:val="24"/>
              </w:rPr>
              <w:t>安徽省政府采购网、芜湖市公共资源交易中心</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2</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项目分包</w:t>
            </w:r>
          </w:p>
        </w:tc>
        <w:tc>
          <w:tcPr>
            <w:tcW w:w="6888" w:type="dxa"/>
            <w:vAlign w:val="center"/>
          </w:tcPr>
          <w:p w:rsidR="00200439" w:rsidRDefault="005F2581">
            <w:pPr>
              <w:spacing w:line="360" w:lineRule="exact"/>
              <w:jc w:val="left"/>
              <w:rPr>
                <w:rFonts w:ascii="仿宋" w:eastAsia="仿宋" w:hAnsi="仿宋" w:cs="仿宋"/>
                <w:sz w:val="24"/>
              </w:rPr>
            </w:pPr>
            <w:r>
              <w:rPr>
                <w:rFonts w:ascii="仿宋" w:eastAsia="仿宋" w:hAnsi="仿宋" w:cs="仿宋" w:hint="eastAsia"/>
                <w:bCs/>
                <w:sz w:val="24"/>
              </w:rPr>
              <w:sym w:font="Wingdings" w:char="00A8"/>
            </w:r>
            <w:proofErr w:type="gramStart"/>
            <w:r>
              <w:rPr>
                <w:rFonts w:ascii="仿宋" w:eastAsia="仿宋" w:hAnsi="仿宋" w:cs="仿宋" w:hint="eastAsia"/>
                <w:sz w:val="24"/>
              </w:rPr>
              <w:t>不</w:t>
            </w:r>
            <w:proofErr w:type="gramEnd"/>
            <w:r>
              <w:rPr>
                <w:rFonts w:ascii="仿宋" w:eastAsia="仿宋" w:hAnsi="仿宋" w:cs="仿宋" w:hint="eastAsia"/>
                <w:sz w:val="24"/>
              </w:rPr>
              <w:t xml:space="preserve">分包     </w:t>
            </w:r>
          </w:p>
          <w:p w:rsidR="00200439" w:rsidRDefault="005F2581" w:rsidP="00A220F4">
            <w:pPr>
              <w:spacing w:line="360" w:lineRule="exact"/>
              <w:jc w:val="left"/>
              <w:rPr>
                <w:rFonts w:ascii="仿宋" w:eastAsia="仿宋" w:hAnsi="仿宋" w:cs="仿宋"/>
                <w:sz w:val="24"/>
                <w:szCs w:val="24"/>
              </w:rPr>
            </w:pPr>
            <w:r>
              <w:rPr>
                <w:rFonts w:ascii="MS Gothic" w:eastAsia="MS Gothic" w:hAnsi="MS Gothic" w:cs="MS Gothic" w:hint="eastAsia"/>
                <w:sz w:val="24"/>
              </w:rPr>
              <w:t>■</w:t>
            </w:r>
            <w:r>
              <w:rPr>
                <w:rFonts w:ascii="仿宋" w:eastAsia="仿宋" w:hAnsi="仿宋" w:cs="仿宋" w:hint="eastAsia"/>
                <w:sz w:val="24"/>
              </w:rPr>
              <w:t>分为</w:t>
            </w:r>
            <w:r>
              <w:rPr>
                <w:rFonts w:ascii="仿宋" w:eastAsia="仿宋" w:hAnsi="仿宋" w:cs="仿宋" w:hint="eastAsia"/>
                <w:sz w:val="24"/>
                <w:u w:val="single"/>
              </w:rPr>
              <w:t>3</w:t>
            </w:r>
            <w:r>
              <w:rPr>
                <w:rFonts w:ascii="仿宋" w:eastAsia="仿宋" w:hAnsi="仿宋" w:cs="仿宋" w:hint="eastAsia"/>
                <w:sz w:val="24"/>
              </w:rPr>
              <w:t>个包：</w:t>
            </w:r>
            <w:proofErr w:type="gramStart"/>
            <w:r>
              <w:rPr>
                <w:rFonts w:ascii="仿宋" w:eastAsia="仿宋" w:hAnsi="仿宋" w:cs="仿宋" w:hint="eastAsia"/>
                <w:b/>
                <w:sz w:val="24"/>
                <w:u w:val="single"/>
              </w:rPr>
              <w:t>本包为</w:t>
            </w:r>
            <w:proofErr w:type="gramEnd"/>
            <w:r w:rsidR="00A220F4">
              <w:rPr>
                <w:rFonts w:ascii="仿宋" w:eastAsia="仿宋" w:hAnsi="仿宋" w:cs="仿宋" w:hint="eastAsia"/>
                <w:b/>
                <w:sz w:val="24"/>
                <w:u w:val="single"/>
              </w:rPr>
              <w:t>3</w:t>
            </w:r>
            <w:r>
              <w:rPr>
                <w:rFonts w:ascii="仿宋" w:eastAsia="仿宋" w:hAnsi="仿宋" w:cs="仿宋" w:hint="eastAsia"/>
                <w:b/>
                <w:sz w:val="24"/>
                <w:u w:val="single"/>
              </w:rPr>
              <w:t>包，供应商可同时参与本项目第1-3包投标，但最多只能在1个包中被推荐为中标供应商。评标时按第1包到第3包的顺序依次评审，已被推荐为中标供应商的投标供应商，则在后续包别中将不再有中标供应商候选资格。</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3</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进口产品投标</w:t>
            </w:r>
          </w:p>
        </w:tc>
        <w:tc>
          <w:tcPr>
            <w:tcW w:w="6888" w:type="dxa"/>
            <w:vAlign w:val="center"/>
          </w:tcPr>
          <w:p w:rsidR="00200439" w:rsidRDefault="005F2581">
            <w:pPr>
              <w:spacing w:line="360" w:lineRule="exact"/>
              <w:jc w:val="left"/>
              <w:rPr>
                <w:rFonts w:ascii="仿宋" w:eastAsia="仿宋" w:hAnsi="仿宋" w:cs="仿宋"/>
                <w:sz w:val="24"/>
                <w:szCs w:val="24"/>
              </w:rPr>
            </w:pPr>
            <w:r>
              <w:rPr>
                <w:rFonts w:ascii="MS Gothic" w:eastAsia="MS Gothic" w:hAnsi="MS Gothic" w:cs="MS Gothic" w:hint="eastAsia"/>
                <w:sz w:val="24"/>
              </w:rPr>
              <w:t>■</w:t>
            </w:r>
            <w:r>
              <w:rPr>
                <w:rFonts w:ascii="仿宋" w:eastAsia="仿宋" w:hAnsi="仿宋" w:cs="仿宋" w:hint="eastAsia"/>
                <w:sz w:val="24"/>
                <w:szCs w:val="24"/>
              </w:rPr>
              <w:t>不允许</w:t>
            </w:r>
          </w:p>
          <w:p w:rsidR="00200439" w:rsidRDefault="005F2581">
            <w:pPr>
              <w:spacing w:line="360" w:lineRule="exact"/>
              <w:jc w:val="left"/>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允许：本采购项目已经财政部门审核同意采购的进口产品为：______________。（注：本文件所称进口产品是指通过中国海关报关验放进入中国境内且产自关境外的产品）</w:t>
            </w:r>
          </w:p>
        </w:tc>
      </w:tr>
      <w:tr w:rsidR="00200439">
        <w:trPr>
          <w:trHeight w:val="20"/>
        </w:trPr>
        <w:tc>
          <w:tcPr>
            <w:tcW w:w="707" w:type="dxa"/>
            <w:tcBorders>
              <w:bottom w:val="single" w:sz="4" w:space="0" w:color="auto"/>
            </w:tcBorders>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4</w:t>
            </w:r>
          </w:p>
        </w:tc>
        <w:tc>
          <w:tcPr>
            <w:tcW w:w="1945" w:type="dxa"/>
            <w:tcBorders>
              <w:bottom w:val="single" w:sz="4" w:space="0" w:color="auto"/>
            </w:tcBorders>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踏勘现场</w:t>
            </w:r>
          </w:p>
        </w:tc>
        <w:tc>
          <w:tcPr>
            <w:tcW w:w="6888" w:type="dxa"/>
            <w:tcBorders>
              <w:bottom w:val="single" w:sz="4" w:space="0" w:color="auto"/>
            </w:tcBorders>
            <w:vAlign w:val="center"/>
          </w:tcPr>
          <w:p w:rsidR="00200439" w:rsidRDefault="005F2581">
            <w:pPr>
              <w:spacing w:line="360" w:lineRule="exact"/>
              <w:jc w:val="left"/>
              <w:rPr>
                <w:rFonts w:ascii="仿宋" w:eastAsia="仿宋" w:hAnsi="仿宋" w:cs="仿宋"/>
                <w:sz w:val="24"/>
                <w:szCs w:val="24"/>
              </w:rPr>
            </w:pPr>
            <w:r>
              <w:rPr>
                <w:rFonts w:ascii="MS Gothic" w:eastAsia="MS Gothic" w:hAnsi="MS Gothic" w:cs="MS Gothic" w:hint="eastAsia"/>
                <w:sz w:val="24"/>
              </w:rPr>
              <w:t>■</w:t>
            </w:r>
            <w:r>
              <w:rPr>
                <w:rFonts w:ascii="仿宋" w:eastAsia="仿宋" w:hAnsi="仿宋" w:cs="仿宋" w:hint="eastAsia"/>
                <w:sz w:val="24"/>
                <w:szCs w:val="24"/>
              </w:rPr>
              <w:t>不组织</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组织：</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1.时间：</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2.地点：</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3.联系方式：</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4.其他：</w:t>
            </w:r>
          </w:p>
        </w:tc>
      </w:tr>
      <w:tr w:rsidR="00200439">
        <w:trPr>
          <w:trHeight w:val="20"/>
        </w:trPr>
        <w:tc>
          <w:tcPr>
            <w:tcW w:w="707" w:type="dxa"/>
            <w:tcBorders>
              <w:bottom w:val="single" w:sz="4" w:space="0" w:color="auto"/>
            </w:tcBorders>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5</w:t>
            </w:r>
          </w:p>
        </w:tc>
        <w:tc>
          <w:tcPr>
            <w:tcW w:w="1945" w:type="dxa"/>
            <w:tcBorders>
              <w:bottom w:val="single" w:sz="4" w:space="0" w:color="auto"/>
            </w:tcBorders>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质疑及答复</w:t>
            </w:r>
          </w:p>
        </w:tc>
        <w:tc>
          <w:tcPr>
            <w:tcW w:w="6888" w:type="dxa"/>
            <w:tcBorders>
              <w:bottom w:val="single" w:sz="4" w:space="0" w:color="auto"/>
            </w:tcBorders>
            <w:vAlign w:val="center"/>
          </w:tcPr>
          <w:p w:rsidR="00200439" w:rsidRDefault="005F2581">
            <w:pPr>
              <w:spacing w:line="360" w:lineRule="exact"/>
              <w:jc w:val="left"/>
              <w:rPr>
                <w:rFonts w:ascii="仿宋" w:eastAsia="仿宋" w:hAnsi="仿宋" w:cs="仿宋"/>
                <w:sz w:val="24"/>
                <w:szCs w:val="24"/>
              </w:rPr>
            </w:pPr>
            <w:r>
              <w:rPr>
                <w:rFonts w:ascii="仿宋" w:eastAsia="仿宋" w:hAnsi="仿宋" w:cs="仿宋" w:hint="eastAsia"/>
                <w:sz w:val="24"/>
                <w:szCs w:val="24"/>
              </w:rPr>
              <w:t>供应商根据政府采购有关法律法规规定的时间和方式提出疑问，可以递交到系统(http://whsggzy.wuhu.gov.cn），采购人或代理机构按有关规定给予答复。</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6</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投标有效期</w:t>
            </w:r>
          </w:p>
        </w:tc>
        <w:tc>
          <w:tcPr>
            <w:tcW w:w="6888" w:type="dxa"/>
            <w:vAlign w:val="center"/>
          </w:tcPr>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开标后56个日历天</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7</w:t>
            </w:r>
          </w:p>
        </w:tc>
        <w:tc>
          <w:tcPr>
            <w:tcW w:w="1945" w:type="dxa"/>
            <w:vAlign w:val="center"/>
          </w:tcPr>
          <w:p w:rsidR="00200439" w:rsidRDefault="005F2581">
            <w:pPr>
              <w:spacing w:line="360" w:lineRule="exact"/>
              <w:jc w:val="left"/>
              <w:rPr>
                <w:rFonts w:ascii="仿宋" w:eastAsia="仿宋" w:hAnsi="仿宋" w:cs="仿宋"/>
                <w:sz w:val="24"/>
                <w:szCs w:val="24"/>
              </w:rPr>
            </w:pPr>
            <w:r>
              <w:rPr>
                <w:rFonts w:ascii="仿宋" w:eastAsia="仿宋" w:hAnsi="仿宋" w:cs="仿宋" w:hint="eastAsia"/>
                <w:sz w:val="24"/>
                <w:szCs w:val="24"/>
              </w:rPr>
              <w:t>投标截止时间、地点</w:t>
            </w:r>
          </w:p>
        </w:tc>
        <w:tc>
          <w:tcPr>
            <w:tcW w:w="6888" w:type="dxa"/>
            <w:vAlign w:val="center"/>
          </w:tcPr>
          <w:p w:rsidR="00200439" w:rsidRDefault="005F2581">
            <w:pPr>
              <w:rPr>
                <w:rFonts w:ascii="仿宋" w:eastAsia="仿宋" w:hAnsi="仿宋" w:cs="仿宋"/>
                <w:sz w:val="24"/>
                <w:szCs w:val="24"/>
              </w:rPr>
            </w:pPr>
            <w:r>
              <w:rPr>
                <w:rFonts w:ascii="仿宋" w:eastAsia="仿宋" w:hAnsi="仿宋" w:cs="仿宋" w:hint="eastAsia"/>
                <w:sz w:val="24"/>
                <w:szCs w:val="24"/>
              </w:rPr>
              <w:t>具体详见招标公告</w:t>
            </w:r>
          </w:p>
        </w:tc>
      </w:tr>
      <w:tr w:rsidR="00200439">
        <w:trPr>
          <w:trHeight w:val="237"/>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8</w:t>
            </w:r>
          </w:p>
        </w:tc>
        <w:tc>
          <w:tcPr>
            <w:tcW w:w="1945" w:type="dxa"/>
            <w:vAlign w:val="center"/>
          </w:tcPr>
          <w:p w:rsidR="00200439" w:rsidRDefault="005F2581">
            <w:pPr>
              <w:spacing w:line="360" w:lineRule="exact"/>
              <w:jc w:val="left"/>
              <w:rPr>
                <w:rFonts w:ascii="仿宋" w:eastAsia="仿宋" w:hAnsi="仿宋" w:cs="仿宋"/>
                <w:sz w:val="24"/>
                <w:szCs w:val="24"/>
              </w:rPr>
            </w:pPr>
            <w:r>
              <w:rPr>
                <w:rFonts w:ascii="仿宋" w:eastAsia="仿宋" w:hAnsi="仿宋" w:cs="仿宋" w:hint="eastAsia"/>
                <w:sz w:val="24"/>
                <w:szCs w:val="24"/>
              </w:rPr>
              <w:t>开标时间、地点</w:t>
            </w:r>
          </w:p>
        </w:tc>
        <w:tc>
          <w:tcPr>
            <w:tcW w:w="6888" w:type="dxa"/>
            <w:vAlign w:val="center"/>
          </w:tcPr>
          <w:p w:rsidR="00200439" w:rsidRDefault="005F2581">
            <w:pPr>
              <w:rPr>
                <w:rFonts w:ascii="仿宋" w:eastAsia="仿宋" w:hAnsi="仿宋" w:cs="仿宋"/>
                <w:sz w:val="24"/>
                <w:szCs w:val="24"/>
              </w:rPr>
            </w:pPr>
            <w:r>
              <w:rPr>
                <w:rFonts w:ascii="仿宋" w:eastAsia="仿宋" w:hAnsi="仿宋" w:cs="仿宋" w:hint="eastAsia"/>
                <w:sz w:val="24"/>
                <w:szCs w:val="24"/>
              </w:rPr>
              <w:t>具体详见招标公告</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9</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投标文件提交</w:t>
            </w:r>
          </w:p>
        </w:tc>
        <w:tc>
          <w:tcPr>
            <w:tcW w:w="6888" w:type="dxa"/>
            <w:vAlign w:val="center"/>
          </w:tcPr>
          <w:p w:rsidR="00200439" w:rsidRDefault="005F2581">
            <w:pPr>
              <w:spacing w:line="360" w:lineRule="exact"/>
              <w:jc w:val="left"/>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4"/>
                <w:szCs w:val="24"/>
              </w:rPr>
              <w:t>纸质投标文件：正本</w:t>
            </w:r>
            <w:r>
              <w:rPr>
                <w:rFonts w:ascii="仿宋" w:eastAsia="仿宋" w:hAnsi="仿宋" w:cs="仿宋" w:hint="eastAsia"/>
                <w:sz w:val="24"/>
                <w:szCs w:val="24"/>
                <w:u w:val="single"/>
              </w:rPr>
              <w:t xml:space="preserve">  </w:t>
            </w:r>
            <w:r>
              <w:rPr>
                <w:rFonts w:ascii="仿宋" w:eastAsia="仿宋" w:hAnsi="仿宋" w:cs="仿宋" w:hint="eastAsia"/>
                <w:sz w:val="24"/>
                <w:szCs w:val="24"/>
              </w:rPr>
              <w:t>份，副本</w:t>
            </w:r>
            <w:r>
              <w:rPr>
                <w:rFonts w:ascii="仿宋" w:eastAsia="仿宋" w:hAnsi="仿宋" w:cs="仿宋" w:hint="eastAsia"/>
                <w:sz w:val="24"/>
                <w:szCs w:val="24"/>
                <w:u w:val="single"/>
              </w:rPr>
              <w:t xml:space="preserve">   </w:t>
            </w:r>
            <w:r>
              <w:rPr>
                <w:rFonts w:ascii="仿宋" w:eastAsia="仿宋" w:hAnsi="仿宋" w:cs="仿宋" w:hint="eastAsia"/>
                <w:sz w:val="24"/>
                <w:szCs w:val="24"/>
              </w:rPr>
              <w:t>份。</w:t>
            </w:r>
          </w:p>
          <w:p w:rsidR="00200439" w:rsidRDefault="005F2581">
            <w:pPr>
              <w:spacing w:line="360" w:lineRule="exact"/>
              <w:rPr>
                <w:rFonts w:ascii="仿宋" w:eastAsia="仿宋" w:hAnsi="仿宋" w:cs="仿宋"/>
                <w:sz w:val="24"/>
                <w:szCs w:val="24"/>
              </w:rPr>
            </w:pPr>
            <w:r>
              <w:rPr>
                <w:rFonts w:ascii="MS Gothic" w:eastAsia="MS Gothic" w:hAnsi="MS Gothic" w:cs="MS Gothic" w:hint="eastAsia"/>
                <w:sz w:val="24"/>
              </w:rPr>
              <w:t>■</w:t>
            </w:r>
            <w:r>
              <w:rPr>
                <w:rFonts w:ascii="仿宋" w:eastAsia="仿宋" w:hAnsi="仿宋" w:cs="仿宋" w:hint="eastAsia"/>
                <w:sz w:val="24"/>
                <w:szCs w:val="24"/>
              </w:rPr>
              <w:t>电子投标文件（电子招标相关要求附后）：</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使用电子招投标的，电子投标文件的提交是指供应商使用系统完成投标文件的上传，未在投标截止时间前完成上传的投标文件视为逾期送达。中标供应商领取中标通知书时，须提供三份纸质投标文件给采购人。（纸质投标文件应从“投标文件制作软件”中直接打印成册，且与电子投标文件一致）</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10</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是否邀请供应商到现场</w:t>
            </w:r>
          </w:p>
        </w:tc>
        <w:tc>
          <w:tcPr>
            <w:tcW w:w="6888" w:type="dxa"/>
            <w:vAlign w:val="center"/>
          </w:tcPr>
          <w:p w:rsidR="00200439" w:rsidRDefault="005F2581">
            <w:pPr>
              <w:pStyle w:val="a4"/>
              <w:rPr>
                <w:rFonts w:ascii="仿宋" w:eastAsia="仿宋" w:hAnsi="仿宋" w:cs="仿宋"/>
                <w:sz w:val="24"/>
                <w:szCs w:val="24"/>
              </w:rPr>
            </w:pPr>
            <w:r>
              <w:rPr>
                <w:rFonts w:ascii="仿宋" w:eastAsia="仿宋" w:hAnsi="仿宋" w:cs="仿宋" w:hint="eastAsia"/>
                <w:sz w:val="24"/>
                <w:szCs w:val="24"/>
              </w:rPr>
              <w:t>□否，本项目不邀请供应商参加开标会，由采购人和代理机构按规定开标。</w:t>
            </w:r>
          </w:p>
          <w:p w:rsidR="00200439" w:rsidRDefault="005F2581">
            <w:pPr>
              <w:pStyle w:val="a4"/>
              <w:rPr>
                <w:rFonts w:ascii="仿宋" w:eastAsia="仿宋" w:hAnsi="仿宋" w:cs="仿宋"/>
                <w:sz w:val="24"/>
                <w:szCs w:val="24"/>
              </w:rPr>
            </w:pPr>
            <w:r>
              <w:rPr>
                <w:rFonts w:ascii="MS Gothic" w:eastAsia="MS Gothic" w:hAnsi="MS Gothic" w:cs="MS Gothic" w:hint="eastAsia"/>
                <w:sz w:val="24"/>
              </w:rPr>
              <w:t>■</w:t>
            </w:r>
            <w:r>
              <w:rPr>
                <w:rFonts w:ascii="仿宋" w:eastAsia="仿宋" w:hAnsi="仿宋" w:cs="仿宋" w:hint="eastAsia"/>
                <w:sz w:val="24"/>
                <w:szCs w:val="24"/>
              </w:rPr>
              <w:t>是，具体要求：采购人和代理机构在规定的投标截止时间（开标时间）和地点公开开标，邀请所有供应商的法定代表人或其委托代理人参加。供应商可自行选择是否参加，如参加须携带：《法</w:t>
            </w:r>
            <w:r>
              <w:rPr>
                <w:rFonts w:ascii="仿宋" w:eastAsia="仿宋" w:hAnsi="仿宋" w:cs="仿宋" w:hint="eastAsia"/>
                <w:sz w:val="24"/>
                <w:szCs w:val="24"/>
              </w:rPr>
              <w:lastRenderedPageBreak/>
              <w:t>定代表人授权委托书》原件或《法定代表人证明》原件（格式详见招标文件）。</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lastRenderedPageBreak/>
              <w:t>11</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评标办法</w:t>
            </w:r>
          </w:p>
        </w:tc>
        <w:tc>
          <w:tcPr>
            <w:tcW w:w="6888" w:type="dxa"/>
            <w:vAlign w:val="center"/>
          </w:tcPr>
          <w:p w:rsidR="00200439" w:rsidRDefault="005F2581">
            <w:pPr>
              <w:spacing w:line="360" w:lineRule="exact"/>
              <w:jc w:val="left"/>
              <w:rPr>
                <w:rFonts w:ascii="仿宋" w:eastAsia="仿宋" w:hAnsi="仿宋" w:cs="仿宋"/>
                <w:sz w:val="24"/>
                <w:szCs w:val="24"/>
                <w:u w:val="single"/>
              </w:rPr>
            </w:pPr>
            <w:r>
              <w:rPr>
                <w:rFonts w:ascii="仿宋" w:eastAsia="仿宋" w:hAnsi="仿宋" w:cs="仿宋" w:hint="eastAsia"/>
                <w:sz w:val="24"/>
                <w:szCs w:val="24"/>
              </w:rPr>
              <w:t>本项目采用：</w:t>
            </w:r>
            <w:r>
              <w:rPr>
                <w:rFonts w:ascii="仿宋" w:eastAsia="仿宋" w:hAnsi="仿宋" w:cs="仿宋" w:hint="eastAsia"/>
                <w:sz w:val="24"/>
                <w:szCs w:val="24"/>
              </w:rPr>
              <w:sym w:font="Wingdings" w:char="00A8"/>
            </w:r>
            <w:r>
              <w:rPr>
                <w:rFonts w:ascii="仿宋" w:eastAsia="仿宋" w:hAnsi="仿宋" w:cs="仿宋" w:hint="eastAsia"/>
                <w:sz w:val="24"/>
                <w:szCs w:val="24"/>
              </w:rPr>
              <w:t>最低评标价法；</w:t>
            </w:r>
            <w:r>
              <w:rPr>
                <w:rFonts w:ascii="MS Gothic" w:eastAsia="MS Gothic" w:hAnsi="MS Gothic" w:cs="MS Gothic" w:hint="eastAsia"/>
                <w:sz w:val="24"/>
              </w:rPr>
              <w:t>■</w:t>
            </w:r>
            <w:r>
              <w:rPr>
                <w:rFonts w:ascii="仿宋" w:eastAsia="仿宋" w:hAnsi="仿宋" w:cs="仿宋" w:hint="eastAsia"/>
                <w:sz w:val="24"/>
                <w:szCs w:val="24"/>
              </w:rPr>
              <w:t>综合评分法</w:t>
            </w:r>
            <w:r>
              <w:rPr>
                <w:rFonts w:ascii="仿宋" w:eastAsia="仿宋" w:hAnsi="仿宋" w:cs="仿宋"/>
                <w:sz w:val="24"/>
                <w:szCs w:val="24"/>
                <w:u w:val="single"/>
              </w:rPr>
              <w:t>B3</w:t>
            </w:r>
            <w:r>
              <w:rPr>
                <w:rFonts w:ascii="仿宋" w:eastAsia="仿宋" w:hAnsi="仿宋" w:cs="仿宋" w:hint="eastAsia"/>
                <w:sz w:val="24"/>
                <w:szCs w:val="24"/>
              </w:rPr>
              <w:t>。</w:t>
            </w:r>
          </w:p>
          <w:p w:rsidR="00200439" w:rsidRDefault="005F2581">
            <w:pPr>
              <w:spacing w:line="360" w:lineRule="exact"/>
              <w:jc w:val="left"/>
              <w:rPr>
                <w:rFonts w:ascii="仿宋" w:eastAsia="仿宋" w:hAnsi="仿宋" w:cs="仿宋"/>
                <w:sz w:val="24"/>
                <w:szCs w:val="24"/>
                <w:u w:val="single"/>
              </w:rPr>
            </w:pPr>
            <w:r>
              <w:rPr>
                <w:rFonts w:ascii="仿宋" w:eastAsia="仿宋" w:hAnsi="仿宋" w:cs="仿宋" w:hint="eastAsia"/>
                <w:sz w:val="24"/>
                <w:szCs w:val="24"/>
              </w:rPr>
              <w:t>评标办法详见招标文件。</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12</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信用查询</w:t>
            </w:r>
          </w:p>
        </w:tc>
        <w:tc>
          <w:tcPr>
            <w:tcW w:w="6888" w:type="dxa"/>
            <w:vAlign w:val="center"/>
          </w:tcPr>
          <w:p w:rsidR="00200439" w:rsidRDefault="005F2581">
            <w:pPr>
              <w:pStyle w:val="a4"/>
              <w:rPr>
                <w:rFonts w:ascii="仿宋" w:eastAsia="仿宋" w:hAnsi="仿宋" w:cs="仿宋"/>
                <w:sz w:val="24"/>
                <w:szCs w:val="24"/>
              </w:rPr>
            </w:pPr>
            <w:r>
              <w:rPr>
                <w:rFonts w:ascii="仿宋" w:eastAsia="仿宋" w:hAnsi="仿宋" w:cs="仿宋" w:hint="eastAsia"/>
                <w:sz w:val="24"/>
                <w:szCs w:val="24"/>
              </w:rPr>
              <w:t>1.参与芜湖市政府采购活动的供应商在评标结束当日被列入以下失信名单的，不得被推荐为政府采购项目中标候选供应商。</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1.1供应商被列入失信被执行人的；</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1.2供应商被列入重大税收违法案件当事人名单的；</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1.3供应商被列入政府采购严重违法失信行为记录名单的；</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1.4被列入芜湖市公共资源交易服务网站“诚信黑榜”公布的“黑名单”（在一定期限内禁止参加依法进行的招标采购活动的行政处罚且在行政处罚期限内的）。</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2.联合体供应商，联合体任何一方存在上述不良信用记录的，视同联合体存在不良信用记录。</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3.不良信用记录查询渠道如下：</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3.1失信被执行人：信用中国官网（www.creditchina.gov.cn）</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3.2重大税收违法案件当事人名单：信用中国官网（www.creditchina.gov.cn）</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3.3政府采购严重违法失信行为记录名单：中国政府采购官网（www.ccgp.gov.cn）</w:t>
            </w:r>
          </w:p>
          <w:p w:rsidR="00200439" w:rsidRDefault="005F2581">
            <w:pPr>
              <w:pStyle w:val="a4"/>
              <w:rPr>
                <w:rFonts w:ascii="仿宋" w:eastAsia="仿宋" w:hAnsi="仿宋" w:cs="仿宋"/>
                <w:sz w:val="24"/>
                <w:szCs w:val="24"/>
              </w:rPr>
            </w:pPr>
            <w:r>
              <w:rPr>
                <w:rFonts w:ascii="仿宋" w:eastAsia="仿宋" w:hAnsi="仿宋" w:cs="仿宋" w:hint="eastAsia"/>
                <w:sz w:val="24"/>
                <w:szCs w:val="24"/>
              </w:rPr>
              <w:t>3.4芜湖市公共资源交易服务网站“诚信黑榜”：芜湖市公共资源交易服务网（http://whsggzy.wuhu.gov.cn/xyzl/020002/subpage.html）</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13</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kern w:val="0"/>
                <w:szCs w:val="21"/>
              </w:rPr>
              <w:t>履约保证金（合同履约担保）</w:t>
            </w:r>
          </w:p>
        </w:tc>
        <w:tc>
          <w:tcPr>
            <w:tcW w:w="6888" w:type="dxa"/>
            <w:vAlign w:val="center"/>
          </w:tcPr>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1.履约保证金的金额：</w:t>
            </w:r>
            <w:r w:rsidR="00A220F4">
              <w:rPr>
                <w:rFonts w:ascii="仿宋" w:eastAsia="仿宋" w:hAnsi="仿宋" w:cs="仿宋" w:hint="eastAsia"/>
                <w:sz w:val="24"/>
                <w:szCs w:val="24"/>
              </w:rPr>
              <w:t>60</w:t>
            </w:r>
            <w:r>
              <w:rPr>
                <w:rFonts w:ascii="仿宋" w:eastAsia="仿宋" w:hAnsi="仿宋" w:cs="仿宋" w:hint="eastAsia"/>
                <w:sz w:val="24"/>
                <w:szCs w:val="24"/>
              </w:rPr>
              <w:t>000元</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2.履约保证金的形式：支票、汇票、本票或者金融机构、担保机构出具的保函、</w:t>
            </w:r>
            <w:r>
              <w:rPr>
                <w:rFonts w:ascii="仿宋" w:eastAsia="仿宋" w:hAnsi="仿宋" w:cs="仿宋" w:hint="eastAsia"/>
                <w:sz w:val="24"/>
                <w:szCs w:val="24"/>
                <w:u w:val="single"/>
              </w:rPr>
              <w:t>    </w:t>
            </w:r>
            <w:r w:rsidR="00DC2818">
              <w:rPr>
                <w:rFonts w:ascii="仿宋" w:eastAsia="仿宋" w:hAnsi="仿宋" w:cs="仿宋" w:hint="eastAsia"/>
                <w:sz w:val="24"/>
                <w:szCs w:val="24"/>
                <w:u w:val="single"/>
              </w:rPr>
              <w:t>/</w:t>
            </w:r>
            <w:r>
              <w:rPr>
                <w:rFonts w:ascii="仿宋" w:eastAsia="仿宋" w:hAnsi="仿宋" w:cs="仿宋" w:hint="eastAsia"/>
                <w:sz w:val="24"/>
                <w:szCs w:val="24"/>
                <w:u w:val="single"/>
              </w:rPr>
              <w:t xml:space="preserve">    </w:t>
            </w:r>
            <w:r w:rsidR="006D4D5A">
              <w:rPr>
                <w:rFonts w:ascii="仿宋" w:eastAsia="仿宋" w:hAnsi="仿宋" w:cs="仿宋" w:hint="eastAsia"/>
                <w:sz w:val="24"/>
                <w:szCs w:val="24"/>
              </w:rPr>
              <w:t>。</w:t>
            </w:r>
            <w:r>
              <w:rPr>
                <w:rFonts w:ascii="仿宋" w:eastAsia="仿宋" w:hAnsi="仿宋" w:cs="仿宋" w:hint="eastAsia"/>
                <w:sz w:val="24"/>
                <w:szCs w:val="24"/>
              </w:rPr>
              <w:br/>
              <w:t>3.履约保证金账户（市中心交易项目提供以下账户供中标供应商选择,各县中心交易项目按芜湖市公共资源交易中心《关于新增保证金账户有关事项的通知》执行）</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3.1开户单位：芜湖市公共资源交易中心；开户银行：徽商银行芜湖南湖路支行；账号：1101801021000587877244168</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3.2开户单位：芜湖市公共资源交易中心；开户银行：中国银行芜湖分行营业部；账号：17974654244100001</w:t>
            </w:r>
          </w:p>
          <w:p w:rsidR="00200439" w:rsidRDefault="005F2581">
            <w:pPr>
              <w:rPr>
                <w:rFonts w:ascii="仿宋" w:eastAsia="仿宋" w:hAnsi="仿宋" w:cs="仿宋"/>
                <w:sz w:val="24"/>
                <w:szCs w:val="24"/>
              </w:rPr>
            </w:pPr>
            <w:r>
              <w:rPr>
                <w:rFonts w:ascii="仿宋" w:eastAsia="仿宋" w:hAnsi="仿宋" w:cs="仿宋" w:hint="eastAsia"/>
                <w:sz w:val="24"/>
                <w:szCs w:val="24"/>
              </w:rPr>
              <w:t>4.具体要求详见《芜湖市招标采购项目履约保证金管理规定》（公管〔2021〕2号）</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14</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代理服务费</w:t>
            </w:r>
          </w:p>
        </w:tc>
        <w:tc>
          <w:tcPr>
            <w:tcW w:w="6888" w:type="dxa"/>
            <w:vAlign w:val="center"/>
          </w:tcPr>
          <w:p w:rsidR="00200439" w:rsidRDefault="005F2581">
            <w:pPr>
              <w:pStyle w:val="Normal0"/>
              <w:rPr>
                <w:rFonts w:ascii="仿宋" w:eastAsia="仿宋" w:hAnsi="仿宋" w:cs="仿宋"/>
              </w:rPr>
            </w:pPr>
            <w:r>
              <w:rPr>
                <w:rFonts w:ascii="仿宋" w:eastAsia="仿宋" w:hAnsi="仿宋" w:cs="仿宋" w:hint="eastAsia"/>
              </w:rPr>
              <w:t>1.支付方：</w:t>
            </w:r>
            <w:r>
              <w:rPr>
                <w:rFonts w:ascii="仿宋" w:eastAsia="仿宋" w:hAnsi="仿宋" w:cs="仿宋" w:hint="eastAsia"/>
              </w:rPr>
              <w:sym w:font="Wingdings" w:char="00A8"/>
            </w:r>
            <w:r>
              <w:rPr>
                <w:rFonts w:ascii="仿宋" w:eastAsia="仿宋" w:hAnsi="仿宋" w:cs="仿宋" w:hint="eastAsia"/>
              </w:rPr>
              <w:t>采购人；</w:t>
            </w:r>
            <w:r>
              <w:rPr>
                <w:rFonts w:ascii="MS Gothic" w:eastAsia="MS Gothic" w:hAnsi="MS Gothic" w:cs="MS Gothic" w:hint="eastAsia"/>
              </w:rPr>
              <w:t>■</w:t>
            </w:r>
            <w:r>
              <w:rPr>
                <w:rFonts w:ascii="仿宋" w:eastAsia="仿宋" w:hAnsi="仿宋" w:cs="仿宋" w:hint="eastAsia"/>
              </w:rPr>
              <w:t>中标供应商。</w:t>
            </w:r>
          </w:p>
          <w:p w:rsidR="00200439" w:rsidRDefault="005F2581">
            <w:pPr>
              <w:pStyle w:val="Normal0"/>
              <w:rPr>
                <w:rFonts w:ascii="仿宋" w:eastAsia="仿宋" w:hAnsi="仿宋" w:cs="仿宋"/>
              </w:rPr>
            </w:pPr>
            <w:r>
              <w:rPr>
                <w:rFonts w:ascii="仿宋" w:eastAsia="仿宋" w:hAnsi="仿宋" w:cs="仿宋" w:hint="eastAsia"/>
              </w:rPr>
              <w:t>2.支付标准：</w:t>
            </w:r>
            <w:r>
              <w:rPr>
                <w:rFonts w:ascii="仿宋" w:eastAsia="仿宋" w:hAnsi="仿宋" w:cs="仿宋"/>
              </w:rPr>
              <w:t>按照皖南医学院入库协议约定，中标价100万元以下的项目，按照《招标代理收费管理暂行办法》（计价格【2002】1980号文）规定收取，代理费金额9750元。</w:t>
            </w:r>
          </w:p>
          <w:p w:rsidR="00200439" w:rsidRDefault="005F2581">
            <w:pPr>
              <w:pStyle w:val="Normal0"/>
              <w:rPr>
                <w:rFonts w:ascii="仿宋" w:eastAsia="仿宋" w:hAnsi="仿宋" w:cs="仿宋"/>
              </w:rPr>
            </w:pPr>
            <w:r>
              <w:rPr>
                <w:rFonts w:ascii="仿宋" w:eastAsia="仿宋" w:hAnsi="仿宋" w:cs="仿宋" w:hint="eastAsia"/>
              </w:rPr>
              <w:t>3.项目专家评审费由三个包中标供应商共同承担，据实结算。专家评审费无法提供发票。</w:t>
            </w:r>
          </w:p>
        </w:tc>
      </w:tr>
      <w:tr w:rsidR="00200439">
        <w:trPr>
          <w:trHeight w:val="20"/>
        </w:trPr>
        <w:tc>
          <w:tcPr>
            <w:tcW w:w="707" w:type="dxa"/>
            <w:vMerge w:val="restart"/>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15</w:t>
            </w: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节能产品</w:t>
            </w:r>
          </w:p>
        </w:tc>
        <w:tc>
          <w:tcPr>
            <w:tcW w:w="6888" w:type="dxa"/>
            <w:vAlign w:val="center"/>
          </w:tcPr>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1.强制采购类节能产品：必须按品目清单要求采购，并在招标文件第四章进行说明。</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lastRenderedPageBreak/>
              <w:t>2.优先采购类节能产品：详见招标文件。</w:t>
            </w:r>
          </w:p>
        </w:tc>
      </w:tr>
      <w:tr w:rsidR="00200439">
        <w:trPr>
          <w:trHeight w:val="20"/>
        </w:trPr>
        <w:tc>
          <w:tcPr>
            <w:tcW w:w="707" w:type="dxa"/>
            <w:vMerge/>
            <w:vAlign w:val="center"/>
          </w:tcPr>
          <w:p w:rsidR="00200439" w:rsidRDefault="00200439">
            <w:pPr>
              <w:spacing w:line="360" w:lineRule="exact"/>
              <w:jc w:val="center"/>
              <w:rPr>
                <w:rFonts w:ascii="仿宋" w:eastAsia="仿宋" w:hAnsi="仿宋" w:cs="仿宋"/>
                <w:sz w:val="24"/>
                <w:szCs w:val="24"/>
              </w:rPr>
            </w:pPr>
          </w:p>
        </w:tc>
        <w:tc>
          <w:tcPr>
            <w:tcW w:w="1945" w:type="dxa"/>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环境标志产品</w:t>
            </w:r>
          </w:p>
        </w:tc>
        <w:tc>
          <w:tcPr>
            <w:tcW w:w="6888" w:type="dxa"/>
            <w:vAlign w:val="center"/>
          </w:tcPr>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详见招标文件。</w:t>
            </w:r>
          </w:p>
        </w:tc>
      </w:tr>
      <w:tr w:rsidR="00200439">
        <w:trPr>
          <w:trHeight w:val="3452"/>
        </w:trPr>
        <w:tc>
          <w:tcPr>
            <w:tcW w:w="707" w:type="dxa"/>
            <w:vAlign w:val="center"/>
          </w:tcPr>
          <w:p w:rsidR="00200439" w:rsidRDefault="005F2581">
            <w:pPr>
              <w:tabs>
                <w:tab w:val="left" w:pos="360"/>
                <w:tab w:val="left" w:pos="394"/>
              </w:tabs>
              <w:snapToGrid w:val="0"/>
              <w:jc w:val="center"/>
              <w:textAlignment w:val="center"/>
              <w:rPr>
                <w:rFonts w:ascii="仿宋" w:eastAsia="仿宋" w:hAnsi="仿宋" w:cs="仿宋"/>
                <w:sz w:val="24"/>
                <w:szCs w:val="24"/>
              </w:rPr>
            </w:pPr>
            <w:r>
              <w:rPr>
                <w:rFonts w:ascii="仿宋" w:eastAsia="仿宋" w:hAnsi="仿宋" w:cs="仿宋" w:hint="eastAsia"/>
                <w:sz w:val="24"/>
                <w:szCs w:val="24"/>
              </w:rPr>
              <w:t>16</w:t>
            </w:r>
          </w:p>
        </w:tc>
        <w:tc>
          <w:tcPr>
            <w:tcW w:w="1945" w:type="dxa"/>
            <w:vAlign w:val="center"/>
          </w:tcPr>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非</w:t>
            </w:r>
            <w:r>
              <w:rPr>
                <w:rFonts w:ascii="仿宋" w:eastAsia="仿宋" w:hAnsi="仿宋" w:cs="仿宋" w:hint="eastAsia"/>
                <w:sz w:val="24"/>
                <w:szCs w:val="24"/>
                <w:lang w:val="zh-CN"/>
              </w:rPr>
              <w:t>专门面向中小企业采购</w:t>
            </w:r>
            <w:r>
              <w:rPr>
                <w:rFonts w:ascii="仿宋" w:eastAsia="仿宋" w:hAnsi="仿宋" w:cs="仿宋" w:hint="eastAsia"/>
                <w:sz w:val="24"/>
                <w:szCs w:val="24"/>
              </w:rPr>
              <w:t>货物的价格扣除</w:t>
            </w:r>
          </w:p>
        </w:tc>
        <w:tc>
          <w:tcPr>
            <w:tcW w:w="6888" w:type="dxa"/>
            <w:vAlign w:val="center"/>
          </w:tcPr>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根据工业和信息化部、国家统计局、国家发展和改革委员会、财政部《关于印发中小企业划型标准规定的通知》（工信部联企业【2011】300号）及财政部、工业和信息化部《政府采购促进中小企业发展管理办法》（财库〔2020〕46号）。</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非</w:t>
            </w:r>
            <w:r>
              <w:rPr>
                <w:rFonts w:ascii="仿宋" w:eastAsia="仿宋" w:hAnsi="仿宋" w:cs="仿宋" w:hint="eastAsia"/>
                <w:sz w:val="24"/>
                <w:szCs w:val="24"/>
                <w:lang w:val="zh-CN"/>
              </w:rPr>
              <w:t>专门面向中小企业采购</w:t>
            </w:r>
            <w:r>
              <w:rPr>
                <w:rFonts w:ascii="仿宋" w:eastAsia="仿宋" w:hAnsi="仿宋" w:cs="仿宋" w:hint="eastAsia"/>
                <w:sz w:val="24"/>
                <w:szCs w:val="24"/>
              </w:rPr>
              <w:t>货物，享受中小企业扶持政策的供应商应当满足下列条件：</w:t>
            </w:r>
          </w:p>
          <w:p w:rsidR="00200439" w:rsidRDefault="005F2581">
            <w:pPr>
              <w:tabs>
                <w:tab w:val="left" w:pos="360"/>
                <w:tab w:val="left" w:pos="394"/>
              </w:tabs>
              <w:snapToGrid w:val="0"/>
              <w:jc w:val="left"/>
              <w:textAlignment w:val="center"/>
              <w:rPr>
                <w:rFonts w:ascii="仿宋" w:eastAsia="仿宋" w:hAnsi="仿宋" w:cs="仿宋"/>
                <w:sz w:val="24"/>
                <w:szCs w:val="24"/>
                <w:lang w:val="zh-CN"/>
              </w:rPr>
            </w:pPr>
            <w:r>
              <w:rPr>
                <w:rFonts w:ascii="仿宋" w:eastAsia="仿宋" w:hAnsi="仿宋" w:cs="仿宋" w:hint="eastAsia"/>
                <w:sz w:val="24"/>
                <w:szCs w:val="24"/>
              </w:rPr>
              <w:t>1.供应商</w:t>
            </w:r>
            <w:r>
              <w:rPr>
                <w:rFonts w:ascii="仿宋" w:eastAsia="仿宋" w:hAnsi="仿宋" w:cs="仿宋" w:hint="eastAsia"/>
                <w:sz w:val="24"/>
                <w:szCs w:val="24"/>
                <w:lang w:val="zh-CN"/>
              </w:rPr>
              <w:t>提供</w:t>
            </w:r>
            <w:r>
              <w:rPr>
                <w:rFonts w:ascii="仿宋" w:eastAsia="仿宋" w:hAnsi="仿宋" w:cs="仿宋" w:hint="eastAsia"/>
                <w:sz w:val="24"/>
                <w:szCs w:val="24"/>
              </w:rPr>
              <w:t>的货物（项目涉及的服务不做要求）全部为</w:t>
            </w:r>
            <w:r>
              <w:rPr>
                <w:rFonts w:ascii="仿宋" w:eastAsia="仿宋" w:hAnsi="仿宋" w:cs="仿宋" w:hint="eastAsia"/>
                <w:sz w:val="24"/>
                <w:szCs w:val="24"/>
                <w:lang w:val="zh-CN"/>
              </w:rPr>
              <w:t>小型企业、微型企业、</w:t>
            </w:r>
            <w:r>
              <w:rPr>
                <w:rFonts w:ascii="仿宋" w:eastAsia="仿宋" w:hAnsi="仿宋" w:cs="仿宋" w:hint="eastAsia"/>
                <w:sz w:val="24"/>
                <w:szCs w:val="24"/>
              </w:rPr>
              <w:t>监狱企业或残疾人福利性单位</w:t>
            </w:r>
            <w:r>
              <w:rPr>
                <w:rFonts w:ascii="仿宋" w:eastAsia="仿宋" w:hAnsi="仿宋" w:cs="仿宋" w:hint="eastAsia"/>
                <w:sz w:val="24"/>
                <w:szCs w:val="24"/>
                <w:lang w:val="zh-CN"/>
              </w:rPr>
              <w:t>制造，给予6%的价格扣除，用扣除后的价格参与评审。</w:t>
            </w:r>
          </w:p>
          <w:p w:rsidR="00200439" w:rsidRDefault="00C6474D">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1.1</w:t>
            </w:r>
            <w:r w:rsidR="005F2581">
              <w:rPr>
                <w:rFonts w:ascii="仿宋" w:eastAsia="仿宋" w:hAnsi="仿宋" w:cs="仿宋" w:hint="eastAsia"/>
                <w:sz w:val="24"/>
                <w:szCs w:val="24"/>
              </w:rPr>
              <w:t>货物为</w:t>
            </w:r>
            <w:r w:rsidR="005F2581">
              <w:rPr>
                <w:rFonts w:ascii="仿宋" w:eastAsia="仿宋" w:hAnsi="仿宋" w:cs="仿宋" w:hint="eastAsia"/>
                <w:sz w:val="24"/>
                <w:szCs w:val="24"/>
                <w:lang w:val="zh-CN"/>
              </w:rPr>
              <w:t>小型企业、微型</w:t>
            </w:r>
            <w:r w:rsidR="005F2581">
              <w:rPr>
                <w:rFonts w:ascii="仿宋" w:eastAsia="仿宋" w:hAnsi="仿宋" w:cs="仿宋" w:hint="eastAsia"/>
                <w:sz w:val="24"/>
                <w:szCs w:val="24"/>
              </w:rPr>
              <w:t>企业</w:t>
            </w:r>
            <w:r w:rsidR="005F2581">
              <w:rPr>
                <w:rFonts w:ascii="仿宋" w:eastAsia="仿宋" w:hAnsi="仿宋" w:cs="仿宋" w:hint="eastAsia"/>
                <w:sz w:val="24"/>
                <w:szCs w:val="24"/>
                <w:lang w:val="zh-CN"/>
              </w:rPr>
              <w:t>制造</w:t>
            </w:r>
            <w:r w:rsidR="005F2581">
              <w:rPr>
                <w:rFonts w:ascii="仿宋" w:eastAsia="仿宋" w:hAnsi="仿宋" w:cs="仿宋" w:hint="eastAsia"/>
                <w:sz w:val="24"/>
                <w:szCs w:val="24"/>
              </w:rPr>
              <w:t>，投标供应商应当在投标文件中提供有效的《中小企业声明函》，并对其真实性负责。</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1.2货物为监狱企业</w:t>
            </w:r>
            <w:r>
              <w:rPr>
                <w:rFonts w:ascii="仿宋" w:eastAsia="仿宋" w:hAnsi="仿宋" w:cs="仿宋" w:hint="eastAsia"/>
                <w:sz w:val="24"/>
                <w:szCs w:val="24"/>
                <w:lang w:val="zh-CN"/>
              </w:rPr>
              <w:t>制造</w:t>
            </w:r>
            <w:r>
              <w:rPr>
                <w:rFonts w:ascii="仿宋" w:eastAsia="仿宋" w:hAnsi="仿宋" w:cs="仿宋" w:hint="eastAsia"/>
                <w:sz w:val="24"/>
                <w:szCs w:val="24"/>
              </w:rPr>
              <w:t>，投标供应商应当在投标文件中提供由省级以上监狱管理局、戒毒管理局（含新疆建设生产兵团）出具的属于监狱企业的证明文件，不再列入《中小企业声明函》，不重复享受政策。</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监狱企业：监狱企业是指由司法部认定的为罪犯、戒毒人员提供生产项目和劳动对象，且全部产权属于司法部监狱管理局、戒毒管理局、直属煤矿管理局，各省、自治区、直辖市监狱管理局、戒毒管理局，各地（设区的市）监狱、强制戒毒隔离所、戒毒康复所，以及新疆生产建设兵团监狱管理局、戒毒管理局的企业。）</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rPr>
              <w:t>1.3货物为残疾人福利性单位</w:t>
            </w:r>
            <w:r>
              <w:rPr>
                <w:rFonts w:ascii="仿宋" w:eastAsia="仿宋" w:hAnsi="仿宋" w:cs="仿宋" w:hint="eastAsia"/>
                <w:sz w:val="24"/>
                <w:szCs w:val="24"/>
                <w:lang w:val="zh-CN"/>
              </w:rPr>
              <w:t>制造，</w:t>
            </w:r>
            <w:r>
              <w:rPr>
                <w:rFonts w:ascii="仿宋" w:eastAsia="仿宋" w:hAnsi="仿宋" w:cs="仿宋" w:hint="eastAsia"/>
                <w:sz w:val="24"/>
                <w:szCs w:val="24"/>
              </w:rPr>
              <w:t>投标供应商应当在投标文件中提供由141号文规定的《残疾人福利性单位声明函》，不再列入《中小企业声明函》，不重复享受政策。</w:t>
            </w:r>
          </w:p>
          <w:p w:rsidR="00200439" w:rsidRDefault="005F2581">
            <w:pPr>
              <w:tabs>
                <w:tab w:val="left" w:pos="360"/>
                <w:tab w:val="left" w:pos="394"/>
              </w:tabs>
              <w:snapToGrid w:val="0"/>
              <w:jc w:val="left"/>
              <w:textAlignment w:val="center"/>
              <w:rPr>
                <w:rFonts w:ascii="仿宋" w:eastAsia="仿宋" w:hAnsi="仿宋" w:cs="仿宋"/>
                <w:sz w:val="24"/>
                <w:szCs w:val="24"/>
              </w:rPr>
            </w:pPr>
            <w:r>
              <w:rPr>
                <w:rFonts w:ascii="仿宋" w:eastAsia="仿宋" w:hAnsi="仿宋" w:cs="仿宋" w:hint="eastAsia"/>
                <w:sz w:val="24"/>
                <w:szCs w:val="24"/>
                <w:lang w:val="zh-CN"/>
              </w:rPr>
              <w:t>（</w:t>
            </w:r>
            <w:r>
              <w:rPr>
                <w:rFonts w:ascii="仿宋" w:eastAsia="仿宋" w:hAnsi="仿宋" w:cs="仿宋" w:hint="eastAsia"/>
                <w:sz w:val="24"/>
                <w:szCs w:val="24"/>
              </w:rPr>
              <w:t>残疾人福利性单位：根据财政部民政部《中国残疾人联合会关于促进残疾人就业政府采购政策的通知》（财库【2017】141号）的规定</w:t>
            </w:r>
            <w:r>
              <w:rPr>
                <w:rFonts w:ascii="仿宋" w:eastAsia="仿宋" w:hAnsi="仿宋" w:cs="仿宋" w:hint="eastAsia"/>
                <w:sz w:val="24"/>
                <w:szCs w:val="24"/>
                <w:lang w:val="zh-CN"/>
              </w:rPr>
              <w:t>）</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17</w:t>
            </w:r>
          </w:p>
        </w:tc>
        <w:tc>
          <w:tcPr>
            <w:tcW w:w="1945" w:type="dxa"/>
            <w:vAlign w:val="center"/>
          </w:tcPr>
          <w:p w:rsidR="00200439" w:rsidRDefault="005F2581">
            <w:pPr>
              <w:pStyle w:val="a4"/>
              <w:jc w:val="center"/>
              <w:rPr>
                <w:rFonts w:ascii="仿宋" w:eastAsia="仿宋" w:hAnsi="仿宋" w:cs="仿宋"/>
                <w:sz w:val="24"/>
                <w:szCs w:val="20"/>
              </w:rPr>
            </w:pPr>
            <w:r>
              <w:rPr>
                <w:rFonts w:ascii="仿宋" w:eastAsia="仿宋" w:hAnsi="仿宋" w:cs="仿宋" w:hint="eastAsia"/>
                <w:sz w:val="24"/>
                <w:szCs w:val="20"/>
              </w:rPr>
              <w:t>主要中标标的名称、规格型号、数量、单价、服务要求等</w:t>
            </w:r>
          </w:p>
        </w:tc>
        <w:tc>
          <w:tcPr>
            <w:tcW w:w="6888" w:type="dxa"/>
            <w:vAlign w:val="center"/>
          </w:tcPr>
          <w:p w:rsidR="00200439" w:rsidRDefault="005F2581">
            <w:pPr>
              <w:pStyle w:val="a4"/>
              <w:rPr>
                <w:rFonts w:ascii="仿宋" w:eastAsia="仿宋" w:hAnsi="仿宋" w:cs="仿宋"/>
                <w:sz w:val="24"/>
                <w:szCs w:val="20"/>
              </w:rPr>
            </w:pPr>
            <w:r>
              <w:rPr>
                <w:rFonts w:ascii="仿宋" w:eastAsia="仿宋" w:hAnsi="仿宋" w:cs="仿宋" w:hint="eastAsia"/>
                <w:sz w:val="24"/>
                <w:szCs w:val="20"/>
              </w:rPr>
              <w:t>依据《中华人民共和国政府采购法实施条例》（国务院令第658号）规定：</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本项目将对中标供应商的主要中标标的名称、规格型号、数量、单价、服务要求等，经评标委员会评审认可后随评标结果一并公示。参加本次采购活动的供应商应当在投标文件中提供有效的《主要中标标的承诺函》，如有虚假，将取消其中标资格并上报芜湖市公共资源交易管理局按有关规定处理。</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注：主要中标标的由采购人根据项目情况设定，至少应包含核心产品。</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18</w:t>
            </w:r>
          </w:p>
        </w:tc>
        <w:tc>
          <w:tcPr>
            <w:tcW w:w="1945"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业绩</w:t>
            </w:r>
          </w:p>
        </w:tc>
        <w:tc>
          <w:tcPr>
            <w:tcW w:w="6888" w:type="dxa"/>
            <w:vAlign w:val="center"/>
          </w:tcPr>
          <w:p w:rsidR="00200439" w:rsidRDefault="005F2581">
            <w:pPr>
              <w:pStyle w:val="a4"/>
              <w:rPr>
                <w:rFonts w:ascii="仿宋" w:eastAsia="仿宋" w:hAnsi="仿宋" w:cs="仿宋"/>
                <w:sz w:val="24"/>
                <w:szCs w:val="20"/>
              </w:rPr>
            </w:pPr>
            <w:r>
              <w:rPr>
                <w:rFonts w:ascii="仿宋" w:eastAsia="仿宋" w:hAnsi="仿宋" w:cs="仿宋" w:hint="eastAsia"/>
                <w:sz w:val="24"/>
                <w:szCs w:val="20"/>
              </w:rPr>
              <w:t>本项目将对中标供应商经评标委员会评审认可的投标业绩（含合同名称、签订时间等）进行公示。如有虚假，将取消中标资格并上报芜湖市公共资源交易管理局按有关规定处理。【除非本招标文件另有规定，业绩系指符合本招标文件规定的与最终用户(“最终用户”系指合同项目的建设方或由建设方确定的承包方)签订的合同及招标文件要求的相关证明。投标供应商与其关联公司（如母公司、控股公司、参股公司、分公司、子公司、同一法定代表人的公司等）之间签订的合同，均不予认可。】</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lastRenderedPageBreak/>
              <w:t>19</w:t>
            </w:r>
          </w:p>
        </w:tc>
        <w:tc>
          <w:tcPr>
            <w:tcW w:w="1945"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同品牌多家供应商处理原则</w:t>
            </w:r>
          </w:p>
        </w:tc>
        <w:tc>
          <w:tcPr>
            <w:tcW w:w="6888" w:type="dxa"/>
            <w:vAlign w:val="center"/>
          </w:tcPr>
          <w:p w:rsidR="00200439" w:rsidRDefault="005F2581">
            <w:pPr>
              <w:pStyle w:val="a4"/>
              <w:rPr>
                <w:rFonts w:ascii="仿宋" w:eastAsia="仿宋" w:hAnsi="仿宋" w:cs="仿宋"/>
                <w:sz w:val="24"/>
                <w:szCs w:val="20"/>
              </w:rPr>
            </w:pPr>
            <w:r>
              <w:rPr>
                <w:rFonts w:ascii="仿宋" w:eastAsia="仿宋" w:hAnsi="仿宋" w:cs="仿宋" w:hint="eastAsia"/>
                <w:sz w:val="24"/>
                <w:szCs w:val="20"/>
              </w:rPr>
              <w:t>1.最低评标价法：提供相同品牌产品的不同供应商参加同一合同项下投标的，以其中通过资格审查、符合性审查且评标价最低的参加评标。评标价相同的，按照以下方式确定一个参加评标的投标人，其他投标无效。</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□随机抽取</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□其他____________________</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2.综合评分法：提供相同品牌产品且通过资格审查、符合性审查的不同供应商参加同一合同项下投标的，按一家投标人计算，评审后得分最高的同品牌投标人获得中标人推荐资格；评审得分相同的，按照以下方式确定一个投标人获得中标人推荐资格，其他同品牌投标人不作为中标候选供应商。</w:t>
            </w:r>
          </w:p>
          <w:p w:rsidR="00200439" w:rsidRDefault="005F2581">
            <w:pPr>
              <w:pStyle w:val="a4"/>
              <w:rPr>
                <w:rFonts w:ascii="仿宋" w:eastAsia="仿宋" w:hAnsi="仿宋" w:cs="仿宋"/>
                <w:sz w:val="24"/>
                <w:szCs w:val="20"/>
              </w:rPr>
            </w:pPr>
            <w:r>
              <w:rPr>
                <w:rFonts w:ascii="MS Gothic" w:eastAsia="MS Gothic" w:hAnsi="MS Gothic" w:cs="MS Gothic" w:hint="eastAsia"/>
                <w:sz w:val="24"/>
              </w:rPr>
              <w:t>■</w:t>
            </w:r>
            <w:r>
              <w:rPr>
                <w:rFonts w:ascii="仿宋" w:eastAsia="仿宋" w:hAnsi="仿宋" w:cs="仿宋" w:hint="eastAsia"/>
                <w:sz w:val="24"/>
                <w:szCs w:val="20"/>
              </w:rPr>
              <w:t>随机抽取</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□其他____________________</w:t>
            </w:r>
          </w:p>
          <w:p w:rsidR="00200439" w:rsidRDefault="005F2581">
            <w:pPr>
              <w:pStyle w:val="a4"/>
              <w:rPr>
                <w:rFonts w:ascii="仿宋" w:eastAsia="仿宋" w:hAnsi="仿宋" w:cs="仿宋"/>
                <w:sz w:val="24"/>
                <w:szCs w:val="20"/>
              </w:rPr>
            </w:pPr>
            <w:r>
              <w:rPr>
                <w:rFonts w:ascii="仿宋" w:eastAsia="仿宋" w:hAnsi="仿宋" w:cs="仿宋" w:hint="eastAsia"/>
                <w:sz w:val="24"/>
                <w:szCs w:val="20"/>
              </w:rPr>
              <w:t>3.非单一产品采购项目，采购人应当根据采购项目技术构成、产品价格比重等合理确定核心产品，并在招标文件中载明。多家供应商提供的核心产品品牌相同的，按前两款规定处理。</w:t>
            </w:r>
          </w:p>
        </w:tc>
      </w:tr>
      <w:tr w:rsidR="00200439">
        <w:trPr>
          <w:trHeight w:val="20"/>
        </w:trPr>
        <w:tc>
          <w:tcPr>
            <w:tcW w:w="707"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20</w:t>
            </w:r>
          </w:p>
        </w:tc>
        <w:tc>
          <w:tcPr>
            <w:tcW w:w="1945" w:type="dxa"/>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不见面开标</w:t>
            </w:r>
          </w:p>
        </w:tc>
        <w:tc>
          <w:tcPr>
            <w:tcW w:w="6888" w:type="dxa"/>
            <w:vAlign w:val="center"/>
          </w:tcPr>
          <w:p w:rsidR="00200439" w:rsidRDefault="005F2581">
            <w:pPr>
              <w:spacing w:line="360" w:lineRule="exact"/>
              <w:rPr>
                <w:rFonts w:ascii="仿宋" w:eastAsia="仿宋" w:hAnsi="仿宋" w:cs="仿宋"/>
                <w:sz w:val="24"/>
                <w:szCs w:val="20"/>
              </w:rPr>
            </w:pPr>
            <w:r>
              <w:rPr>
                <w:rFonts w:ascii="MS Gothic" w:eastAsia="MS Gothic" w:hAnsi="MS Gothic" w:cs="MS Gothic" w:hint="eastAsia"/>
                <w:sz w:val="24"/>
                <w:szCs w:val="20"/>
              </w:rPr>
              <w:t>■</w:t>
            </w:r>
            <w:r>
              <w:rPr>
                <w:rFonts w:ascii="仿宋" w:eastAsia="仿宋" w:hAnsi="仿宋" w:cs="仿宋" w:hint="eastAsia"/>
                <w:sz w:val="24"/>
                <w:szCs w:val="20"/>
              </w:rPr>
              <w:t>否</w:t>
            </w:r>
          </w:p>
          <w:p w:rsidR="00200439" w:rsidRDefault="005F2581">
            <w:pPr>
              <w:spacing w:line="360" w:lineRule="exact"/>
              <w:rPr>
                <w:rFonts w:ascii="仿宋" w:eastAsia="仿宋" w:hAnsi="仿宋" w:cs="仿宋"/>
                <w:sz w:val="24"/>
                <w:szCs w:val="20"/>
              </w:rPr>
            </w:pPr>
            <w:r>
              <w:rPr>
                <w:rFonts w:ascii="仿宋" w:eastAsia="仿宋" w:hAnsi="仿宋" w:cs="仿宋" w:hint="eastAsia"/>
                <w:sz w:val="24"/>
                <w:szCs w:val="20"/>
              </w:rPr>
              <w:t>□是：</w:t>
            </w:r>
          </w:p>
          <w:p w:rsidR="00200439" w:rsidRDefault="005F2581">
            <w:pPr>
              <w:spacing w:line="360" w:lineRule="exact"/>
              <w:rPr>
                <w:rFonts w:ascii="仿宋" w:eastAsia="仿宋" w:hAnsi="仿宋" w:cs="仿宋"/>
                <w:sz w:val="24"/>
                <w:szCs w:val="20"/>
              </w:rPr>
            </w:pPr>
            <w:r>
              <w:rPr>
                <w:rFonts w:ascii="仿宋" w:eastAsia="仿宋" w:hAnsi="仿宋" w:cs="仿宋" w:hint="eastAsia"/>
                <w:sz w:val="24"/>
                <w:szCs w:val="20"/>
              </w:rPr>
              <w:t>1.不见面开标系统进入方式。一是通过全国公共资源交易平台（安徽省·芜湖市）“不见面开标”链接进入。二是直接在浏览器中输入网址http://whsggzy.wuhu.gov.cn/BidOpening</w:t>
            </w:r>
          </w:p>
          <w:p w:rsidR="00200439" w:rsidRDefault="005F2581">
            <w:pPr>
              <w:spacing w:line="360" w:lineRule="exact"/>
              <w:rPr>
                <w:rFonts w:ascii="仿宋" w:eastAsia="仿宋" w:hAnsi="仿宋" w:cs="仿宋"/>
                <w:sz w:val="24"/>
                <w:szCs w:val="20"/>
              </w:rPr>
            </w:pPr>
            <w:r>
              <w:rPr>
                <w:rFonts w:ascii="仿宋" w:eastAsia="仿宋" w:hAnsi="仿宋" w:cs="仿宋" w:hint="eastAsia"/>
                <w:sz w:val="24"/>
                <w:szCs w:val="20"/>
              </w:rPr>
              <w:t>2.使用不见面开标系统进行开标的项目，投标人或供应商无需到开标现场。应提前准备好电脑、耳麦等相关设备，并确认其状态和网络链路等运行正常。各投标人或供应商在开标时间前使用CA数字证书登录“芜湖市公共资源交易不见面开标系统”，等待开标并按照系统提示进行相关操作。</w:t>
            </w:r>
          </w:p>
          <w:p w:rsidR="00200439" w:rsidRDefault="005F2581">
            <w:pPr>
              <w:spacing w:line="360" w:lineRule="exact"/>
              <w:rPr>
                <w:rFonts w:ascii="仿宋" w:eastAsia="仿宋" w:hAnsi="仿宋" w:cs="仿宋"/>
                <w:sz w:val="24"/>
                <w:szCs w:val="20"/>
              </w:rPr>
            </w:pPr>
            <w:r>
              <w:rPr>
                <w:rFonts w:ascii="仿宋" w:eastAsia="仿宋" w:hAnsi="仿宋" w:cs="仿宋" w:hint="eastAsia"/>
                <w:sz w:val="24"/>
                <w:szCs w:val="20"/>
              </w:rPr>
              <w:t>3.参加不见面开标的投标人、供应商应在开标截止时间前九十分钟内完成在线签到，否则将被视为放弃投标，为保障自身权益，请各投标人、供应商严格按照流程操作。</w:t>
            </w:r>
          </w:p>
        </w:tc>
      </w:tr>
      <w:tr w:rsidR="00200439">
        <w:trPr>
          <w:trHeight w:val="20"/>
        </w:trPr>
        <w:tc>
          <w:tcPr>
            <w:tcW w:w="2652" w:type="dxa"/>
            <w:gridSpan w:val="2"/>
            <w:vAlign w:val="center"/>
          </w:tcPr>
          <w:p w:rsidR="00200439" w:rsidRDefault="005F2581">
            <w:pPr>
              <w:spacing w:line="360" w:lineRule="exact"/>
              <w:jc w:val="center"/>
              <w:rPr>
                <w:rFonts w:ascii="仿宋" w:eastAsia="仿宋" w:hAnsi="仿宋" w:cs="仿宋"/>
                <w:sz w:val="24"/>
                <w:szCs w:val="20"/>
              </w:rPr>
            </w:pPr>
            <w:r>
              <w:rPr>
                <w:rFonts w:ascii="仿宋" w:eastAsia="仿宋" w:hAnsi="仿宋" w:cs="仿宋" w:hint="eastAsia"/>
                <w:sz w:val="24"/>
                <w:szCs w:val="20"/>
              </w:rPr>
              <w:t>信用标评分</w:t>
            </w:r>
          </w:p>
        </w:tc>
        <w:tc>
          <w:tcPr>
            <w:tcW w:w="6888" w:type="dxa"/>
            <w:vAlign w:val="center"/>
          </w:tcPr>
          <w:p w:rsidR="00200439" w:rsidRDefault="005F2581">
            <w:pPr>
              <w:spacing w:line="360" w:lineRule="exact"/>
              <w:rPr>
                <w:rFonts w:ascii="仿宋" w:eastAsia="仿宋" w:hAnsi="仿宋" w:cs="仿宋"/>
                <w:sz w:val="24"/>
                <w:szCs w:val="20"/>
              </w:rPr>
            </w:pPr>
            <w:r>
              <w:rPr>
                <w:rFonts w:ascii="仿宋" w:eastAsia="仿宋" w:hAnsi="仿宋" w:cs="仿宋" w:hint="eastAsia"/>
                <w:sz w:val="24"/>
                <w:szCs w:val="20"/>
              </w:rPr>
              <w:t>详见招标公告</w:t>
            </w:r>
          </w:p>
        </w:tc>
      </w:tr>
      <w:tr w:rsidR="00200439">
        <w:trPr>
          <w:trHeight w:val="20"/>
        </w:trPr>
        <w:tc>
          <w:tcPr>
            <w:tcW w:w="2652" w:type="dxa"/>
            <w:gridSpan w:val="2"/>
            <w:vAlign w:val="center"/>
          </w:tcPr>
          <w:p w:rsidR="00200439" w:rsidRDefault="005F2581">
            <w:pPr>
              <w:spacing w:line="360" w:lineRule="exact"/>
              <w:jc w:val="center"/>
              <w:rPr>
                <w:rFonts w:ascii="仿宋" w:eastAsia="仿宋" w:hAnsi="仿宋" w:cs="仿宋"/>
                <w:sz w:val="24"/>
                <w:szCs w:val="24"/>
              </w:rPr>
            </w:pPr>
            <w:r>
              <w:rPr>
                <w:rFonts w:ascii="仿宋" w:eastAsia="仿宋" w:hAnsi="仿宋" w:cs="仿宋" w:hint="eastAsia"/>
                <w:sz w:val="24"/>
                <w:szCs w:val="24"/>
              </w:rPr>
              <w:t>备注：</w:t>
            </w:r>
          </w:p>
        </w:tc>
        <w:tc>
          <w:tcPr>
            <w:tcW w:w="6888" w:type="dxa"/>
            <w:vAlign w:val="center"/>
          </w:tcPr>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1.当招标文件通用部分和该专用部分不一致时，以此专用部分为准。</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2.电子招投标相关要求附后。</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3.说明：■表示采用条款，</w:t>
            </w:r>
            <w:r>
              <w:rPr>
                <w:rFonts w:ascii="仿宋" w:eastAsia="仿宋" w:hAnsi="仿宋" w:cs="仿宋" w:hint="eastAsia"/>
                <w:sz w:val="24"/>
                <w:szCs w:val="24"/>
              </w:rPr>
              <w:sym w:font="Wingdings" w:char="00A8"/>
            </w:r>
            <w:r>
              <w:rPr>
                <w:rFonts w:ascii="仿宋" w:eastAsia="仿宋" w:hAnsi="仿宋" w:cs="仿宋" w:hint="eastAsia"/>
                <w:sz w:val="24"/>
                <w:szCs w:val="24"/>
              </w:rPr>
              <w:t>表示不采用条款。</w:t>
            </w:r>
          </w:p>
          <w:p w:rsidR="00200439" w:rsidRDefault="005F2581">
            <w:pPr>
              <w:spacing w:line="360" w:lineRule="exact"/>
              <w:rPr>
                <w:rFonts w:ascii="仿宋" w:eastAsia="仿宋" w:hAnsi="仿宋" w:cs="仿宋"/>
                <w:sz w:val="24"/>
                <w:szCs w:val="24"/>
              </w:rPr>
            </w:pPr>
            <w:r>
              <w:rPr>
                <w:rFonts w:ascii="仿宋" w:eastAsia="仿宋" w:hAnsi="仿宋" w:cs="仿宋" w:hint="eastAsia"/>
                <w:sz w:val="24"/>
                <w:szCs w:val="24"/>
              </w:rPr>
              <w:t>4.诚信投标温馨提示：参加本次采购活动的供应商在投标文件中提供的所有资料均应真实，如有虚假，将被取消中标资格并承担不利法律后果。</w:t>
            </w:r>
          </w:p>
        </w:tc>
      </w:tr>
    </w:tbl>
    <w:p w:rsidR="00200439" w:rsidRDefault="00200439">
      <w:pPr>
        <w:rPr>
          <w:rFonts w:ascii="仿宋" w:eastAsia="仿宋" w:hAnsi="仿宋" w:cs="仿宋"/>
        </w:rPr>
      </w:pPr>
    </w:p>
    <w:p w:rsidR="00200439" w:rsidRDefault="005F2581">
      <w:pPr>
        <w:rPr>
          <w:rFonts w:ascii="仿宋" w:eastAsia="仿宋" w:hAnsi="仿宋" w:cs="仿宋"/>
          <w:sz w:val="24"/>
          <w:szCs w:val="24"/>
        </w:rPr>
      </w:pPr>
      <w:r>
        <w:rPr>
          <w:rFonts w:ascii="仿宋" w:eastAsia="仿宋" w:hAnsi="仿宋" w:cs="仿宋" w:hint="eastAsia"/>
          <w:sz w:val="24"/>
          <w:szCs w:val="24"/>
        </w:rPr>
        <w:br w:type="page"/>
      </w:r>
    </w:p>
    <w:p w:rsidR="00200439" w:rsidRDefault="005F2581">
      <w:pPr>
        <w:jc w:val="left"/>
        <w:rPr>
          <w:rFonts w:ascii="仿宋" w:eastAsia="仿宋" w:hAnsi="仿宋" w:cs="仿宋"/>
          <w:sz w:val="24"/>
          <w:szCs w:val="24"/>
        </w:rPr>
      </w:pPr>
      <w:r>
        <w:rPr>
          <w:rFonts w:ascii="仿宋" w:eastAsia="仿宋" w:hAnsi="仿宋" w:cs="仿宋" w:hint="eastAsia"/>
          <w:sz w:val="24"/>
          <w:szCs w:val="24"/>
        </w:rPr>
        <w:lastRenderedPageBreak/>
        <w:t>新增：</w:t>
      </w:r>
    </w:p>
    <w:p w:rsidR="00200439" w:rsidRDefault="005F2581">
      <w:pPr>
        <w:jc w:val="left"/>
        <w:rPr>
          <w:rFonts w:ascii="仿宋" w:eastAsia="仿宋" w:hAnsi="仿宋" w:cs="仿宋"/>
          <w:b/>
          <w:sz w:val="24"/>
          <w:szCs w:val="24"/>
        </w:rPr>
      </w:pPr>
      <w:r>
        <w:rPr>
          <w:rFonts w:ascii="仿宋" w:eastAsia="仿宋" w:hAnsi="仿宋" w:cs="仿宋" w:hint="eastAsia"/>
          <w:b/>
          <w:sz w:val="24"/>
          <w:szCs w:val="24"/>
        </w:rPr>
        <w:t>1．电子招投标相关要求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5"/>
      </w:tblGrid>
      <w:tr w:rsidR="00200439">
        <w:tc>
          <w:tcPr>
            <w:tcW w:w="8455" w:type="dxa"/>
          </w:tcPr>
          <w:p w:rsidR="00200439" w:rsidRDefault="005F2581">
            <w:pPr>
              <w:rPr>
                <w:rFonts w:ascii="仿宋" w:eastAsia="仿宋" w:hAnsi="仿宋" w:cs="仿宋"/>
              </w:rPr>
            </w:pPr>
            <w:r>
              <w:rPr>
                <w:rFonts w:ascii="仿宋" w:eastAsia="仿宋" w:hAnsi="仿宋" w:cs="仿宋" w:hint="eastAsia"/>
                <w:b/>
                <w:szCs w:val="21"/>
              </w:rPr>
              <w:t>一、注册登记</w:t>
            </w:r>
          </w:p>
          <w:p w:rsidR="00200439" w:rsidRDefault="005F2581">
            <w:pPr>
              <w:rPr>
                <w:rFonts w:ascii="仿宋" w:eastAsia="仿宋" w:hAnsi="仿宋" w:cs="仿宋"/>
                <w:szCs w:val="21"/>
              </w:rPr>
            </w:pPr>
            <w:r>
              <w:rPr>
                <w:rFonts w:ascii="仿宋" w:eastAsia="仿宋" w:hAnsi="仿宋" w:cs="仿宋" w:hint="eastAsia"/>
                <w:szCs w:val="21"/>
              </w:rPr>
              <w:t>（一）本项目只接受安徽省公共资源交易市场主体库（以下简称主体库）已审核通过的会员获取招标文件，会员通过芜湖市公共资源交易中心网上招投标交易系统（以下简称系统）获取招标文件，未入库的潜在供应商请及时办理入库手续（具体详见芜湖市公共资源交易中心网站发布的主体库注册办理指南）。因未及时办理入库手续导致无法获取招标文件的，责任自负。</w:t>
            </w:r>
          </w:p>
          <w:p w:rsidR="00200439" w:rsidRDefault="005F2581">
            <w:pPr>
              <w:rPr>
                <w:rFonts w:ascii="仿宋" w:eastAsia="仿宋" w:hAnsi="仿宋" w:cs="仿宋"/>
                <w:szCs w:val="21"/>
              </w:rPr>
            </w:pPr>
            <w:r>
              <w:rPr>
                <w:rFonts w:ascii="仿宋" w:eastAsia="仿宋" w:hAnsi="仿宋" w:cs="仿宋" w:hint="eastAsia"/>
                <w:szCs w:val="21"/>
              </w:rPr>
              <w:t xml:space="preserve">（二）审核通过的投标企业成为主体库会员，会员方可参与芜湖市网上招投标活动。 </w:t>
            </w:r>
          </w:p>
          <w:p w:rsidR="00200439" w:rsidRDefault="005F2581">
            <w:pPr>
              <w:rPr>
                <w:rFonts w:ascii="仿宋" w:eastAsia="仿宋" w:hAnsi="仿宋" w:cs="仿宋"/>
                <w:szCs w:val="21"/>
              </w:rPr>
            </w:pPr>
            <w:r>
              <w:rPr>
                <w:rFonts w:ascii="仿宋" w:eastAsia="仿宋" w:hAnsi="仿宋" w:cs="仿宋" w:hint="eastAsia"/>
                <w:szCs w:val="21"/>
              </w:rPr>
              <w:t>（三）会员应及时对注册的信息进行维护，并对信息的真实性、准确性和完整性负责。如出现主体库相应资料不全、不清楚、超出有效期等情况，由此产生的一切后果由投标人自行承担。</w:t>
            </w:r>
          </w:p>
          <w:p w:rsidR="00200439" w:rsidRDefault="005F2581">
            <w:pPr>
              <w:rPr>
                <w:rFonts w:ascii="仿宋" w:eastAsia="仿宋" w:hAnsi="仿宋" w:cs="仿宋"/>
                <w:szCs w:val="21"/>
              </w:rPr>
            </w:pPr>
            <w:r>
              <w:rPr>
                <w:rFonts w:ascii="仿宋" w:eastAsia="仿宋" w:hAnsi="仿宋" w:cs="仿宋" w:hint="eastAsia"/>
                <w:szCs w:val="21"/>
              </w:rPr>
              <w:t>（四）投标人应当取得和使用数字证书及电子印章，其在系统中所有操作都具有法律效力，并承担法律责任。如未办理的，请及时到芜湖市公共资源交易中心窗口现场办理或线上办理。投标人需通过数字证书对投标文件相关内容进行加密并电子签章，妥善保管数字证书，及时到证书颁发机构续期。出现下列情形的，投标人必须对投标文件重新加密和电子签章，并在投标截止时间之前上传至系统：</w:t>
            </w:r>
          </w:p>
          <w:p w:rsidR="00200439" w:rsidRDefault="005F2581">
            <w:pPr>
              <w:rPr>
                <w:rFonts w:ascii="仿宋" w:eastAsia="仿宋" w:hAnsi="仿宋" w:cs="仿宋"/>
                <w:szCs w:val="21"/>
              </w:rPr>
            </w:pPr>
            <w:r>
              <w:rPr>
                <w:rFonts w:ascii="仿宋" w:eastAsia="仿宋" w:hAnsi="仿宋" w:cs="仿宋" w:hint="eastAsia"/>
                <w:szCs w:val="21"/>
              </w:rPr>
              <w:t>1.数字证书到期后重新续期；</w:t>
            </w:r>
          </w:p>
          <w:p w:rsidR="00200439" w:rsidRDefault="005F2581">
            <w:pPr>
              <w:rPr>
                <w:rFonts w:ascii="仿宋" w:eastAsia="仿宋" w:hAnsi="仿宋" w:cs="仿宋"/>
                <w:szCs w:val="21"/>
              </w:rPr>
            </w:pPr>
            <w:r>
              <w:rPr>
                <w:rFonts w:ascii="仿宋" w:eastAsia="仿宋" w:hAnsi="仿宋" w:cs="仿宋" w:hint="eastAsia"/>
                <w:szCs w:val="21"/>
              </w:rPr>
              <w:t>2.数字证书因遗失、损坏、企业信息变更等情况更换新证书。</w:t>
            </w:r>
          </w:p>
          <w:p w:rsidR="00200439" w:rsidRDefault="005F2581">
            <w:pPr>
              <w:rPr>
                <w:rFonts w:ascii="仿宋" w:eastAsia="仿宋" w:hAnsi="仿宋" w:cs="仿宋"/>
                <w:szCs w:val="21"/>
              </w:rPr>
            </w:pPr>
            <w:r>
              <w:rPr>
                <w:rFonts w:ascii="仿宋" w:eastAsia="仿宋" w:hAnsi="仿宋" w:cs="仿宋" w:hint="eastAsia"/>
                <w:szCs w:val="21"/>
              </w:rPr>
              <w:t>投标人由于数字证书遗失、损坏、更换、续期等情况导致投标文件无法解密，由投标人自行承担责任。</w:t>
            </w:r>
          </w:p>
          <w:p w:rsidR="00200439" w:rsidRDefault="005F2581">
            <w:pPr>
              <w:rPr>
                <w:rFonts w:ascii="仿宋" w:eastAsia="仿宋" w:hAnsi="仿宋" w:cs="仿宋"/>
                <w:b/>
                <w:bCs/>
                <w:szCs w:val="21"/>
              </w:rPr>
            </w:pPr>
            <w:r>
              <w:rPr>
                <w:rFonts w:ascii="仿宋" w:eastAsia="仿宋" w:hAnsi="仿宋" w:cs="仿宋" w:hint="eastAsia"/>
                <w:b/>
                <w:bCs/>
                <w:szCs w:val="21"/>
              </w:rPr>
              <w:t>二、获取招标文件</w:t>
            </w:r>
          </w:p>
          <w:p w:rsidR="00200439" w:rsidRDefault="005F2581">
            <w:pPr>
              <w:rPr>
                <w:rFonts w:ascii="仿宋" w:eastAsia="仿宋" w:hAnsi="仿宋" w:cs="仿宋"/>
                <w:szCs w:val="21"/>
              </w:rPr>
            </w:pPr>
            <w:r>
              <w:rPr>
                <w:rFonts w:ascii="仿宋" w:eastAsia="仿宋" w:hAnsi="仿宋" w:cs="仿宋" w:hint="eastAsia"/>
                <w:szCs w:val="21"/>
              </w:rPr>
              <w:t>投标人在获取招标文件期内登录系统进行下载招标文件和其他相关资料。</w:t>
            </w:r>
          </w:p>
          <w:p w:rsidR="00200439" w:rsidRDefault="005F2581">
            <w:pPr>
              <w:rPr>
                <w:rFonts w:ascii="仿宋" w:eastAsia="仿宋" w:hAnsi="仿宋" w:cs="仿宋"/>
                <w:szCs w:val="21"/>
              </w:rPr>
            </w:pPr>
            <w:r>
              <w:rPr>
                <w:rFonts w:ascii="仿宋" w:eastAsia="仿宋" w:hAnsi="仿宋" w:cs="仿宋" w:hint="eastAsia"/>
                <w:szCs w:val="21"/>
              </w:rPr>
              <w:t>如有补疑、答疑、澄清和修改，招标人在网上澄清公告栏发布相关内容，投标人应及时上网查阅，通过系统下载最新的答疑文件，据此制作投标文件。</w:t>
            </w:r>
          </w:p>
          <w:p w:rsidR="00200439" w:rsidRDefault="005F2581">
            <w:pPr>
              <w:rPr>
                <w:rFonts w:ascii="仿宋" w:eastAsia="仿宋" w:hAnsi="仿宋" w:cs="仿宋"/>
                <w:b/>
                <w:szCs w:val="21"/>
              </w:rPr>
            </w:pPr>
            <w:r>
              <w:rPr>
                <w:rFonts w:ascii="仿宋" w:eastAsia="仿宋" w:hAnsi="仿宋" w:cs="仿宋" w:hint="eastAsia"/>
                <w:b/>
                <w:szCs w:val="21"/>
              </w:rPr>
              <w:t>三、制作投标文件</w:t>
            </w:r>
          </w:p>
          <w:p w:rsidR="00200439" w:rsidRDefault="005F2581">
            <w:pPr>
              <w:rPr>
                <w:rFonts w:ascii="仿宋" w:eastAsia="仿宋" w:hAnsi="仿宋" w:cs="仿宋"/>
                <w:szCs w:val="21"/>
              </w:rPr>
            </w:pPr>
            <w:r>
              <w:rPr>
                <w:rFonts w:ascii="仿宋" w:eastAsia="仿宋" w:hAnsi="仿宋" w:cs="仿宋" w:hint="eastAsia"/>
                <w:szCs w:val="21"/>
              </w:rPr>
              <w:t xml:space="preserve">（一）投标人在交易系统中下载“投标文件制作软件”，通过软件制作、生成投标文件。软件技术支持电话：400-998-0000.0553-3121801，软件及操作手册下载地址为： </w:t>
            </w:r>
            <w:hyperlink r:id="rId9" w:history="1">
              <w:r>
                <w:rPr>
                  <w:rFonts w:ascii="仿宋" w:eastAsia="仿宋" w:hAnsi="仿宋" w:cs="仿宋" w:hint="eastAsia"/>
                  <w:szCs w:val="21"/>
                </w:rPr>
                <w:t>http://whsggzy.wuhu.gov.cn/bszn/003004/subpage.html</w:t>
              </w:r>
            </w:hyperlink>
          </w:p>
          <w:p w:rsidR="00200439" w:rsidRDefault="005F2581">
            <w:pPr>
              <w:rPr>
                <w:rFonts w:ascii="仿宋" w:eastAsia="仿宋" w:hAnsi="仿宋" w:cs="仿宋"/>
                <w:szCs w:val="21"/>
              </w:rPr>
            </w:pPr>
            <w:r>
              <w:rPr>
                <w:rFonts w:ascii="仿宋" w:eastAsia="仿宋" w:hAnsi="仿宋" w:cs="仿宋" w:hint="eastAsia"/>
                <w:szCs w:val="21"/>
              </w:rPr>
              <w:t>（二）制作电子投标文件时请插上数字证书、打开投标文件制作软件、导入电子招标文件（答疑文件），按要求制作投标文件。</w:t>
            </w:r>
          </w:p>
          <w:p w:rsidR="00200439" w:rsidRDefault="005F2581">
            <w:pPr>
              <w:rPr>
                <w:rFonts w:ascii="仿宋" w:eastAsia="仿宋" w:hAnsi="仿宋" w:cs="仿宋"/>
                <w:szCs w:val="21"/>
              </w:rPr>
            </w:pPr>
            <w:r>
              <w:rPr>
                <w:rFonts w:ascii="仿宋" w:eastAsia="仿宋" w:hAnsi="仿宋" w:cs="仿宋" w:hint="eastAsia"/>
                <w:szCs w:val="21"/>
              </w:rPr>
              <w:t>（三）投标文件如有图表等其他格式文件，可用附件形式上传至投标文件制作软件中。</w:t>
            </w:r>
          </w:p>
          <w:p w:rsidR="00200439" w:rsidRDefault="005F2581">
            <w:pPr>
              <w:rPr>
                <w:rFonts w:ascii="仿宋" w:eastAsia="仿宋" w:hAnsi="仿宋" w:cs="仿宋"/>
                <w:szCs w:val="21"/>
              </w:rPr>
            </w:pPr>
            <w:r>
              <w:rPr>
                <w:rFonts w:ascii="仿宋" w:eastAsia="仿宋" w:hAnsi="仿宋" w:cs="仿宋" w:hint="eastAsia"/>
                <w:szCs w:val="21"/>
              </w:rPr>
              <w:t>（四）经数字证书加密的投标文件必须在投标截止时间前完成上传，加密和解密必须使用同一数字证书。</w:t>
            </w:r>
          </w:p>
          <w:p w:rsidR="00200439" w:rsidRDefault="005F2581">
            <w:pPr>
              <w:rPr>
                <w:rFonts w:ascii="仿宋" w:eastAsia="仿宋" w:hAnsi="仿宋" w:cs="仿宋"/>
                <w:b/>
                <w:szCs w:val="21"/>
              </w:rPr>
            </w:pPr>
            <w:r>
              <w:rPr>
                <w:rFonts w:ascii="仿宋" w:eastAsia="仿宋" w:hAnsi="仿宋" w:cs="仿宋" w:hint="eastAsia"/>
                <w:b/>
                <w:szCs w:val="21"/>
              </w:rPr>
              <w:t>四、投标</w:t>
            </w:r>
          </w:p>
          <w:p w:rsidR="00200439" w:rsidRDefault="005F2581">
            <w:pPr>
              <w:rPr>
                <w:rFonts w:ascii="仿宋" w:eastAsia="仿宋" w:hAnsi="仿宋" w:cs="仿宋"/>
                <w:szCs w:val="21"/>
              </w:rPr>
            </w:pPr>
            <w:r>
              <w:rPr>
                <w:rFonts w:ascii="仿宋" w:eastAsia="仿宋" w:hAnsi="仿宋" w:cs="仿宋" w:hint="eastAsia"/>
                <w:szCs w:val="21"/>
              </w:rPr>
              <w:t>（一）电子投标文件的提交是指投标人使用系统完成上传投标文件，未在投标截止时间前完成上传的投标文件视为逾期送达。</w:t>
            </w:r>
          </w:p>
          <w:p w:rsidR="00200439" w:rsidRDefault="005F2581">
            <w:pPr>
              <w:rPr>
                <w:rFonts w:ascii="仿宋" w:eastAsia="仿宋" w:hAnsi="仿宋" w:cs="仿宋"/>
                <w:szCs w:val="21"/>
              </w:rPr>
            </w:pPr>
            <w:r>
              <w:rPr>
                <w:rFonts w:ascii="仿宋" w:eastAsia="仿宋" w:hAnsi="仿宋" w:cs="仿宋" w:hint="eastAsia"/>
                <w:szCs w:val="21"/>
              </w:rPr>
              <w:t>（二）投标截止时间前，投标人可以修改或撤回已提交的投标文件，投标文件以投标截止时间前完成上传至系统的最后一份为准。</w:t>
            </w:r>
          </w:p>
          <w:p w:rsidR="00200439" w:rsidRDefault="005F2581">
            <w:pPr>
              <w:rPr>
                <w:rFonts w:ascii="仿宋" w:eastAsia="仿宋" w:hAnsi="仿宋" w:cs="仿宋"/>
                <w:szCs w:val="21"/>
              </w:rPr>
            </w:pPr>
            <w:r>
              <w:rPr>
                <w:rFonts w:ascii="仿宋" w:eastAsia="仿宋" w:hAnsi="仿宋" w:cs="仿宋" w:hint="eastAsia"/>
                <w:szCs w:val="21"/>
              </w:rPr>
              <w:t xml:space="preserve">（三）投标截止时间以交易系统显示的时间为准，逾期系统将自动关闭, 未完成上传的投标文件将被拒绝。 </w:t>
            </w:r>
          </w:p>
          <w:p w:rsidR="00200439" w:rsidRDefault="005F2581">
            <w:pPr>
              <w:rPr>
                <w:rFonts w:ascii="仿宋" w:eastAsia="仿宋" w:hAnsi="仿宋" w:cs="仿宋"/>
                <w:b/>
                <w:szCs w:val="21"/>
              </w:rPr>
            </w:pPr>
            <w:r>
              <w:rPr>
                <w:rFonts w:ascii="仿宋" w:eastAsia="仿宋" w:hAnsi="仿宋" w:cs="仿宋" w:hint="eastAsia"/>
                <w:b/>
                <w:szCs w:val="21"/>
              </w:rPr>
              <w:t>五、开标</w:t>
            </w:r>
          </w:p>
          <w:p w:rsidR="00200439" w:rsidRDefault="005F2581">
            <w:pPr>
              <w:rPr>
                <w:rFonts w:ascii="仿宋" w:eastAsia="仿宋" w:hAnsi="仿宋" w:cs="仿宋"/>
                <w:szCs w:val="21"/>
              </w:rPr>
            </w:pPr>
            <w:r>
              <w:rPr>
                <w:rFonts w:ascii="仿宋" w:eastAsia="仿宋" w:hAnsi="仿宋" w:cs="仿宋" w:hint="eastAsia"/>
                <w:szCs w:val="21"/>
              </w:rPr>
              <w:t>（一）开标时间、地点和人员。招标人在规定的投标截止时间（开标时间）和地点公开开标，邀请所有投标人的法定代表人或其委托代理人准时参加。投标人可自行选择是否参加，若投标人未参加现场开标的，视同认可开标结果。</w:t>
            </w:r>
          </w:p>
          <w:p w:rsidR="00200439" w:rsidRDefault="005F2581">
            <w:pPr>
              <w:rPr>
                <w:rFonts w:ascii="仿宋" w:eastAsia="仿宋" w:hAnsi="仿宋" w:cs="仿宋"/>
                <w:szCs w:val="21"/>
              </w:rPr>
            </w:pPr>
            <w:r>
              <w:rPr>
                <w:rFonts w:ascii="仿宋" w:eastAsia="仿宋" w:hAnsi="仿宋" w:cs="仿宋" w:hint="eastAsia"/>
                <w:szCs w:val="21"/>
              </w:rPr>
              <w:t>（二）开标程序</w:t>
            </w:r>
          </w:p>
          <w:p w:rsidR="00200439" w:rsidRDefault="005F2581">
            <w:pPr>
              <w:rPr>
                <w:rFonts w:ascii="仿宋" w:eastAsia="仿宋" w:hAnsi="仿宋" w:cs="仿宋"/>
                <w:szCs w:val="21"/>
              </w:rPr>
            </w:pPr>
            <w:r>
              <w:rPr>
                <w:rFonts w:ascii="仿宋" w:eastAsia="仿宋" w:hAnsi="仿宋" w:cs="仿宋" w:hint="eastAsia"/>
                <w:szCs w:val="21"/>
              </w:rPr>
              <w:t>1.宣布开标纪律；</w:t>
            </w:r>
          </w:p>
          <w:p w:rsidR="00200439" w:rsidRDefault="005F2581">
            <w:pPr>
              <w:rPr>
                <w:rFonts w:ascii="仿宋" w:eastAsia="仿宋" w:hAnsi="仿宋" w:cs="仿宋"/>
                <w:szCs w:val="21"/>
              </w:rPr>
            </w:pPr>
            <w:r>
              <w:rPr>
                <w:rFonts w:ascii="仿宋" w:eastAsia="仿宋" w:hAnsi="仿宋" w:cs="仿宋" w:hint="eastAsia"/>
                <w:szCs w:val="21"/>
              </w:rPr>
              <w:t xml:space="preserve">2.宣布开标人、招标人等有关人员姓名； </w:t>
            </w:r>
          </w:p>
          <w:p w:rsidR="00200439" w:rsidRDefault="005F2581">
            <w:pPr>
              <w:rPr>
                <w:rFonts w:ascii="仿宋" w:eastAsia="仿宋" w:hAnsi="仿宋" w:cs="仿宋"/>
                <w:szCs w:val="21"/>
              </w:rPr>
            </w:pPr>
            <w:r>
              <w:rPr>
                <w:rFonts w:ascii="仿宋" w:eastAsia="仿宋" w:hAnsi="仿宋" w:cs="仿宋" w:hint="eastAsia"/>
                <w:szCs w:val="21"/>
              </w:rPr>
              <w:t>3.公布投标人名称并检查投标文件的数字证书有效性和加密状况；</w:t>
            </w:r>
          </w:p>
          <w:p w:rsidR="00200439" w:rsidRDefault="005F2581">
            <w:pPr>
              <w:rPr>
                <w:rFonts w:ascii="仿宋" w:eastAsia="仿宋" w:hAnsi="仿宋" w:cs="仿宋"/>
                <w:szCs w:val="21"/>
              </w:rPr>
            </w:pPr>
            <w:r>
              <w:rPr>
                <w:rFonts w:ascii="仿宋" w:eastAsia="仿宋" w:hAnsi="仿宋" w:cs="仿宋" w:hint="eastAsia"/>
                <w:szCs w:val="21"/>
              </w:rPr>
              <w:t>4.投标人在前附表规定的时间内解密其投标文件；</w:t>
            </w:r>
          </w:p>
          <w:p w:rsidR="00200439" w:rsidRDefault="005F2581">
            <w:pPr>
              <w:rPr>
                <w:rFonts w:ascii="仿宋" w:eastAsia="仿宋" w:hAnsi="仿宋" w:cs="仿宋"/>
                <w:szCs w:val="21"/>
              </w:rPr>
            </w:pPr>
            <w:r>
              <w:rPr>
                <w:rFonts w:ascii="仿宋" w:eastAsia="仿宋" w:hAnsi="仿宋" w:cs="仿宋" w:hint="eastAsia"/>
                <w:szCs w:val="21"/>
              </w:rPr>
              <w:t>5.对投标截止时间前递交的投标文件二次解密，当众开标；</w:t>
            </w:r>
          </w:p>
          <w:p w:rsidR="00200439" w:rsidRDefault="005F2581">
            <w:pPr>
              <w:rPr>
                <w:rFonts w:ascii="仿宋" w:eastAsia="仿宋" w:hAnsi="仿宋" w:cs="仿宋"/>
                <w:szCs w:val="21"/>
              </w:rPr>
            </w:pPr>
            <w:r>
              <w:rPr>
                <w:rFonts w:ascii="仿宋" w:eastAsia="仿宋" w:hAnsi="仿宋" w:cs="仿宋" w:hint="eastAsia"/>
                <w:szCs w:val="21"/>
              </w:rPr>
              <w:lastRenderedPageBreak/>
              <w:t>6.当众唱标；</w:t>
            </w:r>
          </w:p>
          <w:p w:rsidR="00200439" w:rsidRDefault="005F2581">
            <w:pPr>
              <w:rPr>
                <w:rFonts w:ascii="仿宋" w:eastAsia="仿宋" w:hAnsi="仿宋" w:cs="仿宋"/>
                <w:szCs w:val="21"/>
              </w:rPr>
            </w:pPr>
            <w:r>
              <w:rPr>
                <w:rFonts w:ascii="仿宋" w:eastAsia="仿宋" w:hAnsi="仿宋" w:cs="仿宋" w:hint="eastAsia"/>
                <w:szCs w:val="21"/>
              </w:rPr>
              <w:t>7.开标结束。</w:t>
            </w:r>
          </w:p>
          <w:p w:rsidR="00200439" w:rsidRDefault="005F2581">
            <w:pPr>
              <w:rPr>
                <w:rFonts w:ascii="仿宋" w:eastAsia="仿宋" w:hAnsi="仿宋" w:cs="仿宋"/>
                <w:szCs w:val="21"/>
              </w:rPr>
            </w:pPr>
            <w:r>
              <w:rPr>
                <w:rFonts w:ascii="仿宋" w:eastAsia="仿宋" w:hAnsi="仿宋" w:cs="仿宋" w:hint="eastAsia"/>
                <w:szCs w:val="21"/>
              </w:rPr>
              <w:t>（三）开标时出现下列情形之一的，拒绝其投标。</w:t>
            </w:r>
          </w:p>
          <w:p w:rsidR="00200439" w:rsidRDefault="005F2581">
            <w:pPr>
              <w:rPr>
                <w:rFonts w:ascii="仿宋" w:eastAsia="仿宋" w:hAnsi="仿宋" w:cs="仿宋"/>
                <w:szCs w:val="21"/>
              </w:rPr>
            </w:pPr>
            <w:r>
              <w:rPr>
                <w:rFonts w:ascii="仿宋" w:eastAsia="仿宋" w:hAnsi="仿宋" w:cs="仿宋" w:hint="eastAsia"/>
                <w:szCs w:val="21"/>
              </w:rPr>
              <w:t>1.未在投标截止时间前通过系统提交电子投标文件的。</w:t>
            </w:r>
          </w:p>
          <w:p w:rsidR="00200439" w:rsidRDefault="005F2581">
            <w:pPr>
              <w:rPr>
                <w:rFonts w:ascii="仿宋" w:eastAsia="仿宋" w:hAnsi="仿宋" w:cs="仿宋"/>
                <w:szCs w:val="21"/>
              </w:rPr>
            </w:pPr>
            <w:r>
              <w:rPr>
                <w:rFonts w:ascii="仿宋" w:eastAsia="仿宋" w:hAnsi="仿宋" w:cs="仿宋" w:hint="eastAsia"/>
                <w:szCs w:val="21"/>
              </w:rPr>
              <w:t>2.投标人选择开标现场解密的，允许解密三次，当三次解密均不成功时，视为其投标不成功；</w:t>
            </w:r>
          </w:p>
          <w:p w:rsidR="00200439" w:rsidRDefault="005F2581">
            <w:pPr>
              <w:rPr>
                <w:rFonts w:ascii="仿宋" w:eastAsia="仿宋" w:hAnsi="仿宋" w:cs="仿宋"/>
                <w:szCs w:val="21"/>
              </w:rPr>
            </w:pPr>
            <w:r>
              <w:rPr>
                <w:rFonts w:ascii="仿宋" w:eastAsia="仿宋" w:hAnsi="仿宋" w:cs="仿宋" w:hint="eastAsia"/>
                <w:szCs w:val="21"/>
              </w:rPr>
              <w:t>3.投标人选择远程解密的，应在开标时间开始后30分钟内完成在线解密。否则，视为其放弃投标。</w:t>
            </w:r>
          </w:p>
          <w:p w:rsidR="00200439" w:rsidRDefault="005F2581">
            <w:pPr>
              <w:rPr>
                <w:rFonts w:ascii="仿宋" w:eastAsia="仿宋" w:hAnsi="仿宋" w:cs="仿宋"/>
                <w:szCs w:val="21"/>
              </w:rPr>
            </w:pPr>
            <w:r>
              <w:rPr>
                <w:rFonts w:ascii="仿宋" w:eastAsia="仿宋" w:hAnsi="仿宋" w:cs="仿宋" w:hint="eastAsia"/>
                <w:szCs w:val="21"/>
              </w:rPr>
              <w:t>4.经检查数字证书无效的投标文件。</w:t>
            </w:r>
          </w:p>
          <w:p w:rsidR="00200439" w:rsidRDefault="005F2581">
            <w:pPr>
              <w:rPr>
                <w:rFonts w:ascii="仿宋" w:eastAsia="仿宋" w:hAnsi="仿宋" w:cs="仿宋"/>
                <w:szCs w:val="21"/>
              </w:rPr>
            </w:pPr>
            <w:r>
              <w:rPr>
                <w:rFonts w:ascii="仿宋" w:eastAsia="仿宋" w:hAnsi="仿宋" w:cs="仿宋" w:hint="eastAsia"/>
                <w:szCs w:val="21"/>
              </w:rPr>
              <w:t>5.投标文件未按招标文件要求进行加密和数字证书认证的。</w:t>
            </w:r>
          </w:p>
          <w:p w:rsidR="00200439" w:rsidRDefault="005F2581">
            <w:pPr>
              <w:rPr>
                <w:rFonts w:ascii="仿宋" w:eastAsia="仿宋" w:hAnsi="仿宋" w:cs="仿宋"/>
                <w:szCs w:val="21"/>
              </w:rPr>
            </w:pPr>
            <w:r>
              <w:rPr>
                <w:rFonts w:ascii="仿宋" w:eastAsia="仿宋" w:hAnsi="仿宋" w:cs="仿宋" w:hint="eastAsia"/>
                <w:szCs w:val="21"/>
              </w:rPr>
              <w:t>6.不符合招标文件其他要求或对电子开标活动造成严重后果的。</w:t>
            </w:r>
          </w:p>
          <w:p w:rsidR="00200439" w:rsidRDefault="005F2581">
            <w:pPr>
              <w:rPr>
                <w:rFonts w:ascii="仿宋" w:eastAsia="仿宋" w:hAnsi="仿宋" w:cs="仿宋"/>
                <w:b/>
                <w:szCs w:val="21"/>
              </w:rPr>
            </w:pPr>
            <w:r>
              <w:rPr>
                <w:rFonts w:ascii="仿宋" w:eastAsia="仿宋" w:hAnsi="仿宋" w:cs="仿宋" w:hint="eastAsia"/>
                <w:b/>
                <w:szCs w:val="21"/>
              </w:rPr>
              <w:t>六、评标</w:t>
            </w:r>
          </w:p>
          <w:p w:rsidR="00200439" w:rsidRDefault="005F2581">
            <w:pPr>
              <w:rPr>
                <w:rFonts w:ascii="仿宋" w:eastAsia="仿宋" w:hAnsi="仿宋" w:cs="仿宋"/>
                <w:szCs w:val="21"/>
              </w:rPr>
            </w:pPr>
            <w:r>
              <w:rPr>
                <w:rFonts w:ascii="仿宋" w:eastAsia="仿宋" w:hAnsi="仿宋" w:cs="仿宋" w:hint="eastAsia"/>
                <w:szCs w:val="21"/>
              </w:rPr>
              <w:t>（一）招标代理机构根据有关规定组织评标工作，依法组建的评标委员会按招标文件规定的评标办法进行电子评标，并对评标报告签字或电子签章确认。</w:t>
            </w:r>
          </w:p>
          <w:p w:rsidR="00200439" w:rsidRDefault="005F2581">
            <w:pPr>
              <w:rPr>
                <w:rFonts w:ascii="仿宋" w:eastAsia="仿宋" w:hAnsi="仿宋" w:cs="仿宋"/>
                <w:szCs w:val="21"/>
              </w:rPr>
            </w:pPr>
            <w:r>
              <w:rPr>
                <w:rFonts w:ascii="仿宋" w:eastAsia="仿宋" w:hAnsi="仿宋" w:cs="仿宋" w:hint="eastAsia"/>
                <w:szCs w:val="21"/>
              </w:rPr>
              <w:t>（二）投标人在评标期间应保持联系畅通，接受评标委员会可能发出的质询，在规定时间内澄清。未能按时澄清的，评标委员会将视同其放弃澄清。</w:t>
            </w:r>
          </w:p>
          <w:p w:rsidR="00200439" w:rsidRDefault="005F2581">
            <w:pPr>
              <w:rPr>
                <w:rFonts w:ascii="仿宋" w:eastAsia="仿宋" w:hAnsi="仿宋" w:cs="仿宋"/>
                <w:szCs w:val="21"/>
              </w:rPr>
            </w:pPr>
            <w:r>
              <w:rPr>
                <w:rFonts w:ascii="仿宋" w:eastAsia="仿宋" w:hAnsi="仿宋" w:cs="仿宋" w:hint="eastAsia"/>
                <w:szCs w:val="21"/>
              </w:rPr>
              <w:t>（三）投标人需补充主体库登记资料的，须在投标截止日前2个工作日完成。</w:t>
            </w:r>
          </w:p>
          <w:p w:rsidR="00200439" w:rsidRDefault="005F2581">
            <w:pPr>
              <w:rPr>
                <w:rFonts w:ascii="仿宋" w:eastAsia="仿宋" w:hAnsi="仿宋" w:cs="仿宋"/>
                <w:szCs w:val="21"/>
              </w:rPr>
            </w:pPr>
            <w:r>
              <w:rPr>
                <w:rFonts w:ascii="仿宋" w:eastAsia="仿宋" w:hAnsi="仿宋" w:cs="仿宋" w:hint="eastAsia"/>
                <w:szCs w:val="21"/>
              </w:rPr>
              <w:t>（四）项目评审中，投标文件出现下列情形之一的，评标委员会应终止对投标文件做后续评审：</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1</w:t>
            </w:r>
            <w:r w:rsidR="00C6474D">
              <w:rPr>
                <w:rFonts w:ascii="仿宋" w:eastAsia="仿宋" w:hAnsi="仿宋" w:cs="仿宋" w:hint="eastAsia"/>
                <w:szCs w:val="21"/>
              </w:rPr>
              <w:t>.</w:t>
            </w:r>
            <w:r>
              <w:rPr>
                <w:rFonts w:ascii="仿宋" w:eastAsia="仿宋" w:hAnsi="仿宋" w:cs="仿宋" w:hint="eastAsia"/>
                <w:szCs w:val="21"/>
              </w:rPr>
              <w:t xml:space="preserve">投标文件不完整的；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2</w:t>
            </w:r>
            <w:r w:rsidR="00C6474D">
              <w:rPr>
                <w:rFonts w:ascii="仿宋" w:eastAsia="仿宋" w:hAnsi="仿宋" w:cs="仿宋" w:hint="eastAsia"/>
                <w:szCs w:val="21"/>
              </w:rPr>
              <w:t>.</w:t>
            </w:r>
            <w:r>
              <w:rPr>
                <w:rFonts w:ascii="仿宋" w:eastAsia="仿宋" w:hAnsi="仿宋" w:cs="仿宋" w:hint="eastAsia"/>
                <w:szCs w:val="21"/>
              </w:rPr>
              <w:t xml:space="preserve">投标文件中携带病毒并造成后果的；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3</w:t>
            </w:r>
            <w:r w:rsidR="00C6474D">
              <w:rPr>
                <w:rFonts w:ascii="仿宋" w:eastAsia="仿宋" w:hAnsi="仿宋" w:cs="仿宋" w:hint="eastAsia"/>
                <w:szCs w:val="21"/>
              </w:rPr>
              <w:t>.</w:t>
            </w:r>
            <w:r>
              <w:rPr>
                <w:rFonts w:ascii="仿宋" w:eastAsia="仿宋" w:hAnsi="仿宋" w:cs="仿宋" w:hint="eastAsia"/>
                <w:szCs w:val="21"/>
              </w:rPr>
              <w:t>恶意递交投标文件，企图造成网络堵塞或瘫痪的；</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4</w:t>
            </w:r>
            <w:r w:rsidR="00C6474D">
              <w:rPr>
                <w:rFonts w:ascii="仿宋" w:eastAsia="仿宋" w:hAnsi="仿宋" w:cs="仿宋" w:hint="eastAsia"/>
                <w:szCs w:val="21"/>
              </w:rPr>
              <w:t>.</w:t>
            </w:r>
            <w:r>
              <w:rPr>
                <w:rFonts w:ascii="仿宋" w:eastAsia="仿宋" w:hAnsi="仿宋" w:cs="仿宋" w:hint="eastAsia"/>
                <w:szCs w:val="21"/>
              </w:rPr>
              <w:t xml:space="preserve">不同投标人的投标文件异常一致或者投标报价呈规律性差异；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5</w:t>
            </w:r>
            <w:r w:rsidR="00C6474D">
              <w:rPr>
                <w:rFonts w:ascii="仿宋" w:eastAsia="仿宋" w:hAnsi="仿宋" w:cs="仿宋" w:hint="eastAsia"/>
                <w:szCs w:val="21"/>
              </w:rPr>
              <w:t>.</w:t>
            </w:r>
            <w:r>
              <w:rPr>
                <w:rFonts w:ascii="仿宋" w:eastAsia="仿宋" w:hAnsi="仿宋" w:cs="仿宋" w:hint="eastAsia"/>
                <w:szCs w:val="21"/>
              </w:rPr>
              <w:t xml:space="preserve">招标文件规定或评标委员会认定的其他投标无效或否决投标情形；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6</w:t>
            </w:r>
            <w:r w:rsidR="00C6474D">
              <w:rPr>
                <w:rFonts w:ascii="仿宋" w:eastAsia="仿宋" w:hAnsi="仿宋" w:cs="仿宋" w:hint="eastAsia"/>
                <w:szCs w:val="21"/>
              </w:rPr>
              <w:t>.</w:t>
            </w:r>
            <w:r>
              <w:rPr>
                <w:rFonts w:ascii="仿宋" w:eastAsia="仿宋" w:hAnsi="仿宋" w:cs="仿宋" w:hint="eastAsia"/>
                <w:szCs w:val="21"/>
              </w:rPr>
              <w:t xml:space="preserve">相关法律、法规、规章等规定的其他投标无效或否决投标、废标情形。 </w:t>
            </w:r>
          </w:p>
          <w:p w:rsidR="00200439" w:rsidRDefault="005F2581">
            <w:pPr>
              <w:rPr>
                <w:rFonts w:ascii="仿宋" w:eastAsia="仿宋" w:hAnsi="仿宋" w:cs="仿宋"/>
                <w:b/>
                <w:szCs w:val="21"/>
              </w:rPr>
            </w:pPr>
            <w:r>
              <w:rPr>
                <w:rFonts w:ascii="仿宋" w:eastAsia="仿宋" w:hAnsi="仿宋" w:cs="仿宋" w:hint="eastAsia"/>
                <w:b/>
                <w:szCs w:val="21"/>
              </w:rPr>
              <w:t>七、意外情况的处理</w:t>
            </w:r>
          </w:p>
          <w:p w:rsidR="00200439" w:rsidRDefault="005F2581">
            <w:pPr>
              <w:rPr>
                <w:rFonts w:ascii="仿宋" w:eastAsia="仿宋" w:hAnsi="仿宋" w:cs="仿宋"/>
                <w:szCs w:val="21"/>
              </w:rPr>
            </w:pPr>
            <w:r>
              <w:rPr>
                <w:rFonts w:ascii="仿宋" w:eastAsia="仿宋" w:hAnsi="仿宋" w:cs="仿宋" w:hint="eastAsia"/>
                <w:szCs w:val="21"/>
              </w:rPr>
              <w:t>出现下列情形导致电子招标采购系统无法正常运行，或者无法保证招标采购过程的公平、公正和信息安全时，除因投标人的责任外，其余各方当事人免责：</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1</w:t>
            </w:r>
            <w:r w:rsidR="00C6474D">
              <w:rPr>
                <w:rFonts w:ascii="仿宋" w:eastAsia="仿宋" w:hAnsi="仿宋" w:cs="仿宋" w:hint="eastAsia"/>
                <w:szCs w:val="21"/>
              </w:rPr>
              <w:t>.</w:t>
            </w:r>
            <w:r>
              <w:rPr>
                <w:rFonts w:ascii="仿宋" w:eastAsia="仿宋" w:hAnsi="仿宋" w:cs="仿宋" w:hint="eastAsia"/>
                <w:szCs w:val="21"/>
              </w:rPr>
              <w:t xml:space="preserve">网络服务器发生故障而无法访问网站或无法使用网上招标采购系统；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2</w:t>
            </w:r>
            <w:r w:rsidR="00C6474D">
              <w:rPr>
                <w:rFonts w:ascii="仿宋" w:eastAsia="仿宋" w:hAnsi="仿宋" w:cs="仿宋" w:hint="eastAsia"/>
                <w:szCs w:val="21"/>
              </w:rPr>
              <w:t>.</w:t>
            </w:r>
            <w:r>
              <w:rPr>
                <w:rFonts w:ascii="仿宋" w:eastAsia="仿宋" w:hAnsi="仿宋" w:cs="仿宋" w:hint="eastAsia"/>
                <w:szCs w:val="21"/>
              </w:rPr>
              <w:t xml:space="preserve">电子招标采购系统的软件或网络数据库出现错误，不能进行正常操作；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3</w:t>
            </w:r>
            <w:r w:rsidR="00C6474D">
              <w:rPr>
                <w:rFonts w:ascii="仿宋" w:eastAsia="仿宋" w:hAnsi="仿宋" w:cs="仿宋" w:hint="eastAsia"/>
                <w:szCs w:val="21"/>
              </w:rPr>
              <w:t>.</w:t>
            </w:r>
            <w:r>
              <w:rPr>
                <w:rFonts w:ascii="仿宋" w:eastAsia="仿宋" w:hAnsi="仿宋" w:cs="仿宋" w:hint="eastAsia"/>
                <w:szCs w:val="21"/>
              </w:rPr>
              <w:t xml:space="preserve">电子招标采购系统发现有安全漏洞，有潜在的泄密危险；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4</w:t>
            </w:r>
            <w:r w:rsidR="00C6474D">
              <w:rPr>
                <w:rFonts w:ascii="仿宋" w:eastAsia="仿宋" w:hAnsi="仿宋" w:cs="仿宋" w:hint="eastAsia"/>
                <w:szCs w:val="21"/>
              </w:rPr>
              <w:t>.</w:t>
            </w:r>
            <w:r>
              <w:rPr>
                <w:rFonts w:ascii="仿宋" w:eastAsia="仿宋" w:hAnsi="仿宋" w:cs="仿宋" w:hint="eastAsia"/>
                <w:szCs w:val="21"/>
              </w:rPr>
              <w:t xml:space="preserve">计算机病毒发作导致系统无法正常运行的；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5</w:t>
            </w:r>
            <w:r w:rsidR="00C6474D">
              <w:rPr>
                <w:rFonts w:ascii="仿宋" w:eastAsia="仿宋" w:hAnsi="仿宋" w:cs="仿宋" w:hint="eastAsia"/>
                <w:szCs w:val="21"/>
              </w:rPr>
              <w:t>.</w:t>
            </w:r>
            <w:r>
              <w:rPr>
                <w:rFonts w:ascii="仿宋" w:eastAsia="仿宋" w:hAnsi="仿宋" w:cs="仿宋" w:hint="eastAsia"/>
                <w:szCs w:val="21"/>
              </w:rPr>
              <w:t xml:space="preserve">电力系统发生故障导致网上电子招标采购系统无法运行； </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6</w:t>
            </w:r>
            <w:r w:rsidR="00C6474D">
              <w:rPr>
                <w:rFonts w:ascii="仿宋" w:eastAsia="仿宋" w:hAnsi="仿宋" w:cs="仿宋" w:hint="eastAsia"/>
                <w:szCs w:val="21"/>
              </w:rPr>
              <w:t>.</w:t>
            </w:r>
            <w:r>
              <w:rPr>
                <w:rFonts w:ascii="仿宋" w:eastAsia="仿宋" w:hAnsi="仿宋" w:cs="仿宋" w:hint="eastAsia"/>
                <w:szCs w:val="21"/>
              </w:rPr>
              <w:t xml:space="preserve">其他无法保证招标采购过程公平、公正和信息安全的。 </w:t>
            </w:r>
          </w:p>
          <w:p w:rsidR="00200439" w:rsidRDefault="005F2581">
            <w:pPr>
              <w:rPr>
                <w:rFonts w:ascii="仿宋" w:eastAsia="仿宋" w:hAnsi="仿宋" w:cs="仿宋"/>
                <w:szCs w:val="21"/>
              </w:rPr>
            </w:pPr>
            <w:r>
              <w:rPr>
                <w:rFonts w:ascii="仿宋" w:eastAsia="仿宋" w:hAnsi="仿宋" w:cs="仿宋" w:hint="eastAsia"/>
                <w:szCs w:val="21"/>
              </w:rPr>
              <w:t>出现上述情形之一而又不能及时解决的，市公共资源交易中心应及时向公共资源交易行政主管部门报告，经同意后采取以下处理办法：</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1</w:t>
            </w:r>
            <w:r w:rsidR="00C6474D">
              <w:rPr>
                <w:rFonts w:ascii="仿宋" w:eastAsia="仿宋" w:hAnsi="仿宋" w:cs="仿宋" w:hint="eastAsia"/>
                <w:szCs w:val="21"/>
              </w:rPr>
              <w:t>.</w:t>
            </w:r>
            <w:r>
              <w:rPr>
                <w:rFonts w:ascii="仿宋" w:eastAsia="仿宋" w:hAnsi="仿宋" w:cs="仿宋" w:hint="eastAsia"/>
                <w:szCs w:val="21"/>
              </w:rPr>
              <w:t>项目程序中止，待电子招标采购系统或网络故障排除并经过可靠测试后恢复系统运行，项目程序继续进行。</w:t>
            </w:r>
          </w:p>
          <w:p w:rsidR="00200439" w:rsidRDefault="005F2581">
            <w:pPr>
              <w:ind w:firstLineChars="200" w:firstLine="420"/>
              <w:rPr>
                <w:rFonts w:ascii="仿宋" w:eastAsia="仿宋" w:hAnsi="仿宋" w:cs="仿宋"/>
                <w:szCs w:val="21"/>
              </w:rPr>
            </w:pPr>
            <w:r>
              <w:rPr>
                <w:rFonts w:ascii="仿宋" w:eastAsia="仿宋" w:hAnsi="仿宋" w:cs="仿宋" w:hint="eastAsia"/>
                <w:szCs w:val="21"/>
              </w:rPr>
              <w:t>2</w:t>
            </w:r>
            <w:r w:rsidR="00C6474D">
              <w:rPr>
                <w:rFonts w:ascii="仿宋" w:eastAsia="仿宋" w:hAnsi="仿宋" w:cs="仿宋" w:hint="eastAsia"/>
                <w:szCs w:val="21"/>
              </w:rPr>
              <w:t>.</w:t>
            </w:r>
            <w:r>
              <w:rPr>
                <w:rFonts w:ascii="仿宋" w:eastAsia="仿宋" w:hAnsi="仿宋" w:cs="仿宋" w:hint="eastAsia"/>
                <w:szCs w:val="21"/>
              </w:rPr>
              <w:t>终止项目电子招标采购操作程序，并通知投标人采用其他方式操作。</w:t>
            </w:r>
          </w:p>
          <w:p w:rsidR="00200439" w:rsidRDefault="005F2581">
            <w:pPr>
              <w:rPr>
                <w:rFonts w:ascii="仿宋" w:eastAsia="仿宋" w:hAnsi="仿宋" w:cs="仿宋"/>
                <w:szCs w:val="21"/>
              </w:rPr>
            </w:pPr>
            <w:r>
              <w:rPr>
                <w:rFonts w:ascii="仿宋" w:eastAsia="仿宋" w:hAnsi="仿宋" w:cs="仿宋" w:hint="eastAsia"/>
                <w:b/>
                <w:szCs w:val="21"/>
              </w:rPr>
              <w:t>八、</w:t>
            </w:r>
            <w:r>
              <w:rPr>
                <w:rFonts w:ascii="仿宋" w:eastAsia="仿宋" w:hAnsi="仿宋" w:cs="仿宋" w:hint="eastAsia"/>
                <w:szCs w:val="21"/>
              </w:rPr>
              <w:t>因投标人计算机系统遭遇网络堵塞、病毒入侵等不能正常登录系统下载文件、提交的投标文件本身含有计算机病毒或非完整文件等无法参与开标等招标采购活动的，后果由投标人承担。</w:t>
            </w:r>
          </w:p>
          <w:p w:rsidR="00200439" w:rsidRDefault="005F2581">
            <w:pPr>
              <w:rPr>
                <w:rFonts w:ascii="仿宋" w:eastAsia="仿宋" w:hAnsi="仿宋" w:cs="仿宋"/>
                <w:b/>
                <w:szCs w:val="21"/>
              </w:rPr>
            </w:pPr>
            <w:r>
              <w:rPr>
                <w:rFonts w:ascii="仿宋" w:eastAsia="仿宋" w:hAnsi="仿宋" w:cs="仿宋" w:hint="eastAsia"/>
                <w:b/>
                <w:szCs w:val="21"/>
              </w:rPr>
              <w:t>九、其他</w:t>
            </w:r>
          </w:p>
          <w:p w:rsidR="00200439" w:rsidRDefault="005F2581">
            <w:pPr>
              <w:rPr>
                <w:rFonts w:ascii="仿宋" w:eastAsia="仿宋" w:hAnsi="仿宋" w:cs="仿宋"/>
              </w:rPr>
            </w:pPr>
            <w:r>
              <w:rPr>
                <w:rFonts w:ascii="仿宋" w:eastAsia="仿宋" w:hAnsi="仿宋" w:cs="仿宋" w:hint="eastAsia"/>
                <w:szCs w:val="21"/>
              </w:rPr>
              <w:t>如本要求与招标文件其他条款不一致时，以本要求为准。</w:t>
            </w:r>
          </w:p>
        </w:tc>
      </w:tr>
    </w:tbl>
    <w:p w:rsidR="00200439" w:rsidRDefault="00200439">
      <w:pPr>
        <w:rPr>
          <w:rFonts w:ascii="仿宋" w:eastAsia="仿宋" w:hAnsi="仿宋" w:cs="仿宋"/>
        </w:rPr>
      </w:pPr>
    </w:p>
    <w:p w:rsidR="00200439" w:rsidRDefault="005F2581">
      <w:pPr>
        <w:autoSpaceDE w:val="0"/>
        <w:autoSpaceDN w:val="0"/>
        <w:adjustRightInd w:val="0"/>
        <w:snapToGrid w:val="0"/>
        <w:spacing w:line="240" w:lineRule="atLeast"/>
        <w:rPr>
          <w:rFonts w:ascii="仿宋" w:eastAsia="仿宋" w:hAnsi="仿宋" w:cs="仿宋"/>
          <w:b/>
          <w:sz w:val="24"/>
          <w:szCs w:val="24"/>
        </w:rPr>
      </w:pPr>
      <w:r>
        <w:rPr>
          <w:rFonts w:ascii="仿宋" w:eastAsia="仿宋" w:hAnsi="仿宋" w:cs="仿宋" w:hint="eastAsia"/>
          <w:b/>
          <w:sz w:val="24"/>
          <w:szCs w:val="24"/>
        </w:rPr>
        <w:t>2.履约管理条款</w:t>
      </w:r>
    </w:p>
    <w:p w:rsidR="006D4D5A" w:rsidRDefault="005F2581" w:rsidP="006D4D5A">
      <w:pPr>
        <w:pBdr>
          <w:top w:val="single" w:sz="4" w:space="1" w:color="auto"/>
          <w:left w:val="single" w:sz="4" w:space="1" w:color="auto"/>
          <w:bottom w:val="single" w:sz="4" w:space="1" w:color="auto"/>
          <w:right w:val="single" w:sz="4" w:space="1" w:color="auto"/>
        </w:pBdr>
        <w:ind w:firstLineChars="200" w:firstLine="420"/>
        <w:rPr>
          <w:rFonts w:ascii="仿宋" w:eastAsia="仿宋" w:hAnsi="仿宋" w:cs="仿宋"/>
          <w:szCs w:val="21"/>
        </w:rPr>
      </w:pPr>
      <w:r>
        <w:rPr>
          <w:rFonts w:ascii="仿宋" w:eastAsia="仿宋" w:hAnsi="仿宋" w:cs="仿宋" w:hint="eastAsia"/>
          <w:szCs w:val="21"/>
        </w:rPr>
        <w:t>特别提醒：</w:t>
      </w:r>
    </w:p>
    <w:p w:rsidR="00200439" w:rsidRDefault="006D4D5A" w:rsidP="006D4D5A">
      <w:pPr>
        <w:pBdr>
          <w:top w:val="single" w:sz="4" w:space="1" w:color="auto"/>
          <w:left w:val="single" w:sz="4" w:space="1" w:color="auto"/>
          <w:bottom w:val="single" w:sz="4" w:space="1" w:color="auto"/>
          <w:right w:val="single" w:sz="4" w:space="1" w:color="auto"/>
        </w:pBdr>
        <w:ind w:firstLineChars="200" w:firstLine="420"/>
        <w:rPr>
          <w:rFonts w:ascii="仿宋" w:eastAsia="仿宋" w:hAnsi="仿宋" w:cs="仿宋"/>
          <w:kern w:val="0"/>
          <w:szCs w:val="21"/>
        </w:rPr>
      </w:pPr>
      <w:r>
        <w:rPr>
          <w:rFonts w:ascii="仿宋" w:eastAsia="仿宋" w:hAnsi="仿宋" w:cs="仿宋" w:hint="eastAsia"/>
          <w:kern w:val="0"/>
          <w:szCs w:val="21"/>
        </w:rPr>
        <w:t>1.</w:t>
      </w:r>
      <w:r w:rsidR="005F2581">
        <w:rPr>
          <w:rFonts w:ascii="仿宋" w:eastAsia="仿宋" w:hAnsi="仿宋" w:cs="仿宋" w:hint="eastAsia"/>
          <w:kern w:val="0"/>
          <w:szCs w:val="21"/>
        </w:rPr>
        <w:t>根据安徽省财政厅关于进一步规范政府采购管理支持企业发展的通知（皖财购〔2021〕349 号）第五条规定：中标（成交）通知书发出之日起10个工作日内，无正当理由不得拒绝或者拖延合同签订，因供应商自身原因导致无法及时签订的除外。合同签订后，预算单位应积极配合供应商履约，并及时验收。对于满足合同约定支付条件的，应当自收到发票后</w:t>
      </w:r>
      <w:r w:rsidR="005F2581">
        <w:rPr>
          <w:rFonts w:ascii="仿宋" w:eastAsia="仿宋" w:hAnsi="仿宋" w:cs="仿宋" w:hint="eastAsia"/>
          <w:kern w:val="0"/>
          <w:szCs w:val="21"/>
        </w:rPr>
        <w:lastRenderedPageBreak/>
        <w:t xml:space="preserve">10个工作日内将资金支付到合同约定的供应商账户，不得以机构变动、人员更替、政策调整等为由延迟付款，不得将采购文件和合同中未规定的义务作为向供应商付款的条件。 </w:t>
      </w:r>
    </w:p>
    <w:p w:rsidR="00200439" w:rsidRDefault="005F2581">
      <w:pPr>
        <w:pBdr>
          <w:top w:val="single" w:sz="4" w:space="1" w:color="auto"/>
          <w:left w:val="single" w:sz="4" w:space="1" w:color="auto"/>
          <w:bottom w:val="single" w:sz="4" w:space="1" w:color="auto"/>
          <w:right w:val="single" w:sz="4" w:space="1" w:color="auto"/>
        </w:pBdr>
        <w:ind w:firstLineChars="200" w:firstLine="420"/>
        <w:rPr>
          <w:rFonts w:ascii="仿宋" w:eastAsia="仿宋" w:hAnsi="仿宋" w:cs="仿宋"/>
          <w:szCs w:val="21"/>
        </w:rPr>
      </w:pPr>
      <w:r>
        <w:rPr>
          <w:rFonts w:ascii="仿宋" w:eastAsia="仿宋" w:hAnsi="仿宋" w:cs="仿宋" w:hint="eastAsia"/>
          <w:szCs w:val="21"/>
        </w:rPr>
        <w:t>2.根据《政府采购货物和服务招标投标管理办法》（财政部87号令）第七十一条规定</w:t>
      </w:r>
      <w:r>
        <w:rPr>
          <w:rFonts w:ascii="仿宋" w:eastAsia="仿宋" w:hAnsi="仿宋" w:cs="仿宋" w:hint="eastAsia"/>
          <w:kern w:val="0"/>
          <w:szCs w:val="21"/>
        </w:rPr>
        <w:t>：</w:t>
      </w:r>
      <w:r>
        <w:rPr>
          <w:rFonts w:ascii="仿宋" w:eastAsia="仿宋" w:hAnsi="仿宋" w:cs="仿宋" w:hint="eastAsia"/>
          <w:szCs w:val="21"/>
        </w:rPr>
        <w:t>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200439" w:rsidRDefault="005F2581">
      <w:pPr>
        <w:pBdr>
          <w:top w:val="single" w:sz="4" w:space="1" w:color="auto"/>
          <w:left w:val="single" w:sz="4" w:space="1" w:color="auto"/>
          <w:bottom w:val="single" w:sz="4" w:space="1" w:color="auto"/>
          <w:right w:val="single" w:sz="4" w:space="1" w:color="auto"/>
        </w:pBdr>
        <w:ind w:firstLineChars="200" w:firstLine="420"/>
        <w:rPr>
          <w:rFonts w:ascii="仿宋" w:eastAsia="仿宋" w:hAnsi="仿宋" w:cs="仿宋"/>
          <w:szCs w:val="21"/>
        </w:rPr>
      </w:pPr>
      <w:r>
        <w:rPr>
          <w:rFonts w:ascii="仿宋" w:eastAsia="仿宋" w:hAnsi="仿宋" w:cs="仿宋" w:hint="eastAsia"/>
          <w:szCs w:val="21"/>
        </w:rPr>
        <w:t>3.招标采购单位应根据《关于进一步加强市本级政府采购项目合同履约验收工作的通知》（财采[2019]658号）规定，严格履行验收手续。</w:t>
      </w:r>
    </w:p>
    <w:p w:rsidR="00200439" w:rsidRDefault="005F2581">
      <w:pPr>
        <w:pBdr>
          <w:top w:val="single" w:sz="4" w:space="1" w:color="auto"/>
          <w:left w:val="single" w:sz="4" w:space="1" w:color="auto"/>
          <w:bottom w:val="single" w:sz="4" w:space="1" w:color="auto"/>
          <w:right w:val="single" w:sz="4" w:space="1" w:color="auto"/>
        </w:pBdr>
        <w:ind w:firstLineChars="200" w:firstLine="420"/>
        <w:rPr>
          <w:rFonts w:ascii="仿宋" w:eastAsia="仿宋" w:hAnsi="仿宋" w:cs="仿宋"/>
          <w:szCs w:val="21"/>
        </w:rPr>
      </w:pPr>
      <w:r>
        <w:rPr>
          <w:rFonts w:ascii="仿宋" w:eastAsia="仿宋" w:hAnsi="仿宋" w:cs="仿宋" w:hint="eastAsia"/>
          <w:szCs w:val="21"/>
        </w:rPr>
        <w:t>4.招标采购单位应根据现行的诚信评价细则对政府采购类项目供应商进行诚信评价，按“谁评价、谁负责”原则，客观公正的实施诚信评价。</w:t>
      </w:r>
    </w:p>
    <w:p w:rsidR="00200439" w:rsidRDefault="005F2581">
      <w:pPr>
        <w:rPr>
          <w:rFonts w:ascii="仿宋" w:eastAsia="仿宋" w:hAnsi="仿宋" w:cs="仿宋"/>
        </w:rPr>
      </w:pPr>
      <w:r>
        <w:rPr>
          <w:rFonts w:ascii="仿宋" w:eastAsia="仿宋" w:hAnsi="仿宋" w:cs="仿宋" w:hint="eastAsia"/>
        </w:rPr>
        <w:br w:type="page"/>
      </w:r>
    </w:p>
    <w:p w:rsidR="00200439" w:rsidRDefault="005F2581">
      <w:pPr>
        <w:pStyle w:val="2"/>
        <w:spacing w:line="500" w:lineRule="exact"/>
        <w:jc w:val="center"/>
        <w:rPr>
          <w:rFonts w:ascii="仿宋" w:eastAsia="仿宋" w:hAnsi="仿宋" w:cs="仿宋"/>
        </w:rPr>
      </w:pPr>
      <w:r>
        <w:rPr>
          <w:rFonts w:ascii="仿宋" w:eastAsia="仿宋" w:hAnsi="仿宋" w:cs="仿宋" w:hint="eastAsia"/>
        </w:rPr>
        <w:lastRenderedPageBreak/>
        <w:t>第三章  合同条款前附表</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合同条款前附表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8"/>
      </w:tblGrid>
      <w:tr w:rsidR="00200439">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序号</w:t>
            </w:r>
          </w:p>
        </w:tc>
        <w:tc>
          <w:tcPr>
            <w:tcW w:w="7208"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条款内容</w:t>
            </w:r>
          </w:p>
        </w:tc>
      </w:tr>
      <w:tr w:rsidR="00200439">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jc w:val="center"/>
              <w:rPr>
                <w:rFonts w:ascii="仿宋" w:eastAsia="仿宋" w:hAnsi="仿宋" w:cs="仿宋"/>
                <w:szCs w:val="21"/>
              </w:rPr>
            </w:pPr>
            <w:r>
              <w:rPr>
                <w:rFonts w:ascii="仿宋" w:eastAsia="仿宋" w:hAnsi="仿宋" w:cs="仿宋" w:hint="eastAsia"/>
                <w:szCs w:val="21"/>
              </w:rPr>
              <w:t>1</w:t>
            </w:r>
          </w:p>
        </w:tc>
        <w:tc>
          <w:tcPr>
            <w:tcW w:w="720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rPr>
                <w:rFonts w:ascii="仿宋" w:eastAsia="仿宋" w:hAnsi="仿宋" w:cs="仿宋"/>
                <w:szCs w:val="21"/>
              </w:rPr>
            </w:pPr>
            <w:r>
              <w:rPr>
                <w:rFonts w:ascii="仿宋" w:eastAsia="仿宋" w:hAnsi="仿宋" w:cs="仿宋" w:hint="eastAsia"/>
                <w:szCs w:val="21"/>
              </w:rPr>
              <w:t>履约地点为：采购人指定地点</w:t>
            </w:r>
          </w:p>
          <w:p w:rsidR="00200439" w:rsidRDefault="005F2581">
            <w:pPr>
              <w:spacing w:line="360" w:lineRule="exact"/>
              <w:rPr>
                <w:rFonts w:ascii="仿宋" w:eastAsia="仿宋" w:hAnsi="仿宋" w:cs="仿宋"/>
                <w:szCs w:val="21"/>
              </w:rPr>
            </w:pPr>
            <w:r>
              <w:rPr>
                <w:rFonts w:ascii="仿宋" w:eastAsia="仿宋" w:hAnsi="仿宋" w:cs="仿宋" w:hint="eastAsia"/>
                <w:szCs w:val="21"/>
              </w:rPr>
              <w:t>（注：由采购人指定本项目履约地点）</w:t>
            </w:r>
          </w:p>
        </w:tc>
      </w:tr>
      <w:tr w:rsidR="00200439">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jc w:val="center"/>
              <w:rPr>
                <w:rFonts w:ascii="仿宋" w:eastAsia="仿宋" w:hAnsi="仿宋" w:cs="仿宋"/>
                <w:szCs w:val="21"/>
              </w:rPr>
            </w:pPr>
            <w:r>
              <w:rPr>
                <w:rFonts w:ascii="仿宋" w:eastAsia="仿宋" w:hAnsi="仿宋" w:cs="仿宋" w:hint="eastAsia"/>
                <w:szCs w:val="21"/>
              </w:rPr>
              <w:t>2</w:t>
            </w:r>
          </w:p>
        </w:tc>
        <w:tc>
          <w:tcPr>
            <w:tcW w:w="720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rPr>
                <w:rFonts w:ascii="仿宋" w:eastAsia="仿宋" w:hAnsi="仿宋" w:cs="仿宋"/>
                <w:szCs w:val="21"/>
              </w:rPr>
            </w:pPr>
            <w:r>
              <w:rPr>
                <w:rFonts w:ascii="仿宋" w:eastAsia="仿宋" w:hAnsi="仿宋" w:cs="仿宋" w:hint="eastAsia"/>
                <w:szCs w:val="21"/>
              </w:rPr>
              <w:t>预付款：■无   □有，金额/比例为：</w:t>
            </w:r>
            <w:r>
              <w:rPr>
                <w:rFonts w:ascii="仿宋" w:eastAsia="仿宋" w:hAnsi="仿宋" w:cs="仿宋" w:hint="eastAsia"/>
                <w:szCs w:val="21"/>
                <w:u w:val="single"/>
              </w:rPr>
              <w:t xml:space="preserve">           </w:t>
            </w:r>
            <w:r>
              <w:rPr>
                <w:rFonts w:ascii="仿宋" w:eastAsia="仿宋" w:hAnsi="仿宋" w:cs="仿宋" w:hint="eastAsia"/>
                <w:szCs w:val="21"/>
              </w:rPr>
              <w:t>。</w:t>
            </w:r>
          </w:p>
          <w:p w:rsidR="00200439" w:rsidRDefault="005F2581">
            <w:pPr>
              <w:spacing w:line="360" w:lineRule="exact"/>
              <w:rPr>
                <w:rFonts w:ascii="仿宋" w:eastAsia="仿宋" w:hAnsi="仿宋" w:cs="仿宋"/>
                <w:szCs w:val="21"/>
              </w:rPr>
            </w:pPr>
            <w:r>
              <w:rPr>
                <w:rFonts w:ascii="仿宋" w:eastAsia="仿宋" w:hAnsi="仿宋" w:cs="仿宋" w:hint="eastAsia"/>
                <w:szCs w:val="21"/>
              </w:rPr>
              <w:t>付款应按下列条件进行：验收合格后一次性付款。</w:t>
            </w:r>
          </w:p>
        </w:tc>
      </w:tr>
      <w:tr w:rsidR="00200439">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jc w:val="center"/>
              <w:rPr>
                <w:rFonts w:ascii="仿宋" w:eastAsia="仿宋" w:hAnsi="仿宋" w:cs="仿宋"/>
                <w:szCs w:val="21"/>
              </w:rPr>
            </w:pPr>
            <w:r>
              <w:rPr>
                <w:rFonts w:ascii="仿宋" w:eastAsia="仿宋" w:hAnsi="仿宋" w:cs="仿宋" w:hint="eastAsia"/>
                <w:szCs w:val="21"/>
              </w:rPr>
              <w:t>3</w:t>
            </w:r>
          </w:p>
        </w:tc>
        <w:tc>
          <w:tcPr>
            <w:tcW w:w="720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rPr>
                <w:rFonts w:ascii="仿宋" w:eastAsia="仿宋" w:hAnsi="仿宋" w:cs="仿宋"/>
                <w:szCs w:val="21"/>
              </w:rPr>
            </w:pPr>
            <w:r>
              <w:rPr>
                <w:rFonts w:ascii="仿宋" w:eastAsia="仿宋" w:hAnsi="仿宋" w:cs="仿宋" w:hint="eastAsia"/>
                <w:szCs w:val="21"/>
              </w:rPr>
              <w:t>索赔方式：在合同中约定。</w:t>
            </w:r>
          </w:p>
        </w:tc>
      </w:tr>
      <w:tr w:rsidR="00200439">
        <w:trPr>
          <w:trHeight w:val="20"/>
          <w:jc w:val="center"/>
        </w:trPr>
        <w:tc>
          <w:tcPr>
            <w:tcW w:w="82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jc w:val="center"/>
              <w:rPr>
                <w:rFonts w:ascii="仿宋" w:eastAsia="仿宋" w:hAnsi="仿宋" w:cs="仿宋"/>
                <w:szCs w:val="21"/>
              </w:rPr>
            </w:pPr>
            <w:r>
              <w:rPr>
                <w:rFonts w:ascii="仿宋" w:eastAsia="仿宋" w:hAnsi="仿宋" w:cs="仿宋" w:hint="eastAsia"/>
                <w:szCs w:val="21"/>
              </w:rPr>
              <w:t>4</w:t>
            </w:r>
          </w:p>
        </w:tc>
        <w:tc>
          <w:tcPr>
            <w:tcW w:w="7208"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360" w:lineRule="exact"/>
              <w:rPr>
                <w:rFonts w:ascii="仿宋" w:eastAsia="仿宋" w:hAnsi="仿宋" w:cs="仿宋"/>
                <w:szCs w:val="21"/>
              </w:rPr>
            </w:pPr>
            <w:r>
              <w:rPr>
                <w:rFonts w:ascii="仿宋" w:eastAsia="仿宋" w:hAnsi="仿宋" w:cs="仿宋" w:hint="eastAsia"/>
                <w:szCs w:val="21"/>
              </w:rPr>
              <w:t>本合同买方为：皖南医学院</w:t>
            </w:r>
          </w:p>
          <w:p w:rsidR="00200439" w:rsidRDefault="005F2581">
            <w:pPr>
              <w:spacing w:line="360" w:lineRule="exact"/>
              <w:rPr>
                <w:rFonts w:ascii="仿宋" w:eastAsia="仿宋" w:hAnsi="仿宋" w:cs="仿宋"/>
                <w:szCs w:val="21"/>
              </w:rPr>
            </w:pPr>
            <w:r>
              <w:rPr>
                <w:rFonts w:ascii="仿宋" w:eastAsia="仿宋" w:hAnsi="仿宋" w:cs="仿宋" w:hint="eastAsia"/>
                <w:szCs w:val="21"/>
              </w:rPr>
              <w:t>交货时间（供货期）：</w:t>
            </w:r>
            <w:r w:rsidR="00DC2818" w:rsidRPr="006D4D5A">
              <w:rPr>
                <w:rFonts w:ascii="仿宋" w:eastAsia="仿宋" w:hAnsi="仿宋" w:cs="仿宋" w:hint="eastAsia"/>
                <w:szCs w:val="21"/>
              </w:rPr>
              <w:t>合同签订后</w:t>
            </w:r>
            <w:r>
              <w:rPr>
                <w:rFonts w:ascii="仿宋" w:eastAsia="仿宋" w:hAnsi="仿宋" w:cs="仿宋" w:hint="eastAsia"/>
                <w:szCs w:val="21"/>
              </w:rPr>
              <w:t>120日历天</w:t>
            </w:r>
          </w:p>
          <w:p w:rsidR="00200439" w:rsidRDefault="005F2581">
            <w:pPr>
              <w:spacing w:line="360" w:lineRule="exact"/>
              <w:rPr>
                <w:rFonts w:ascii="仿宋" w:eastAsia="仿宋" w:hAnsi="仿宋" w:cs="仿宋"/>
                <w:szCs w:val="21"/>
              </w:rPr>
            </w:pPr>
            <w:r>
              <w:rPr>
                <w:rFonts w:ascii="仿宋" w:eastAsia="仿宋" w:hAnsi="仿宋" w:cs="仿宋" w:hint="eastAsia"/>
                <w:szCs w:val="21"/>
              </w:rPr>
              <w:t>交货地点：采购人指定地点</w:t>
            </w:r>
          </w:p>
          <w:p w:rsidR="00200439" w:rsidRDefault="005F2581">
            <w:pPr>
              <w:spacing w:line="360" w:lineRule="exact"/>
              <w:rPr>
                <w:rFonts w:ascii="仿宋" w:eastAsia="仿宋" w:hAnsi="仿宋" w:cs="仿宋"/>
                <w:szCs w:val="21"/>
              </w:rPr>
            </w:pPr>
            <w:r>
              <w:rPr>
                <w:rFonts w:ascii="仿宋" w:eastAsia="仿宋" w:hAnsi="仿宋" w:cs="仿宋" w:hint="eastAsia"/>
                <w:szCs w:val="21"/>
              </w:rPr>
              <w:t>代理机构：安徽安兆工程技术咨询服务有限公司</w:t>
            </w:r>
          </w:p>
        </w:tc>
      </w:tr>
    </w:tbl>
    <w:p w:rsidR="00200439" w:rsidRDefault="005F2581">
      <w:pPr>
        <w:spacing w:beforeLines="50" w:before="120" w:beforeAutospacing="1" w:afterLines="30" w:after="72" w:afterAutospacing="1" w:line="360" w:lineRule="auto"/>
        <w:rPr>
          <w:rFonts w:ascii="仿宋" w:eastAsia="仿宋" w:hAnsi="仿宋" w:cs="仿宋"/>
          <w:sz w:val="24"/>
          <w:szCs w:val="24"/>
        </w:rPr>
      </w:pPr>
      <w:r>
        <w:rPr>
          <w:rFonts w:ascii="仿宋" w:eastAsia="仿宋" w:hAnsi="仿宋" w:cs="仿宋" w:hint="eastAsia"/>
          <w:sz w:val="24"/>
          <w:szCs w:val="24"/>
        </w:rPr>
        <w:t>备注：采购合同格式见通用部分，采购人提供采购合同文本的，按采购人提供的采购合同文本签订合同。</w:t>
      </w:r>
    </w:p>
    <w:p w:rsidR="00200439" w:rsidRDefault="00200439">
      <w:pPr>
        <w:rPr>
          <w:rFonts w:ascii="仿宋" w:eastAsia="仿宋" w:hAnsi="仿宋" w:cs="仿宋"/>
        </w:rPr>
      </w:pPr>
    </w:p>
    <w:p w:rsidR="00200439" w:rsidRDefault="00200439">
      <w:pPr>
        <w:rPr>
          <w:rFonts w:ascii="仿宋" w:eastAsia="仿宋" w:hAnsi="仿宋" w:cs="仿宋"/>
          <w:b/>
        </w:rPr>
      </w:pPr>
    </w:p>
    <w:p w:rsidR="00200439" w:rsidRDefault="005F2581">
      <w:pPr>
        <w:pStyle w:val="2"/>
        <w:spacing w:line="500" w:lineRule="exact"/>
        <w:jc w:val="center"/>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第四章  采购需求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备注：</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1.以下《采购需求说明》及《采购需求一览表》所列内容为采购人所提采购需求，供应商应认真仔细研究，投标时应慎重选择相应的产品及技术参数、规格型号等进行投标。</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招标文件中标有“*”的参数为实质性参数，必须满足并以招标文件明确要求的材料为准,若招标文件未明确要求则以制造商公开发布的资料或检测机构出具的检测报告为准。若制造商公开发布的资料与检测机构出具的检测报告不一致，以检测机构出具的检测报告为准，否则，其投标无效。</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3.投标报价包括采购、运输、人工、安装、售后、验收、税费等所有费用。</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4.本项目招标文件通用部分第三章“投标文件格式”中内容应根据项目需要和评标办法规定填写；如不需要，则填写无。</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5.中标供应商和采购人签订的合同应与招标文件中的采购合同一致，不得另行签订与采购合同相背离的其他合同。</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6.下列《采购需求一览表》中标注“▲”的产品，投标供应商在投标文件《主要中标标的承诺函》中填写名称、规格、型号、数量、单价等信息该承诺函经评标委员会评审认可后随评审结果一并公示，如投标文件中未提供、提供不全将可能导致投标无效。</w:t>
      </w:r>
      <w:bookmarkStart w:id="0" w:name="_Hlk33586079"/>
      <w:r>
        <w:rPr>
          <w:rFonts w:ascii="仿宋" w:eastAsia="仿宋" w:hAnsi="仿宋" w:cs="仿宋" w:hint="eastAsia"/>
          <w:sz w:val="24"/>
          <w:szCs w:val="24"/>
        </w:rPr>
        <w:t>采购人（代理机构）在编制招标文件时必须将采购的主要产品(包括核心产品)标注“▲”。</w:t>
      </w:r>
      <w:bookmarkEnd w:id="0"/>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7. 下列《采购需求一览表》中标注“◆”的技术参数，为采购产品的重要技术参数，由采购人根据项目实际需求酌情添加。重要技术参数的比重，不宜超过总数的5%。（不适用于B3类评标办法）</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8.采购人或代理机构查询中国政府采购网相关链接，并根据查询结果，在采购需求一览表填写列入品目清单情况。</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采购产品如有列入品目清单内强制采购类节能产品，必须按品目清单要求采购。提供国家确定的认证机构证明网页截图，及认证机构出具的、处于有效期之内的节能产品认证证书，否则按无效投标处理。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采购产品如有列入品目清单内优先采购节能或环境标志产品，根据评标办法要求提供相关证明材料，否则在评标时相关评审项不得分。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9</w:t>
      </w:r>
      <w:r w:rsidR="00C6474D">
        <w:rPr>
          <w:rFonts w:ascii="仿宋" w:eastAsia="仿宋" w:hAnsi="仿宋" w:cs="仿宋" w:hint="eastAsia"/>
          <w:sz w:val="24"/>
          <w:szCs w:val="24"/>
        </w:rPr>
        <w:t>.</w:t>
      </w:r>
      <w:r>
        <w:rPr>
          <w:rFonts w:ascii="仿宋" w:eastAsia="仿宋" w:hAnsi="仿宋" w:cs="仿宋" w:hint="eastAsia"/>
          <w:sz w:val="24"/>
          <w:szCs w:val="24"/>
        </w:rPr>
        <w:t>采购人、采购代理机构应当依据国务院批准的中小企业划分标准，根据采购项目具体情况，在采购文件中明确采购标的对应的中小企业划分标准所属行业。如果一个采购项目涉及多个采购标的的，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如下图所示）</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10</w:t>
      </w:r>
      <w:r w:rsidR="00C6474D">
        <w:rPr>
          <w:rFonts w:ascii="仿宋" w:eastAsia="仿宋" w:hAnsi="仿宋" w:cs="仿宋" w:hint="eastAsia"/>
          <w:sz w:val="24"/>
          <w:szCs w:val="24"/>
        </w:rPr>
        <w:t>.</w:t>
      </w:r>
      <w:r>
        <w:rPr>
          <w:rFonts w:ascii="仿宋" w:eastAsia="仿宋" w:hAnsi="仿宋" w:cs="仿宋" w:hint="eastAsia"/>
          <w:sz w:val="24"/>
          <w:szCs w:val="24"/>
        </w:rPr>
        <w:t>采购人（代理机构）在编制招标文件时必须将采购标的性质（采购货物或采购服务）予以明确。</w:t>
      </w:r>
    </w:p>
    <w:p w:rsidR="00200439" w:rsidRDefault="005F2581">
      <w:pPr>
        <w:widowControl/>
        <w:jc w:val="left"/>
        <w:rPr>
          <w:rFonts w:ascii="仿宋" w:eastAsia="仿宋" w:hAnsi="仿宋" w:cs="仿宋"/>
          <w:sz w:val="24"/>
          <w:szCs w:val="24"/>
        </w:rPr>
      </w:pPr>
      <w:r>
        <w:rPr>
          <w:rFonts w:ascii="仿宋" w:eastAsia="仿宋" w:hAnsi="仿宋" w:cs="仿宋"/>
          <w:sz w:val="24"/>
          <w:szCs w:val="24"/>
        </w:rPr>
        <w:br w:type="page"/>
      </w:r>
    </w:p>
    <w:p w:rsidR="00200439" w:rsidRDefault="005F2581">
      <w:pPr>
        <w:pStyle w:val="00"/>
        <w:numPr>
          <w:ilvl w:val="255"/>
          <w:numId w:val="0"/>
        </w:numPr>
        <w:rPr>
          <w:rFonts w:ascii="仿宋" w:eastAsia="仿宋" w:hAnsi="仿宋" w:cs="仿宋"/>
          <w:sz w:val="24"/>
          <w:szCs w:val="24"/>
        </w:rPr>
      </w:pPr>
      <w:r>
        <w:rPr>
          <w:rFonts w:ascii="仿宋" w:eastAsia="仿宋" w:hAnsi="仿宋" w:cs="仿宋" w:hint="eastAsia"/>
          <w:sz w:val="24"/>
          <w:szCs w:val="24"/>
        </w:rPr>
        <w:lastRenderedPageBreak/>
        <w:t>中小企业划分标准：</w:t>
      </w:r>
    </w:p>
    <w:tbl>
      <w:tblPr>
        <w:tblStyle w:val="ac"/>
        <w:tblW w:w="0" w:type="auto"/>
        <w:tblLook w:val="04A0" w:firstRow="1" w:lastRow="0" w:firstColumn="1" w:lastColumn="0" w:noHBand="0" w:noVBand="1"/>
      </w:tblPr>
      <w:tblGrid>
        <w:gridCol w:w="1112"/>
        <w:gridCol w:w="1104"/>
        <w:gridCol w:w="1097"/>
        <w:gridCol w:w="1295"/>
        <w:gridCol w:w="1561"/>
        <w:gridCol w:w="1389"/>
        <w:gridCol w:w="965"/>
      </w:tblGrid>
      <w:tr w:rsidR="00200439">
        <w:tc>
          <w:tcPr>
            <w:tcW w:w="1112" w:type="dxa"/>
            <w:vAlign w:val="center"/>
          </w:tcPr>
          <w:p w:rsidR="00200439" w:rsidRDefault="005F2581">
            <w:pPr>
              <w:widowControl/>
              <w:spacing w:after="113" w:line="180" w:lineRule="atLeast"/>
              <w:rPr>
                <w:rFonts w:ascii="仿宋" w:eastAsia="仿宋" w:hAnsi="仿宋" w:cs="仿宋"/>
                <w:b/>
                <w:bCs/>
                <w:sz w:val="18"/>
                <w:szCs w:val="18"/>
              </w:rPr>
            </w:pPr>
            <w:r>
              <w:rPr>
                <w:rFonts w:ascii="仿宋" w:eastAsia="仿宋" w:hAnsi="仿宋" w:cs="仿宋" w:hint="eastAsia"/>
                <w:b/>
                <w:bCs/>
                <w:sz w:val="18"/>
                <w:szCs w:val="18"/>
              </w:rPr>
              <w:t>行业名称</w:t>
            </w:r>
          </w:p>
        </w:tc>
        <w:tc>
          <w:tcPr>
            <w:tcW w:w="1104" w:type="dxa"/>
            <w:vAlign w:val="center"/>
          </w:tcPr>
          <w:p w:rsidR="00200439" w:rsidRDefault="005F2581">
            <w:pPr>
              <w:widowControl/>
              <w:spacing w:after="113" w:line="180" w:lineRule="atLeast"/>
              <w:rPr>
                <w:rFonts w:ascii="仿宋" w:eastAsia="仿宋" w:hAnsi="仿宋" w:cs="仿宋"/>
                <w:b/>
                <w:bCs/>
                <w:sz w:val="18"/>
                <w:szCs w:val="18"/>
              </w:rPr>
            </w:pPr>
            <w:r>
              <w:rPr>
                <w:rFonts w:ascii="仿宋" w:eastAsia="仿宋" w:hAnsi="仿宋" w:cs="仿宋" w:hint="eastAsia"/>
                <w:b/>
                <w:bCs/>
                <w:sz w:val="18"/>
                <w:szCs w:val="18"/>
              </w:rPr>
              <w:t>指标名称</w:t>
            </w:r>
          </w:p>
        </w:tc>
        <w:tc>
          <w:tcPr>
            <w:tcW w:w="1097" w:type="dxa"/>
            <w:vAlign w:val="center"/>
          </w:tcPr>
          <w:p w:rsidR="00200439" w:rsidRDefault="005F2581">
            <w:pPr>
              <w:widowControl/>
              <w:spacing w:after="113" w:line="180" w:lineRule="atLeast"/>
              <w:rPr>
                <w:rFonts w:ascii="仿宋" w:eastAsia="仿宋" w:hAnsi="仿宋" w:cs="仿宋"/>
                <w:b/>
                <w:bCs/>
                <w:sz w:val="18"/>
                <w:szCs w:val="18"/>
              </w:rPr>
            </w:pPr>
            <w:r>
              <w:rPr>
                <w:rFonts w:ascii="仿宋" w:eastAsia="仿宋" w:hAnsi="仿宋" w:cs="仿宋" w:hint="eastAsia"/>
                <w:b/>
                <w:bCs/>
                <w:sz w:val="18"/>
                <w:szCs w:val="18"/>
              </w:rPr>
              <w:t>计量单位</w:t>
            </w:r>
          </w:p>
        </w:tc>
        <w:tc>
          <w:tcPr>
            <w:tcW w:w="1295" w:type="dxa"/>
            <w:vAlign w:val="center"/>
          </w:tcPr>
          <w:p w:rsidR="00200439" w:rsidRDefault="005F2581">
            <w:pPr>
              <w:widowControl/>
              <w:spacing w:after="113" w:line="180" w:lineRule="atLeast"/>
              <w:ind w:firstLine="420"/>
              <w:rPr>
                <w:rFonts w:ascii="仿宋" w:eastAsia="仿宋" w:hAnsi="仿宋" w:cs="仿宋"/>
                <w:b/>
                <w:bCs/>
                <w:sz w:val="18"/>
                <w:szCs w:val="18"/>
              </w:rPr>
            </w:pPr>
            <w:r>
              <w:rPr>
                <w:rFonts w:ascii="仿宋" w:eastAsia="仿宋" w:hAnsi="仿宋" w:cs="仿宋" w:hint="eastAsia"/>
                <w:b/>
                <w:bCs/>
                <w:sz w:val="18"/>
                <w:szCs w:val="18"/>
              </w:rPr>
              <w:t>大型</w:t>
            </w:r>
          </w:p>
        </w:tc>
        <w:tc>
          <w:tcPr>
            <w:tcW w:w="1561" w:type="dxa"/>
            <w:vAlign w:val="center"/>
          </w:tcPr>
          <w:p w:rsidR="00200439" w:rsidRDefault="005F2581">
            <w:pPr>
              <w:widowControl/>
              <w:spacing w:after="113" w:line="180" w:lineRule="atLeast"/>
              <w:ind w:firstLine="420"/>
              <w:rPr>
                <w:rFonts w:ascii="仿宋" w:eastAsia="仿宋" w:hAnsi="仿宋" w:cs="仿宋"/>
                <w:b/>
                <w:bCs/>
                <w:sz w:val="18"/>
                <w:szCs w:val="18"/>
              </w:rPr>
            </w:pPr>
            <w:r>
              <w:rPr>
                <w:rFonts w:ascii="仿宋" w:eastAsia="仿宋" w:hAnsi="仿宋" w:cs="仿宋" w:hint="eastAsia"/>
                <w:b/>
                <w:bCs/>
                <w:sz w:val="18"/>
                <w:szCs w:val="18"/>
              </w:rPr>
              <w:t>中型</w:t>
            </w:r>
          </w:p>
        </w:tc>
        <w:tc>
          <w:tcPr>
            <w:tcW w:w="1389" w:type="dxa"/>
            <w:vAlign w:val="center"/>
          </w:tcPr>
          <w:p w:rsidR="00200439" w:rsidRDefault="005F2581">
            <w:pPr>
              <w:widowControl/>
              <w:spacing w:after="113" w:line="180" w:lineRule="atLeast"/>
              <w:ind w:firstLine="420"/>
              <w:rPr>
                <w:rFonts w:ascii="仿宋" w:eastAsia="仿宋" w:hAnsi="仿宋" w:cs="仿宋"/>
                <w:b/>
                <w:bCs/>
                <w:sz w:val="18"/>
                <w:szCs w:val="18"/>
              </w:rPr>
            </w:pPr>
            <w:r>
              <w:rPr>
                <w:rFonts w:ascii="仿宋" w:eastAsia="仿宋" w:hAnsi="仿宋" w:cs="仿宋" w:hint="eastAsia"/>
                <w:b/>
                <w:bCs/>
                <w:sz w:val="18"/>
                <w:szCs w:val="18"/>
              </w:rPr>
              <w:t>小型</w:t>
            </w:r>
          </w:p>
        </w:tc>
        <w:tc>
          <w:tcPr>
            <w:tcW w:w="965" w:type="dxa"/>
            <w:vAlign w:val="center"/>
          </w:tcPr>
          <w:p w:rsidR="00200439" w:rsidRDefault="005F2581">
            <w:pPr>
              <w:widowControl/>
              <w:spacing w:after="113" w:line="180" w:lineRule="atLeast"/>
              <w:rPr>
                <w:rFonts w:ascii="仿宋" w:eastAsia="仿宋" w:hAnsi="仿宋" w:cs="仿宋"/>
                <w:b/>
                <w:bCs/>
                <w:sz w:val="18"/>
                <w:szCs w:val="18"/>
              </w:rPr>
            </w:pPr>
            <w:r>
              <w:rPr>
                <w:rFonts w:ascii="仿宋" w:eastAsia="仿宋" w:hAnsi="仿宋" w:cs="仿宋" w:hint="eastAsia"/>
                <w:b/>
                <w:bCs/>
                <w:sz w:val="18"/>
                <w:szCs w:val="18"/>
              </w:rPr>
              <w:t>微型</w:t>
            </w:r>
          </w:p>
        </w:tc>
      </w:tr>
      <w:tr w:rsidR="00200439">
        <w:trPr>
          <w:trHeight w:val="90"/>
        </w:trPr>
        <w:tc>
          <w:tcPr>
            <w:tcW w:w="1112"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农、林、牧、渔业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Y≥20000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500≤Y&lt;20000</w:t>
            </w:r>
          </w:p>
        </w:tc>
        <w:tc>
          <w:tcPr>
            <w:tcW w:w="1389" w:type="dxa"/>
            <w:vAlign w:val="center"/>
          </w:tcPr>
          <w:p w:rsidR="00200439" w:rsidRDefault="005F2581">
            <w:pPr>
              <w:widowControl/>
              <w:spacing w:after="113" w:line="180" w:lineRule="atLeast"/>
              <w:rPr>
                <w:rFonts w:ascii="仿宋" w:eastAsia="仿宋" w:hAnsi="仿宋" w:cs="仿宋"/>
                <w:sz w:val="18"/>
                <w:szCs w:val="18"/>
              </w:rPr>
            </w:pPr>
            <w:r>
              <w:rPr>
                <w:rFonts w:ascii="仿宋" w:eastAsia="仿宋" w:hAnsi="仿宋" w:cs="仿宋" w:hint="eastAsia"/>
                <w:sz w:val="18"/>
                <w:szCs w:val="18"/>
              </w:rPr>
              <w:t>50≤Y&lt;500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Y&lt;50</w:t>
            </w:r>
          </w:p>
        </w:tc>
      </w:tr>
      <w:tr w:rsidR="00200439">
        <w:tc>
          <w:tcPr>
            <w:tcW w:w="1112" w:type="dxa"/>
            <w:vMerge w:val="restart"/>
            <w:vAlign w:val="center"/>
          </w:tcPr>
          <w:p w:rsidR="00200439" w:rsidRDefault="005F2581">
            <w:pPr>
              <w:pStyle w:val="00"/>
              <w:numPr>
                <w:ilvl w:val="255"/>
                <w:numId w:val="0"/>
              </w:numPr>
              <w:jc w:val="center"/>
              <w:rPr>
                <w:rFonts w:ascii="仿宋" w:eastAsia="仿宋" w:hAnsi="仿宋" w:cs="仿宋"/>
                <w:sz w:val="18"/>
                <w:szCs w:val="18"/>
              </w:rPr>
            </w:pPr>
            <w:r>
              <w:rPr>
                <w:rFonts w:ascii="仿宋" w:eastAsia="仿宋" w:hAnsi="仿宋" w:cs="仿宋" w:hint="eastAsia"/>
                <w:sz w:val="18"/>
                <w:szCs w:val="18"/>
              </w:rPr>
              <w:t>工业</w:t>
            </w:r>
            <w:r>
              <w:rPr>
                <w:rFonts w:ascii="宋体" w:hAnsi="宋体" w:cs="宋体" w:hint="eastAsia"/>
                <w:sz w:val="18"/>
                <w:szCs w:val="18"/>
              </w:rPr>
              <w:t>★</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X≥1000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300≤X&lt;1000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20≤X&lt;300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X&lt;20</w:t>
            </w:r>
          </w:p>
        </w:tc>
      </w:tr>
      <w:tr w:rsidR="00200439">
        <w:tc>
          <w:tcPr>
            <w:tcW w:w="1112" w:type="dxa"/>
            <w:vMerge/>
            <w:vAlign w:val="center"/>
          </w:tcPr>
          <w:p w:rsidR="00200439" w:rsidRDefault="00200439">
            <w:pPr>
              <w:pStyle w:val="00"/>
              <w:numPr>
                <w:ilvl w:val="255"/>
                <w:numId w:val="0"/>
              </w:numPr>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Y≥40000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2000≤Y&lt;40000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300≤Y&lt;2000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Y&lt;300</w:t>
            </w:r>
          </w:p>
        </w:tc>
      </w:tr>
      <w:tr w:rsidR="00200439">
        <w:tc>
          <w:tcPr>
            <w:tcW w:w="1112" w:type="dxa"/>
            <w:vMerge w:val="restart"/>
            <w:vAlign w:val="center"/>
          </w:tcPr>
          <w:p w:rsidR="00200439" w:rsidRDefault="005F2581">
            <w:pPr>
              <w:pStyle w:val="00"/>
              <w:numPr>
                <w:ilvl w:val="255"/>
                <w:numId w:val="0"/>
              </w:numPr>
              <w:jc w:val="center"/>
              <w:rPr>
                <w:rFonts w:ascii="仿宋" w:eastAsia="仿宋" w:hAnsi="仿宋" w:cs="仿宋"/>
                <w:sz w:val="18"/>
                <w:szCs w:val="18"/>
              </w:rPr>
            </w:pPr>
            <w:r>
              <w:rPr>
                <w:rFonts w:ascii="仿宋" w:eastAsia="仿宋" w:hAnsi="仿宋" w:cs="仿宋" w:hint="eastAsia"/>
                <w:sz w:val="18"/>
                <w:szCs w:val="18"/>
              </w:rPr>
              <w:t>建筑业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Y≥80000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6000≤Y&lt;80000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300≤Y&lt;6000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Y&lt;300</w:t>
            </w:r>
          </w:p>
        </w:tc>
      </w:tr>
      <w:tr w:rsidR="00200439">
        <w:tc>
          <w:tcPr>
            <w:tcW w:w="1112" w:type="dxa"/>
            <w:vMerge/>
            <w:vAlign w:val="center"/>
          </w:tcPr>
          <w:p w:rsidR="00200439" w:rsidRDefault="00200439">
            <w:pPr>
              <w:pStyle w:val="00"/>
              <w:numPr>
                <w:ilvl w:val="255"/>
                <w:numId w:val="0"/>
              </w:numPr>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资产总额(Z)</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Z≥80000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5000≤Z&lt;80000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300≤Z&lt;5000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Z&lt;300</w:t>
            </w:r>
          </w:p>
        </w:tc>
      </w:tr>
      <w:tr w:rsidR="00200439">
        <w:tc>
          <w:tcPr>
            <w:tcW w:w="1112" w:type="dxa"/>
            <w:vMerge w:val="restart"/>
            <w:vAlign w:val="center"/>
          </w:tcPr>
          <w:p w:rsidR="00200439" w:rsidRDefault="005F2581">
            <w:pPr>
              <w:pStyle w:val="00"/>
              <w:numPr>
                <w:ilvl w:val="255"/>
                <w:numId w:val="0"/>
              </w:numPr>
              <w:jc w:val="center"/>
              <w:rPr>
                <w:rFonts w:ascii="仿宋" w:eastAsia="仿宋" w:hAnsi="仿宋" w:cs="仿宋"/>
                <w:sz w:val="18"/>
                <w:szCs w:val="18"/>
              </w:rPr>
            </w:pPr>
            <w:r>
              <w:rPr>
                <w:rFonts w:ascii="仿宋" w:eastAsia="仿宋" w:hAnsi="仿宋" w:cs="仿宋" w:hint="eastAsia"/>
                <w:sz w:val="18"/>
                <w:szCs w:val="18"/>
              </w:rPr>
              <w:t>批发业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X≥200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20≤X&lt;200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5≤X&lt;20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X&lt;5</w:t>
            </w:r>
          </w:p>
        </w:tc>
      </w:tr>
      <w:tr w:rsidR="00200439">
        <w:tc>
          <w:tcPr>
            <w:tcW w:w="1112" w:type="dxa"/>
            <w:vMerge/>
            <w:vAlign w:val="center"/>
          </w:tcPr>
          <w:p w:rsidR="00200439" w:rsidRDefault="00200439">
            <w:pPr>
              <w:pStyle w:val="00"/>
              <w:numPr>
                <w:ilvl w:val="255"/>
                <w:numId w:val="0"/>
              </w:numPr>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Y≥40000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5000≤Y&lt;40000</w:t>
            </w:r>
          </w:p>
        </w:tc>
        <w:tc>
          <w:tcPr>
            <w:tcW w:w="1389" w:type="dxa"/>
            <w:vAlign w:val="center"/>
          </w:tcPr>
          <w:p w:rsidR="00200439" w:rsidRDefault="005F2581">
            <w:pPr>
              <w:widowControl/>
              <w:spacing w:after="113" w:line="180" w:lineRule="atLeast"/>
              <w:rPr>
                <w:rFonts w:ascii="仿宋" w:eastAsia="仿宋" w:hAnsi="仿宋" w:cs="仿宋"/>
                <w:sz w:val="18"/>
                <w:szCs w:val="18"/>
              </w:rPr>
            </w:pPr>
            <w:r>
              <w:rPr>
                <w:rFonts w:ascii="仿宋" w:eastAsia="仿宋" w:hAnsi="仿宋" w:cs="仿宋" w:hint="eastAsia"/>
                <w:sz w:val="18"/>
                <w:szCs w:val="18"/>
              </w:rPr>
              <w:t>1000≤Y&lt;5000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Y&lt;1000</w:t>
            </w:r>
          </w:p>
        </w:tc>
      </w:tr>
      <w:tr w:rsidR="00200439">
        <w:tc>
          <w:tcPr>
            <w:tcW w:w="1112" w:type="dxa"/>
            <w:vMerge w:val="restart"/>
            <w:vAlign w:val="center"/>
          </w:tcPr>
          <w:p w:rsidR="00200439" w:rsidRDefault="005F2581">
            <w:pPr>
              <w:pStyle w:val="00"/>
              <w:numPr>
                <w:ilvl w:val="255"/>
                <w:numId w:val="0"/>
              </w:numPr>
              <w:jc w:val="center"/>
              <w:rPr>
                <w:rFonts w:ascii="仿宋" w:eastAsia="仿宋" w:hAnsi="仿宋" w:cs="仿宋"/>
                <w:sz w:val="18"/>
                <w:szCs w:val="18"/>
              </w:rPr>
            </w:pPr>
            <w:r>
              <w:rPr>
                <w:rFonts w:ascii="仿宋" w:eastAsia="仿宋" w:hAnsi="仿宋" w:cs="仿宋" w:hint="eastAsia"/>
                <w:sz w:val="18"/>
                <w:szCs w:val="18"/>
              </w:rPr>
              <w:t>零售业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10≤X&lt;50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pStyle w:val="00"/>
              <w:numPr>
                <w:ilvl w:val="255"/>
                <w:numId w:val="0"/>
              </w:numPr>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Y≥20000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500≤Y&lt;20000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100≤Y&lt;500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rPr>
          <w:trHeight w:val="293"/>
        </w:trPr>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交通运输业</w:t>
            </w:r>
            <w:r>
              <w:rPr>
                <w:rFonts w:ascii="宋体" w:hAnsi="宋体" w:cs="宋体" w:hint="eastAsia"/>
                <w:sz w:val="18"/>
                <w:szCs w:val="18"/>
              </w:rPr>
              <w:t>★</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X≥1000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300≤X&lt;1000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20≤X&lt;300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X&lt;20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Y≥30000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3000≤Y&lt;30000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200≤Y&lt;3000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Y&lt;200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仓储业</w:t>
            </w:r>
            <w:r>
              <w:rPr>
                <w:rFonts w:ascii="宋体" w:hAnsi="宋体" w:cs="宋体" w:hint="eastAsia"/>
                <w:sz w:val="18"/>
                <w:szCs w:val="18"/>
              </w:rPr>
              <w:t>★</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X≥200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100≤X&lt;200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X&lt;20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Y≥30000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1000≤Y&lt;30000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100≤Y&lt;1000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邮政业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X≥1000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300≤X&lt;1000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20≤X&lt;300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X&lt;20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Y≥30000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2000≤Y&lt;30000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100≤Y&lt;2000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rPr>
          <w:trHeight w:val="316"/>
        </w:trPr>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住宿业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Y≥10000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2000≤Y&lt;10000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100≤Y&lt;2000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餐饮业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Y≥10000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2000≤Y&lt;10000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100≤Y&lt;2000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信息传输业</w:t>
            </w:r>
            <w:r>
              <w:rPr>
                <w:rFonts w:ascii="宋体" w:hAnsi="宋体" w:cs="宋体" w:hint="eastAsia"/>
                <w:sz w:val="18"/>
                <w:szCs w:val="18"/>
              </w:rPr>
              <w:t>★</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X≥2000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100≤X&lt;2000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Y≥100000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1000≤Y&lt;100000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100≤Y&lt;1000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软件和信息技术服务业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w:t>
            </w:r>
            <w:r>
              <w:rPr>
                <w:rFonts w:ascii="仿宋" w:eastAsia="仿宋" w:hAnsi="仿宋" w:cs="仿宋" w:hint="eastAsia"/>
                <w:sz w:val="18"/>
                <w:szCs w:val="18"/>
              </w:rPr>
              <w:lastRenderedPageBreak/>
              <w:t>(Y)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lastRenderedPageBreak/>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Y≥10000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1000≤Y&lt;10000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50≤Y&lt;1000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Y&lt;50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lastRenderedPageBreak/>
              <w:t>房地产开发经营</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Y≥200000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1000≤Y&lt;200000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100≤Y&lt;1000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Y&lt;100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资产总额(Z)</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Z≥10000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5000≤Z&lt;10000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2000≤Z&lt;5000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Z&lt;2000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物业管理</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X≥1000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300≤X&lt;1000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营业收入(Y)</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Y≥5000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1000≤Y&lt;5000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500≤Y&lt;1000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Y&lt;500</w:t>
            </w:r>
          </w:p>
        </w:tc>
      </w:tr>
      <w:tr w:rsidR="00200439">
        <w:tc>
          <w:tcPr>
            <w:tcW w:w="1112" w:type="dxa"/>
            <w:vMerge w:val="restart"/>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租赁和商务服务业</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r w:rsidR="00200439">
        <w:tc>
          <w:tcPr>
            <w:tcW w:w="1112" w:type="dxa"/>
            <w:vMerge/>
            <w:vAlign w:val="center"/>
          </w:tcPr>
          <w:p w:rsidR="00200439" w:rsidRDefault="00200439">
            <w:pPr>
              <w:widowControl/>
              <w:spacing w:after="113" w:line="180" w:lineRule="atLeast"/>
              <w:jc w:val="center"/>
              <w:rPr>
                <w:rFonts w:ascii="仿宋" w:eastAsia="仿宋" w:hAnsi="仿宋" w:cs="仿宋"/>
                <w:sz w:val="18"/>
                <w:szCs w:val="18"/>
              </w:rPr>
            </w:pP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资产总额(Z)</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万元</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Z≥120000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8000≤Z&lt;120000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100≤Z&lt;8000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Z&lt;100</w:t>
            </w:r>
          </w:p>
        </w:tc>
      </w:tr>
      <w:tr w:rsidR="00200439">
        <w:tc>
          <w:tcPr>
            <w:tcW w:w="1112"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其他未列明行业</w:t>
            </w:r>
            <w:r>
              <w:rPr>
                <w:rFonts w:ascii="宋体" w:hAnsi="宋体" w:cs="宋体" w:hint="eastAsia"/>
                <w:sz w:val="18"/>
                <w:szCs w:val="18"/>
              </w:rPr>
              <w:t>★</w:t>
            </w:r>
          </w:p>
        </w:tc>
        <w:tc>
          <w:tcPr>
            <w:tcW w:w="1104"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从业人员(X)</w:t>
            </w:r>
          </w:p>
        </w:tc>
        <w:tc>
          <w:tcPr>
            <w:tcW w:w="1097"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人</w:t>
            </w:r>
          </w:p>
        </w:tc>
        <w:tc>
          <w:tcPr>
            <w:tcW w:w="129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X≥300</w:t>
            </w:r>
          </w:p>
        </w:tc>
        <w:tc>
          <w:tcPr>
            <w:tcW w:w="1561"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100≤X&lt;300</w:t>
            </w:r>
          </w:p>
        </w:tc>
        <w:tc>
          <w:tcPr>
            <w:tcW w:w="1389"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10≤X&lt;100</w:t>
            </w:r>
          </w:p>
        </w:tc>
        <w:tc>
          <w:tcPr>
            <w:tcW w:w="965" w:type="dxa"/>
            <w:vAlign w:val="center"/>
          </w:tcPr>
          <w:p w:rsidR="00200439" w:rsidRDefault="005F2581">
            <w:pPr>
              <w:widowControl/>
              <w:spacing w:after="113" w:line="180" w:lineRule="atLeast"/>
              <w:jc w:val="center"/>
              <w:rPr>
                <w:rFonts w:ascii="仿宋" w:eastAsia="仿宋" w:hAnsi="仿宋" w:cs="仿宋"/>
                <w:sz w:val="18"/>
                <w:szCs w:val="18"/>
              </w:rPr>
            </w:pPr>
            <w:r>
              <w:rPr>
                <w:rFonts w:ascii="仿宋" w:eastAsia="仿宋" w:hAnsi="仿宋" w:cs="仿宋" w:hint="eastAsia"/>
                <w:sz w:val="18"/>
                <w:szCs w:val="18"/>
              </w:rPr>
              <w:t>X&lt;10</w:t>
            </w:r>
          </w:p>
        </w:tc>
      </w:tr>
    </w:tbl>
    <w:p w:rsidR="00200439" w:rsidRDefault="005F2581">
      <w:pPr>
        <w:pStyle w:val="00"/>
        <w:rPr>
          <w:rFonts w:ascii="仿宋" w:eastAsia="仿宋" w:hAnsi="仿宋" w:cs="仿宋"/>
          <w:sz w:val="24"/>
          <w:szCs w:val="24"/>
        </w:rPr>
      </w:pPr>
      <w:r>
        <w:rPr>
          <w:rFonts w:ascii="仿宋" w:eastAsia="仿宋" w:hAnsi="仿宋" w:cs="仿宋" w:hint="eastAsia"/>
          <w:sz w:val="24"/>
          <w:szCs w:val="24"/>
        </w:rPr>
        <w:t>中小企业划分标准的说明：</w:t>
      </w:r>
    </w:p>
    <w:p w:rsidR="00200439" w:rsidRDefault="005F2581">
      <w:pPr>
        <w:pStyle w:val="00"/>
        <w:rPr>
          <w:rFonts w:ascii="仿宋" w:eastAsia="仿宋" w:hAnsi="仿宋" w:cs="仿宋"/>
          <w:sz w:val="24"/>
          <w:szCs w:val="24"/>
        </w:rPr>
      </w:pPr>
      <w:r>
        <w:rPr>
          <w:rFonts w:ascii="仿宋" w:eastAsia="仿宋" w:hAnsi="仿宋" w:cs="仿宋" w:hint="eastAsia"/>
          <w:sz w:val="24"/>
          <w:szCs w:val="24"/>
        </w:rPr>
        <w:t>1.大型、中型和小型企业须同时满足所列指标的下限，否则下划一档；微型企业只须满足所列指标中的一项即可。</w:t>
      </w:r>
    </w:p>
    <w:p w:rsidR="00200439" w:rsidRDefault="005F2581">
      <w:pPr>
        <w:pStyle w:val="00"/>
        <w:rPr>
          <w:rFonts w:ascii="仿宋" w:eastAsia="仿宋" w:hAnsi="仿宋" w:cs="仿宋"/>
          <w:sz w:val="24"/>
          <w:szCs w:val="24"/>
        </w:rPr>
      </w:pPr>
      <w:r>
        <w:rPr>
          <w:rFonts w:ascii="仿宋" w:eastAsia="仿宋" w:hAnsi="仿宋" w:cs="仿宋" w:hint="eastAsia"/>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200439" w:rsidRDefault="005F2581">
      <w:pPr>
        <w:pStyle w:val="00"/>
        <w:rPr>
          <w:rFonts w:ascii="仿宋" w:eastAsia="仿宋" w:hAnsi="仿宋" w:cs="仿宋"/>
          <w:sz w:val="24"/>
          <w:szCs w:val="24"/>
        </w:rPr>
      </w:pPr>
      <w:r>
        <w:rPr>
          <w:rFonts w:ascii="仿宋" w:eastAsia="仿宋" w:hAnsi="仿宋" w:cs="仿宋" w:hint="eastAsia"/>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200439" w:rsidRDefault="00200439">
      <w:pPr>
        <w:pStyle w:val="00"/>
        <w:ind w:firstLineChars="196" w:firstLine="470"/>
        <w:rPr>
          <w:rFonts w:ascii="仿宋" w:eastAsia="仿宋" w:hAnsi="仿宋" w:cs="仿宋"/>
          <w:sz w:val="24"/>
          <w:szCs w:val="24"/>
        </w:rPr>
      </w:pPr>
    </w:p>
    <w:p w:rsidR="00200439" w:rsidRDefault="005F2581">
      <w:pPr>
        <w:rPr>
          <w:rFonts w:ascii="仿宋" w:eastAsia="仿宋" w:hAnsi="仿宋" w:cs="仿宋"/>
          <w:b/>
          <w:sz w:val="28"/>
          <w:szCs w:val="28"/>
        </w:rPr>
      </w:pPr>
      <w:r>
        <w:rPr>
          <w:rFonts w:ascii="仿宋" w:eastAsia="仿宋" w:hAnsi="仿宋" w:cs="仿宋" w:hint="eastAsia"/>
          <w:b/>
          <w:sz w:val="28"/>
          <w:szCs w:val="28"/>
        </w:rPr>
        <w:br w:type="page"/>
      </w:r>
    </w:p>
    <w:p w:rsidR="00200439" w:rsidRDefault="005F2581">
      <w:pPr>
        <w:pStyle w:val="3"/>
        <w:spacing w:line="500" w:lineRule="exact"/>
        <w:jc w:val="center"/>
        <w:rPr>
          <w:rFonts w:ascii="仿宋" w:eastAsia="仿宋" w:hAnsi="仿宋" w:cs="仿宋"/>
          <w:sz w:val="28"/>
          <w:szCs w:val="30"/>
        </w:rPr>
      </w:pPr>
      <w:r>
        <w:rPr>
          <w:rFonts w:ascii="仿宋" w:eastAsia="仿宋" w:hAnsi="仿宋" w:cs="仿宋" w:hint="eastAsia"/>
          <w:sz w:val="28"/>
          <w:szCs w:val="30"/>
        </w:rPr>
        <w:lastRenderedPageBreak/>
        <w:t>采购需求说明</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一、采购要求</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1.图书采购方式及供货率要求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1.1采购方式</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书目报订。书目主要来源于出版社出版的新书目、采购人线上线下收集的新书目、馆藏重点出版社书目以及各类权威机构的推荐图书和获奖图书等。中标供应商有义务向采购人提供不重复的且经过筛选符合本科院校采选的采访书目数据（应剔除高职高专、中小学、少儿等图书信息）供其参考。</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2）读者推荐书目。采购人定期将收集的推荐书目报订，中标供应商根据采购人提供的推荐书目快速供货，单独打包配送。</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3）现场采选。主要指大型图书展、采购人认可的出版社和图书卖场等场所为现场采选图书地点。中标供应商应为采购人参加书展或现场采购提供服务和技术支持。</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1.2供货率要求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所有书目均由采购人提供，中标供应商根据采购人提供的书目及时供货，报订书目及读者推荐书目的到馆率均不低于75%（附部分书目）。对于采购人错误报订的图书，以及由中标供应商提出经采购人确认无法采购到的图书可从采购人的供货订单中删除，不作为图书到馆率的基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配书信息要及时反馈采购人。中标供应商要在接到通知后7个工作日内向采购人反馈配书信息，没有配到图书，中标供应商要及时通知采购人，说明原因，在征得采购人的同意，方可停止配书。读者推荐书目要求中标供应商在收到采购人的订单7个工作日内送到采购人指定地址，配书信息随后反馈采购人。</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 xml:space="preserve">3）严禁中标供应商因成本、利润等原因选择性报订，故意不提供采购人所要图书，采购人将通过联系出版社、咨询其它供书商和网上查询等手段进行查验，一旦确认中标供应商选择性报订事实，将按照相应图书2倍码洋金额扣除履约保证金，并记入中标供应商信誉档案。中标供应商不得更换采购人预订的采购数据，对有意或无意错发书、加塞非采购人订购图书的情况，验收时一经发现按退货处理并按错书2倍码洋金额扣除履约保证金，记入中标供应商信誉档案。 </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采购书源、采购方式、采购图书的品种以及采购图书的复本量等完全根据采购人需要确定，中标供应商不得对采购人的采购设置任何障碍。中标供应商如供货率不能达到采购人要求，采购人有权终止采购合同，终止供货造成的损失由中标供应商承担。</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2.图书报订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2.1中标供应商收到图书订单后应立刻回复确认收到，并对每批订单及时查重报订，不得人为延误报订，对采购人订单中出现的重复订购信息，中标供应商须在获得采购人确认后方可报订。对由于书目信息不完整或错误信息（如书名和书号不一致）错订图书要及时回告。</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2.2中标供应商自收订后30天内，以约每300种为一个批次，进行书目加工。</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3.图书质量要求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3.1中标供应商配送的图书须符合国家意识形态工作要求。中标供应商不得提供盗版书及非法出版物，一经发现，立即无条件终止合同，由此引起的一切责任由中标供应商自行承担。</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lastRenderedPageBreak/>
        <w:t>3.2中标供应商所提供的图书若有缺附件、缺页、散页、图文不清、倒装、污损等印刷和装帧等质量问题，均无条件予以退换。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3.3若采购人误订图书，在未加盖馆藏章、不影响二次销售的情况下，中标供应商应允许退货。</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4.订购有关规定</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4.1配复本过程中，中标供应商应严格按采购人要求配给。中标供应商收到价格200元以上或复本超过5册的图书订单，应与采购人联系，经再次确认后方可正式报订。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4.2语言类图书的订购，常用外国语的语种范围主要为英语，可包括少量日、韩、俄、德、法语语言类图书，其他语种一律不予采购。</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4.3读者对象为高职高专、中职中专、中小学等类图书一律不订，袋装试卷、活页书、袋装散页、8开、对开、64开、挂图、少儿漫画类图书一律不订购，多卷书如果不成套则不予采购。中标供应商应主动去除采购人误订的此类图书并告知采购人。</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4.4国内出版的影印版英文图书，一般只订1—2册，提请中标供应商在初加工前特别注意，不能误作中文书来加工，应当做西文书来处理。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4.5对于采购人所采图书如有配软件且价格高于150元的，应与采购人联系，经再次确认后方可正式报订。</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5.时间节点要求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本次所有采购及供货、加工、验收等工序必须于合同签订后120个日历天内完成。所有时间节点，不允许推迟，可以提前。</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6.质保期</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中标供应商供货完毕，经采购人验收合格之日起满一年。</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二、图书全加工要求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需免费提供所报订图书的全加工服务，可采用远程加工或到馆加工两种方式，包括盖馆藏章、贴芯片、贴条码、贴书标、编目、添加馆藏信息、典藏入库、上架等，须做到芯片隐蔽，馆藏章、条形码、书标位置统一，著录内容完备，分类准确，出错率低于0.5%，图书不错库。具体内容如下：</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1.编目数据要求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MARC数据为000至905字段。MARC数据，要以《中国图书馆分类法》（第五版）作为图书分类依据；《中国文献编目规则》和《中国机读目录格式》作为图书著录依据；《中国分类主题词表》作为文献主题标引依据。编目数据为Calis标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1.1多卷书的价格著录同一个ISBN号的多卷书做一个MARC，在010字段的@d子字段著录多卷书的总价格并在其后的（）内注明卷的数量。例：《施公案》一书有上中下三卷，120.80元，著录格式为@dCNY120.80（上中下），在905字段的子字段中要将价格分开著录。</w:t>
      </w:r>
    </w:p>
    <w:p w:rsidR="00200439" w:rsidRDefault="005F2581">
      <w:pPr>
        <w:pStyle w:val="00"/>
        <w:ind w:firstLineChars="196" w:firstLine="470"/>
        <w:rPr>
          <w:rFonts w:ascii="仿宋" w:eastAsia="仿宋" w:hAnsi="仿宋" w:cs="仿宋"/>
          <w:sz w:val="24"/>
          <w:szCs w:val="24"/>
        </w:rPr>
      </w:pPr>
      <w:bookmarkStart w:id="1" w:name="OLE_LINK7"/>
      <w:bookmarkStart w:id="2" w:name="OLE_LINK8"/>
      <w:r>
        <w:rPr>
          <w:rFonts w:ascii="仿宋" w:eastAsia="仿宋" w:hAnsi="仿宋" w:cs="仿宋" w:hint="eastAsia"/>
          <w:sz w:val="24"/>
          <w:szCs w:val="24"/>
        </w:rPr>
        <w:t>1.2不同ISBN号的多卷书分做多个MARC。例：2013国家临床执业医师资格考试精析，上册ISBN为978-7-5124-1007-7，下册ISBN为978-7-5124-1104-3，分别做两个MARC。又例：第一个MARC是上册的，905子字段格式　@b0440778@e40.00@v上@b0440779@e40.00@v上；第二个MARC是下册的，905子字段格式@b0440780@e50.30@v下@b0440781@e50.30@v下。</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1.3多卷书财产号的设置，每一卷的财产号是连续的。例：《狄公案》一书有上中下三卷，第一卷的财产号为0441451-0441455，第二卷的财产号为0441456-0441460，第三卷的财产号为0441461-0441465。</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lastRenderedPageBreak/>
        <w:t>1.4责任形式位于著者姓名之后。例：康熙维主编。</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1.5 225字段的链接字段是410字段。</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1.6出版时间著录到月份。例：2014.04。</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1.7增加905字段及子字段：@b财产号，@e价格，@v卷册号。例：《施公案》一书是同一个ISBN号的上中下三卷，120.80元，在著录价格时不要四舍五入，可以人为调整，保证价格总和不变。@b0440678@e40.30@v上@b0440679@e40.30@v上；@b0440680@e40.30@v中@b0440681@e40.30@v中；@b0440682@e40.20@v下@b0440683@e40.20@v下。</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1.8索书号给号细则：</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1）文献查重。通过文献查重，确认待分类文献与已入藏文献的关系：是否为已入藏文献的不同版本、不同译本、不同载体形式、多卷书的不同卷次等，根据不同情况加以处理。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2）编制索书号。索书号由分类号加“/”，再加种次号构成。采购人以顺序号为种次号，每一类目的种次号从“1”开始，后一种图书的种次号比前一种图书种次号大“1”。</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3）复本规定。采购人规定的复本书是指书名、著者、出版社、版本完全相同的书。经查重确定为复本的书，可直接将其馆藏信息加到已入藏的文献记录中。</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4）分类标引深度。原则上按照《中图法》第五版标引，分类法中“+”之后的号码，本馆均不作标引；类目中注明“依XX表复分”或者“仿XX表分”的，按其注释进行标引；分类标引的深度不超过9个字符。</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5）辅助区分号。同种书的不同版本，索书号不变，从第二版开始，在种次号之后加“-”再加版本号区分；多卷书的不同卷册，索书号不变，在种次号之后加“/”再加卷册号区分；同书名、同著者、同译者、不同出版社的书，索书号不变，在种次号之后加“：”再加流水号（2以上）区分；年鉴的索书号不变，在种次号之后加“（）”，将年份置于“（）”内区分，年份一律用四位数表示；第二版及以上版本的多卷书，其辅助区分号的格式：“-版本号/卷次号”；年代特征很强的多卷书，其辅助区分号的格式：“（年代/卷次号）”。</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2.图书加工要求</w:t>
      </w:r>
    </w:p>
    <w:bookmarkEnd w:id="1"/>
    <w:bookmarkEnd w:id="2"/>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2.1盖馆藏章3处，分别位于题名页、正文11页和封口，馆藏样章及颜色由采购人指定。</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2.2贴RFID芯片1根，芯片粘贴要求贴在图书后50页、书脊内深处，隐蔽性好。</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2.3贴条形码(5.0cm x2.0cm)两张，分别位于图书题名页正上方中间位置和封底翻开图书最后一页正上方中间位置。要求条形码不掉色，整齐美观，平整、无褶皱、无气泡，不影响条码阅读器读取。</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2.4贴书标（3.5cm x 2.5cm）2张，一张距离书跟2cm并覆透明胶带，一张位于封底翻开图书最后一页下方偏开口处。书标样式由采购人提供。索取号字体为小四、黑体。</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2.5价格高于100码洋的精装图书，选任一复本贴“典藏”书标1张，字体为四号，宋体，红色。</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3.发货要求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3.1发货要求：电子分包清单、汇总单、对账单及分类统计单等相应清单应在发货前发给采购人负责人。凡交付到采购人的图书，以图书定价作为计算书款的依据，经验收发现书款与发货单不相符的，中标供应商应及时派人到验收地核算，以采购人验收的实际数额计算书款金额。图书按照校区、借阅室分别进行打</w:t>
      </w:r>
      <w:r>
        <w:rPr>
          <w:rFonts w:ascii="仿宋" w:eastAsia="仿宋" w:hAnsi="仿宋" w:cs="仿宋" w:hint="eastAsia"/>
          <w:sz w:val="24"/>
          <w:szCs w:val="24"/>
        </w:rPr>
        <w:lastRenderedPageBreak/>
        <w:t>包配送至指定地点，由中标供应商辅助采购人协同验收。每个借阅室发货时间应相隔3天，各包注明借阅室名称。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3.2各包需注明借阅室名称、批次、分包号、总包数。包内应附有相应的纸质分包清单一式两份（联打纸打印）。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3.3分包清单及总清单内容应包括：分包清单及总清单内容应包括：发货批次、编目批次、总包数、分包号、馆藏地点、条码号、ISBN号、题名、出版社、索书号、复本数、单价、总价及汇总。错库图书概不验收。</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 xml:space="preserve">加工要求如有其他变化，采购人需及时通知中标供应商。中标供应商的加工工作应及时随要求做出改动。中标供应商须严格按照采购人具体要求对所发送图书进行加工，如因第三方加工出现错、漏等问题须由中标供应商全权负责处理。 </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4.结算方式</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中标供应商必须于收到订单后在合同规定的时间内完成全部中标图书的加工、配送工作，采购人在全部订购图书到馆、验收合格后付款。非订购图书、重复图书不予结算。</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5.其他要求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不得向他人转让中标项目，也不得将中标项目肢解后转让他人，在履行合同期间如因中标供应商违约的，采购人有权终止合同，由此造成的损失，一律由中标供应商承担。</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三、报价要求</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1.折扣率</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折扣率=（所购图书实洋÷所购图书总码洋）×100％（最终支付费用为：所购图书实洋=所购图书总码洋×统一折扣率），结算时，供货数量以采购人确认的实际供货数量为准。例如图书A码洋为100元，折扣率为80%，则结算时图书A实洋为80元。</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w:t>
      </w:r>
      <w:bookmarkStart w:id="3" w:name="OLE_LINK6"/>
      <w:bookmarkStart w:id="4" w:name="OLE_LINK3"/>
      <w:bookmarkStart w:id="5" w:name="OLE_LINK5"/>
      <w:bookmarkStart w:id="6" w:name="OLE_LINK4"/>
      <w:r>
        <w:rPr>
          <w:rFonts w:ascii="仿宋" w:eastAsia="仿宋" w:hAnsi="仿宋" w:cs="仿宋" w:hint="eastAsia"/>
          <w:b/>
          <w:sz w:val="24"/>
          <w:szCs w:val="24"/>
        </w:rPr>
        <w:t>项目金额范畴</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图书采购价（实洋）包含图书的（含相关附件、材料）价款、运输费、装卸费、配送费、加工费、上架费、税费及其技术和售后、增值服务费等一切有关费用，采购人将不再向中标供应商另外支付任何费用。</w:t>
      </w:r>
      <w:bookmarkEnd w:id="3"/>
      <w:bookmarkEnd w:id="4"/>
      <w:bookmarkEnd w:id="5"/>
      <w:bookmarkEnd w:id="6"/>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四、违约责任</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由于中标供应商原因造成加工等工序在合同签订后120个日历天内未完成，直接导致验收工作无法开展，票据等无法开具以致采购人财政款项被收回而无法支付，一切责任由中标供应商自行承担。</w:t>
      </w:r>
    </w:p>
    <w:p w:rsidR="00200439" w:rsidRDefault="00200439">
      <w:pPr>
        <w:spacing w:line="360" w:lineRule="auto"/>
        <w:jc w:val="center"/>
        <w:rPr>
          <w:rFonts w:ascii="仿宋" w:eastAsia="仿宋" w:hAnsi="仿宋" w:cs="仿宋"/>
          <w:b/>
          <w:sz w:val="28"/>
          <w:szCs w:val="28"/>
        </w:rPr>
      </w:pPr>
    </w:p>
    <w:p w:rsidR="00200439" w:rsidRDefault="005F2581">
      <w:pPr>
        <w:widowControl/>
        <w:jc w:val="left"/>
        <w:rPr>
          <w:rFonts w:ascii="仿宋" w:eastAsia="仿宋" w:hAnsi="仿宋" w:cs="仿宋"/>
          <w:b/>
          <w:sz w:val="28"/>
          <w:szCs w:val="30"/>
        </w:rPr>
      </w:pPr>
      <w:r>
        <w:rPr>
          <w:rFonts w:ascii="仿宋" w:eastAsia="仿宋" w:hAnsi="仿宋" w:cs="仿宋"/>
          <w:sz w:val="28"/>
          <w:szCs w:val="30"/>
        </w:rPr>
        <w:br w:type="page"/>
      </w:r>
    </w:p>
    <w:p w:rsidR="00200439" w:rsidRDefault="005F2581">
      <w:pPr>
        <w:pStyle w:val="3"/>
        <w:spacing w:line="500" w:lineRule="exact"/>
        <w:jc w:val="center"/>
        <w:rPr>
          <w:rFonts w:ascii="仿宋" w:eastAsia="仿宋" w:hAnsi="仿宋" w:cs="仿宋"/>
          <w:sz w:val="28"/>
          <w:szCs w:val="30"/>
        </w:rPr>
      </w:pPr>
      <w:r>
        <w:rPr>
          <w:rFonts w:ascii="仿宋" w:eastAsia="仿宋" w:hAnsi="仿宋" w:cs="仿宋" w:hint="eastAsia"/>
          <w:sz w:val="28"/>
          <w:szCs w:val="30"/>
        </w:rPr>
        <w:lastRenderedPageBreak/>
        <w:t>采购需求一览表</w:t>
      </w:r>
    </w:p>
    <w:tbl>
      <w:tblPr>
        <w:tblpPr w:leftFromText="180" w:rightFromText="180" w:vertAnchor="text" w:horzAnchor="page" w:tblpXSpec="center" w:tblpY="291"/>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805"/>
        <w:gridCol w:w="2293"/>
        <w:gridCol w:w="569"/>
        <w:gridCol w:w="569"/>
        <w:gridCol w:w="569"/>
        <w:gridCol w:w="569"/>
        <w:gridCol w:w="1345"/>
        <w:gridCol w:w="1148"/>
        <w:gridCol w:w="1065"/>
        <w:gridCol w:w="621"/>
      </w:tblGrid>
      <w:tr w:rsidR="00200439" w:rsidTr="006D4D5A">
        <w:tc>
          <w:tcPr>
            <w:tcW w:w="569" w:type="dxa"/>
            <w:vAlign w:val="center"/>
          </w:tcPr>
          <w:p w:rsidR="00200439" w:rsidRPr="006D4D5A" w:rsidRDefault="005F2581" w:rsidP="006D4D5A">
            <w:pPr>
              <w:jc w:val="center"/>
              <w:rPr>
                <w:rFonts w:ascii="仿宋" w:eastAsia="仿宋" w:hAnsi="仿宋" w:cs="仿宋"/>
              </w:rPr>
            </w:pPr>
            <w:r>
              <w:rPr>
                <w:rFonts w:ascii="仿宋" w:eastAsia="仿宋" w:hAnsi="仿宋" w:cs="仿宋" w:hint="eastAsia"/>
              </w:rPr>
              <w:t>序号</w:t>
            </w:r>
          </w:p>
        </w:tc>
        <w:tc>
          <w:tcPr>
            <w:tcW w:w="805" w:type="dxa"/>
            <w:vAlign w:val="center"/>
          </w:tcPr>
          <w:p w:rsidR="00200439" w:rsidRPr="006D4D5A" w:rsidRDefault="005F2581" w:rsidP="006D4D5A">
            <w:pPr>
              <w:jc w:val="center"/>
              <w:rPr>
                <w:rFonts w:ascii="仿宋" w:eastAsia="仿宋" w:hAnsi="仿宋" w:cs="仿宋"/>
              </w:rPr>
            </w:pPr>
            <w:r>
              <w:rPr>
                <w:rFonts w:ascii="仿宋" w:eastAsia="仿宋" w:hAnsi="仿宋" w:cs="仿宋" w:hint="eastAsia"/>
              </w:rPr>
              <w:t>名称</w:t>
            </w:r>
          </w:p>
        </w:tc>
        <w:tc>
          <w:tcPr>
            <w:tcW w:w="2293" w:type="dxa"/>
            <w:vAlign w:val="center"/>
          </w:tcPr>
          <w:p w:rsidR="00200439" w:rsidRDefault="005F2581">
            <w:pPr>
              <w:spacing w:line="360" w:lineRule="auto"/>
              <w:jc w:val="center"/>
              <w:rPr>
                <w:rFonts w:ascii="仿宋" w:eastAsia="仿宋" w:hAnsi="仿宋" w:cs="仿宋"/>
                <w:b/>
                <w:sz w:val="28"/>
                <w:szCs w:val="28"/>
              </w:rPr>
            </w:pPr>
            <w:r>
              <w:rPr>
                <w:rFonts w:ascii="仿宋" w:eastAsia="仿宋" w:hAnsi="仿宋" w:cs="仿宋" w:hint="eastAsia"/>
              </w:rPr>
              <w:t>技术参数和规格型号</w:t>
            </w:r>
          </w:p>
        </w:tc>
        <w:tc>
          <w:tcPr>
            <w:tcW w:w="569" w:type="dxa"/>
            <w:vAlign w:val="center"/>
          </w:tcPr>
          <w:p w:rsidR="00200439" w:rsidRPr="006D4D5A" w:rsidRDefault="005F2581">
            <w:pPr>
              <w:jc w:val="center"/>
              <w:rPr>
                <w:rFonts w:ascii="仿宋" w:eastAsia="仿宋" w:hAnsi="仿宋" w:cs="仿宋"/>
              </w:rPr>
            </w:pPr>
            <w:r>
              <w:rPr>
                <w:rFonts w:ascii="仿宋" w:eastAsia="仿宋" w:hAnsi="仿宋" w:cs="仿宋" w:hint="eastAsia"/>
              </w:rPr>
              <w:t>数量</w:t>
            </w:r>
          </w:p>
        </w:tc>
        <w:tc>
          <w:tcPr>
            <w:tcW w:w="569" w:type="dxa"/>
            <w:vAlign w:val="center"/>
          </w:tcPr>
          <w:p w:rsidR="00200439" w:rsidRPr="006D4D5A" w:rsidRDefault="005F2581">
            <w:pPr>
              <w:jc w:val="center"/>
              <w:rPr>
                <w:rFonts w:ascii="仿宋" w:eastAsia="仿宋" w:hAnsi="仿宋" w:cs="仿宋"/>
              </w:rPr>
            </w:pPr>
            <w:r>
              <w:rPr>
                <w:rFonts w:ascii="仿宋" w:eastAsia="仿宋" w:hAnsi="仿宋" w:cs="仿宋" w:hint="eastAsia"/>
              </w:rPr>
              <w:t>单位</w:t>
            </w:r>
          </w:p>
        </w:tc>
        <w:tc>
          <w:tcPr>
            <w:tcW w:w="569" w:type="dxa"/>
            <w:vAlign w:val="center"/>
          </w:tcPr>
          <w:p w:rsidR="00200439" w:rsidRPr="006D4D5A" w:rsidRDefault="005F2581">
            <w:pPr>
              <w:jc w:val="center"/>
              <w:rPr>
                <w:rFonts w:ascii="仿宋" w:eastAsia="仿宋" w:hAnsi="仿宋" w:cs="仿宋"/>
              </w:rPr>
            </w:pPr>
            <w:r>
              <w:rPr>
                <w:rFonts w:ascii="仿宋" w:eastAsia="仿宋" w:hAnsi="仿宋" w:cs="仿宋" w:hint="eastAsia"/>
              </w:rPr>
              <w:t>单价</w:t>
            </w:r>
          </w:p>
        </w:tc>
        <w:tc>
          <w:tcPr>
            <w:tcW w:w="569" w:type="dxa"/>
            <w:vAlign w:val="center"/>
          </w:tcPr>
          <w:p w:rsidR="00200439" w:rsidRPr="006D4D5A" w:rsidRDefault="005F2581">
            <w:pPr>
              <w:jc w:val="center"/>
              <w:rPr>
                <w:rFonts w:ascii="仿宋" w:eastAsia="仿宋" w:hAnsi="仿宋" w:cs="仿宋"/>
              </w:rPr>
            </w:pPr>
            <w:r>
              <w:rPr>
                <w:rFonts w:ascii="仿宋" w:eastAsia="仿宋" w:hAnsi="仿宋" w:cs="仿宋" w:hint="eastAsia"/>
              </w:rPr>
              <w:t>合计价</w:t>
            </w:r>
          </w:p>
        </w:tc>
        <w:tc>
          <w:tcPr>
            <w:tcW w:w="1345" w:type="dxa"/>
            <w:vAlign w:val="center"/>
          </w:tcPr>
          <w:p w:rsidR="00200439" w:rsidRDefault="005F2581">
            <w:pPr>
              <w:jc w:val="center"/>
              <w:rPr>
                <w:rFonts w:ascii="仿宋" w:eastAsia="仿宋" w:hAnsi="仿宋" w:cs="仿宋"/>
                <w:b/>
                <w:sz w:val="28"/>
                <w:szCs w:val="28"/>
              </w:rPr>
            </w:pPr>
            <w:r>
              <w:rPr>
                <w:rFonts w:ascii="仿宋" w:eastAsia="仿宋" w:hAnsi="仿宋" w:cs="仿宋" w:hint="eastAsia"/>
              </w:rPr>
              <w:t>列入优先采购和强制采购品目清单情况（优先采购或强制采购）</w:t>
            </w:r>
          </w:p>
        </w:tc>
        <w:tc>
          <w:tcPr>
            <w:tcW w:w="1148" w:type="dxa"/>
            <w:vAlign w:val="center"/>
          </w:tcPr>
          <w:p w:rsidR="00200439" w:rsidRDefault="005F2581">
            <w:pPr>
              <w:jc w:val="center"/>
              <w:rPr>
                <w:rFonts w:ascii="仿宋" w:eastAsia="仿宋" w:hAnsi="仿宋" w:cs="仿宋"/>
                <w:b/>
                <w:sz w:val="28"/>
                <w:szCs w:val="28"/>
              </w:rPr>
            </w:pPr>
            <w:r>
              <w:rPr>
                <w:rFonts w:ascii="仿宋" w:eastAsia="仿宋" w:hAnsi="仿宋" w:cs="仿宋" w:hint="eastAsia"/>
              </w:rPr>
              <w:t>所属行业（按工信部联企业【2011】300号）</w:t>
            </w:r>
          </w:p>
        </w:tc>
        <w:tc>
          <w:tcPr>
            <w:tcW w:w="1065" w:type="dxa"/>
            <w:vAlign w:val="center"/>
          </w:tcPr>
          <w:p w:rsidR="00200439" w:rsidRDefault="005F2581">
            <w:pPr>
              <w:jc w:val="center"/>
              <w:rPr>
                <w:rFonts w:ascii="仿宋" w:eastAsia="仿宋" w:hAnsi="仿宋" w:cs="仿宋"/>
              </w:rPr>
            </w:pPr>
            <w:r>
              <w:rPr>
                <w:rFonts w:ascii="仿宋" w:eastAsia="仿宋" w:hAnsi="仿宋" w:cs="仿宋" w:hint="eastAsia"/>
              </w:rPr>
              <w:t>标的性质（货物/服务）</w:t>
            </w:r>
          </w:p>
        </w:tc>
        <w:tc>
          <w:tcPr>
            <w:tcW w:w="621" w:type="dxa"/>
            <w:vAlign w:val="center"/>
          </w:tcPr>
          <w:p w:rsidR="00200439" w:rsidRDefault="005F2581">
            <w:pPr>
              <w:jc w:val="center"/>
              <w:rPr>
                <w:rFonts w:ascii="仿宋" w:eastAsia="仿宋" w:hAnsi="仿宋" w:cs="仿宋"/>
              </w:rPr>
            </w:pPr>
            <w:r>
              <w:rPr>
                <w:rFonts w:ascii="仿宋" w:eastAsia="仿宋" w:hAnsi="仿宋" w:cs="仿宋" w:hint="eastAsia"/>
              </w:rPr>
              <w:t>备注</w:t>
            </w:r>
          </w:p>
        </w:tc>
      </w:tr>
      <w:tr w:rsidR="00200439" w:rsidTr="006D4D5A">
        <w:tc>
          <w:tcPr>
            <w:tcW w:w="569" w:type="dxa"/>
          </w:tcPr>
          <w:p w:rsidR="00200439" w:rsidRDefault="005F2581">
            <w:pPr>
              <w:jc w:val="center"/>
              <w:rPr>
                <w:rFonts w:ascii="仿宋" w:eastAsia="仿宋" w:hAnsi="仿宋" w:cs="仿宋"/>
              </w:rPr>
            </w:pPr>
            <w:r>
              <w:rPr>
                <w:rFonts w:ascii="仿宋" w:eastAsia="仿宋" w:hAnsi="仿宋" w:cs="仿宋" w:hint="eastAsia"/>
              </w:rPr>
              <w:t>1</w:t>
            </w:r>
          </w:p>
        </w:tc>
        <w:tc>
          <w:tcPr>
            <w:tcW w:w="805" w:type="dxa"/>
          </w:tcPr>
          <w:p w:rsidR="00200439" w:rsidRDefault="005F2581">
            <w:pPr>
              <w:jc w:val="center"/>
              <w:rPr>
                <w:rFonts w:ascii="仿宋" w:eastAsia="仿宋" w:hAnsi="仿宋" w:cs="仿宋"/>
              </w:rPr>
            </w:pPr>
            <w:r>
              <w:rPr>
                <w:rFonts w:ascii="仿宋" w:eastAsia="仿宋" w:hAnsi="仿宋" w:cs="仿宋"/>
              </w:rPr>
              <w:t>图书</w:t>
            </w:r>
          </w:p>
        </w:tc>
        <w:tc>
          <w:tcPr>
            <w:tcW w:w="2293" w:type="dxa"/>
            <w:vAlign w:val="center"/>
          </w:tcPr>
          <w:p w:rsidR="00200439" w:rsidRDefault="005F2581">
            <w:pPr>
              <w:jc w:val="center"/>
              <w:rPr>
                <w:rFonts w:ascii="仿宋" w:eastAsia="仿宋" w:hAnsi="仿宋" w:cs="仿宋"/>
              </w:rPr>
            </w:pPr>
            <w:r>
              <w:rPr>
                <w:rFonts w:ascii="仿宋" w:eastAsia="仿宋" w:hAnsi="仿宋" w:cs="仿宋" w:hint="eastAsia"/>
              </w:rPr>
              <w:t>详见采购需求说明</w:t>
            </w:r>
          </w:p>
        </w:tc>
        <w:tc>
          <w:tcPr>
            <w:tcW w:w="569" w:type="dxa"/>
          </w:tcPr>
          <w:p w:rsidR="00200439" w:rsidRDefault="005F2581">
            <w:pPr>
              <w:jc w:val="center"/>
              <w:rPr>
                <w:rFonts w:ascii="仿宋" w:eastAsia="仿宋" w:hAnsi="仿宋" w:cs="仿宋"/>
              </w:rPr>
            </w:pPr>
            <w:r>
              <w:rPr>
                <w:rFonts w:ascii="仿宋" w:eastAsia="仿宋" w:hAnsi="仿宋" w:cs="仿宋" w:hint="eastAsia"/>
              </w:rPr>
              <w:t>1</w:t>
            </w:r>
          </w:p>
        </w:tc>
        <w:tc>
          <w:tcPr>
            <w:tcW w:w="569" w:type="dxa"/>
          </w:tcPr>
          <w:p w:rsidR="00200439" w:rsidRDefault="005F2581">
            <w:pPr>
              <w:jc w:val="center"/>
              <w:rPr>
                <w:rFonts w:ascii="仿宋" w:eastAsia="仿宋" w:hAnsi="仿宋" w:cs="仿宋"/>
              </w:rPr>
            </w:pPr>
            <w:r>
              <w:rPr>
                <w:rFonts w:ascii="仿宋" w:eastAsia="仿宋" w:hAnsi="仿宋" w:cs="仿宋"/>
              </w:rPr>
              <w:t>批</w:t>
            </w:r>
          </w:p>
        </w:tc>
        <w:tc>
          <w:tcPr>
            <w:tcW w:w="569" w:type="dxa"/>
          </w:tcPr>
          <w:p w:rsidR="00200439" w:rsidRDefault="00200439">
            <w:pPr>
              <w:jc w:val="center"/>
              <w:rPr>
                <w:rFonts w:ascii="仿宋" w:eastAsia="仿宋" w:hAnsi="仿宋" w:cs="仿宋"/>
              </w:rPr>
            </w:pPr>
          </w:p>
        </w:tc>
        <w:tc>
          <w:tcPr>
            <w:tcW w:w="569" w:type="dxa"/>
          </w:tcPr>
          <w:p w:rsidR="00200439" w:rsidRDefault="00200439">
            <w:pPr>
              <w:jc w:val="center"/>
              <w:rPr>
                <w:rFonts w:ascii="仿宋" w:eastAsia="仿宋" w:hAnsi="仿宋" w:cs="仿宋"/>
              </w:rPr>
            </w:pPr>
          </w:p>
        </w:tc>
        <w:tc>
          <w:tcPr>
            <w:tcW w:w="1345" w:type="dxa"/>
          </w:tcPr>
          <w:p w:rsidR="00200439" w:rsidRDefault="00200439">
            <w:pPr>
              <w:jc w:val="center"/>
              <w:rPr>
                <w:rFonts w:ascii="仿宋" w:eastAsia="仿宋" w:hAnsi="仿宋" w:cs="仿宋"/>
              </w:rPr>
            </w:pPr>
          </w:p>
        </w:tc>
        <w:tc>
          <w:tcPr>
            <w:tcW w:w="1148" w:type="dxa"/>
          </w:tcPr>
          <w:p w:rsidR="00200439" w:rsidRDefault="0078596B">
            <w:pPr>
              <w:jc w:val="center"/>
              <w:rPr>
                <w:rFonts w:ascii="仿宋" w:eastAsia="仿宋" w:hAnsi="仿宋" w:cs="仿宋"/>
              </w:rPr>
            </w:pPr>
            <w:r>
              <w:rPr>
                <w:rFonts w:ascii="仿宋" w:eastAsia="仿宋" w:hAnsi="仿宋" w:cs="仿宋"/>
              </w:rPr>
              <w:t>制造业</w:t>
            </w:r>
          </w:p>
        </w:tc>
        <w:tc>
          <w:tcPr>
            <w:tcW w:w="1065" w:type="dxa"/>
          </w:tcPr>
          <w:p w:rsidR="00200439" w:rsidRDefault="005F2581">
            <w:pPr>
              <w:jc w:val="center"/>
              <w:rPr>
                <w:rFonts w:ascii="仿宋" w:eastAsia="仿宋" w:hAnsi="仿宋" w:cs="仿宋"/>
              </w:rPr>
            </w:pPr>
            <w:r>
              <w:rPr>
                <w:rFonts w:ascii="仿宋" w:eastAsia="仿宋" w:hAnsi="仿宋" w:cs="仿宋"/>
              </w:rPr>
              <w:t>货物</w:t>
            </w:r>
          </w:p>
        </w:tc>
        <w:tc>
          <w:tcPr>
            <w:tcW w:w="621" w:type="dxa"/>
          </w:tcPr>
          <w:p w:rsidR="00200439" w:rsidRDefault="00200439">
            <w:pPr>
              <w:jc w:val="center"/>
              <w:rPr>
                <w:rFonts w:ascii="仿宋" w:eastAsia="仿宋" w:hAnsi="仿宋" w:cs="仿宋"/>
              </w:rPr>
            </w:pPr>
          </w:p>
        </w:tc>
      </w:tr>
    </w:tbl>
    <w:p w:rsidR="00200439" w:rsidRDefault="005F2581">
      <w:pPr>
        <w:rPr>
          <w:rFonts w:ascii="仿宋" w:eastAsia="仿宋" w:hAnsi="仿宋" w:cs="仿宋"/>
        </w:rPr>
      </w:pPr>
      <w:r>
        <w:rPr>
          <w:rFonts w:ascii="仿宋" w:eastAsia="仿宋" w:hAnsi="仿宋" w:cs="仿宋" w:hint="eastAsia"/>
        </w:rPr>
        <w:br w:type="page"/>
      </w:r>
    </w:p>
    <w:p w:rsidR="00200439" w:rsidRDefault="005F2581">
      <w:pPr>
        <w:pStyle w:val="2"/>
        <w:spacing w:line="500" w:lineRule="exact"/>
        <w:jc w:val="center"/>
        <w:rPr>
          <w:rFonts w:ascii="仿宋" w:eastAsia="仿宋" w:hAnsi="仿宋" w:cs="仿宋"/>
        </w:rPr>
      </w:pPr>
      <w:r>
        <w:rPr>
          <w:rFonts w:ascii="仿宋" w:eastAsia="仿宋" w:hAnsi="仿宋" w:cs="仿宋" w:hint="eastAsia"/>
        </w:rPr>
        <w:lastRenderedPageBreak/>
        <w:t>第五章  评标办法及评分规则（B3）</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综合评分法I（B3）</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 xml:space="preserve">1.评审原则 </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1.1合法、合</w:t>
      </w:r>
      <w:proofErr w:type="gramStart"/>
      <w:r>
        <w:rPr>
          <w:rFonts w:ascii="仿宋" w:eastAsia="仿宋" w:hAnsi="仿宋" w:cs="仿宋" w:hint="eastAsia"/>
          <w:sz w:val="24"/>
          <w:szCs w:val="24"/>
        </w:rPr>
        <w:t>规</w:t>
      </w:r>
      <w:proofErr w:type="gramEnd"/>
      <w:r>
        <w:rPr>
          <w:rFonts w:ascii="仿宋" w:eastAsia="仿宋" w:hAnsi="仿宋" w:cs="仿宋" w:hint="eastAsia"/>
          <w:sz w:val="24"/>
          <w:szCs w:val="24"/>
        </w:rPr>
        <w:t>原则。</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1.2符合芜湖市公共资源交易规则原则。</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1.3公平、公正、科学、审慎、择优原则。</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1.4高分优先原则。衡量投标文件满足招标文件规定各项评审标准的程度，折算为综合得分分值，依据每个供应商的综合得分由高到低，依次确定排名顺序。</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2.评审分值分配（满分100分）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2.1商务标（61分）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2.1.1投标报价                    47分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2.1.2供应商业绩                   6分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2.1.3供应商获得代理权限           8分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2.2技术标（29分）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2.2.1供货服务承诺                23分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2.2.2售后服务承诺                 6分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2.3信用标（10分）</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3.评审内容（数值计算结果均保留两位小数，第三位四舍五入）</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3.1资格性和符合性审查内容及标准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采购人或代理机构对投标文件的资格性响应作合格性审查, 审查结论分为“合格”与“不合格”。审查不合格的投标文件不再进行后续评审。</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有下列情形之一的，应做无效投标处理：</w:t>
      </w:r>
    </w:p>
    <w:tbl>
      <w:tblPr>
        <w:tblW w:w="8331"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725"/>
        <w:gridCol w:w="2835"/>
        <w:gridCol w:w="4771"/>
      </w:tblGrid>
      <w:tr w:rsidR="00200439">
        <w:tc>
          <w:tcPr>
            <w:tcW w:w="3560" w:type="dxa"/>
            <w:gridSpan w:val="2"/>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审查内容</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审查标准</w:t>
            </w:r>
          </w:p>
        </w:tc>
      </w:tr>
      <w:tr w:rsidR="00200439">
        <w:trPr>
          <w:trHeight w:val="254"/>
        </w:trPr>
        <w:tc>
          <w:tcPr>
            <w:tcW w:w="725" w:type="dxa"/>
            <w:vMerge w:val="restart"/>
            <w:tcBorders>
              <w:top w:val="outset" w:sz="6" w:space="0" w:color="auto"/>
              <w:left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资格性审查</w:t>
            </w:r>
          </w:p>
        </w:tc>
        <w:tc>
          <w:tcPr>
            <w:tcW w:w="2835" w:type="dxa"/>
            <w:tcBorders>
              <w:top w:val="outset" w:sz="6" w:space="0" w:color="auto"/>
              <w:left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营业执照</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tabs>
                <w:tab w:val="center" w:pos="2378"/>
              </w:tabs>
              <w:jc w:val="left"/>
              <w:rPr>
                <w:rFonts w:ascii="仿宋" w:eastAsia="仿宋" w:hAnsi="仿宋" w:cs="仿宋"/>
              </w:rPr>
            </w:pPr>
            <w:r>
              <w:rPr>
                <w:rFonts w:ascii="仿宋" w:eastAsia="仿宋" w:hAnsi="仿宋" w:cs="仿宋" w:hint="eastAsia"/>
              </w:rPr>
              <w:t>未提供合法有效工商营业执照</w:t>
            </w:r>
          </w:p>
        </w:tc>
      </w:tr>
      <w:tr w:rsidR="00200439">
        <w:tc>
          <w:tcPr>
            <w:tcW w:w="725"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835"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资格条件</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不符合招标文件要求</w:t>
            </w:r>
          </w:p>
        </w:tc>
      </w:tr>
      <w:tr w:rsidR="00200439">
        <w:tc>
          <w:tcPr>
            <w:tcW w:w="725"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835"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法定代表人或授权委托人资格</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不符合招标文件要求</w:t>
            </w:r>
          </w:p>
        </w:tc>
      </w:tr>
      <w:tr w:rsidR="00200439">
        <w:tc>
          <w:tcPr>
            <w:tcW w:w="725"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835"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其他</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供应商被行政监督部门</w:t>
            </w:r>
            <w:proofErr w:type="gramStart"/>
            <w:r>
              <w:rPr>
                <w:rFonts w:ascii="仿宋" w:eastAsia="仿宋" w:hAnsi="仿宋" w:cs="仿宋" w:hint="eastAsia"/>
              </w:rPr>
              <w:t>作出</w:t>
            </w:r>
            <w:proofErr w:type="gramEnd"/>
            <w:r>
              <w:rPr>
                <w:rFonts w:ascii="仿宋" w:eastAsia="仿宋" w:hAnsi="仿宋" w:cs="仿宋" w:hint="eastAsia"/>
              </w:rPr>
              <w:t>禁止投标处罚且在有效期内的，或其他违反法律法规和招标文件规定的情形</w:t>
            </w:r>
          </w:p>
        </w:tc>
      </w:tr>
    </w:tbl>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评标委员会对投标文件的符合性响应作合格性审查, 审查结论分为“合格”与“不合格”。审查不合格的投标文件不再进行后续评审。</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有下列情形之一的，评标委员会应做无效投标处理：</w:t>
      </w:r>
    </w:p>
    <w:tbl>
      <w:tblPr>
        <w:tblW w:w="8331"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961"/>
        <w:gridCol w:w="2599"/>
        <w:gridCol w:w="4771"/>
      </w:tblGrid>
      <w:tr w:rsidR="00200439">
        <w:tc>
          <w:tcPr>
            <w:tcW w:w="961" w:type="dxa"/>
            <w:vMerge w:val="restart"/>
            <w:tcBorders>
              <w:top w:val="outset" w:sz="6" w:space="0" w:color="auto"/>
              <w:left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符合性审</w:t>
            </w:r>
            <w:r>
              <w:rPr>
                <w:rFonts w:ascii="仿宋" w:eastAsia="仿宋" w:hAnsi="仿宋" w:cs="仿宋" w:hint="eastAsia"/>
              </w:rPr>
              <w:lastRenderedPageBreak/>
              <w:t>查</w:t>
            </w: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lastRenderedPageBreak/>
              <w:t>供应商名称</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与营业执照、资质证书等不一致</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投标文件签署</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未按招标文件要求加盖公章且无法定代表人或授权委托人签字（签章）</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投标文件格式</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未按规定格式填写，实质性内容不全或关键字迹模糊、无法辨认</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投标方案及报价</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报价超过招标文件中规定的预算金额或者最高限价；递交两份或多份内容不同的投标文件，或在一份投标文件中对同一招标项目有两个或多个报价，且未声明哪一个有效</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投标有效期</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不符合招标文件的要求</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交货时间、地点、质保期或付款方式</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不符合招标文件的要求</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投标文件创建标识码</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不同供应商投标文件创建标识</w:t>
            </w:r>
            <w:proofErr w:type="gramStart"/>
            <w:r>
              <w:rPr>
                <w:rFonts w:ascii="仿宋" w:eastAsia="仿宋" w:hAnsi="仿宋" w:cs="仿宋" w:hint="eastAsia"/>
              </w:rPr>
              <w:t>码相同</w:t>
            </w:r>
            <w:proofErr w:type="gramEnd"/>
            <w:r>
              <w:rPr>
                <w:rFonts w:ascii="仿宋" w:eastAsia="仿宋" w:hAnsi="仿宋" w:cs="仿宋" w:hint="eastAsia"/>
              </w:rPr>
              <w:t>的</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投标文件的机器识别码</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不同供应商的机器识别码相同</w:t>
            </w:r>
          </w:p>
        </w:tc>
      </w:tr>
      <w:tr w:rsidR="00200439">
        <w:tc>
          <w:tcPr>
            <w:tcW w:w="961" w:type="dxa"/>
            <w:vMerge/>
            <w:tcBorders>
              <w:left w:val="outset" w:sz="6" w:space="0" w:color="auto"/>
              <w:right w:val="outset" w:sz="6" w:space="0" w:color="auto"/>
            </w:tcBorders>
            <w:vAlign w:val="center"/>
          </w:tcPr>
          <w:p w:rsidR="00200439" w:rsidRDefault="00200439">
            <w:pPr>
              <w:jc w:val="left"/>
              <w:rPr>
                <w:rFonts w:ascii="仿宋" w:eastAsia="仿宋" w:hAnsi="仿宋" w:cs="仿宋"/>
              </w:rPr>
            </w:pPr>
          </w:p>
        </w:tc>
        <w:tc>
          <w:tcPr>
            <w:tcW w:w="2599"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其他实质性响应</w:t>
            </w:r>
          </w:p>
        </w:tc>
        <w:tc>
          <w:tcPr>
            <w:tcW w:w="477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不符合招标文件的要求</w:t>
            </w:r>
          </w:p>
        </w:tc>
      </w:tr>
    </w:tbl>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3.2商务标评审内容及标准（61分）</w:t>
      </w:r>
    </w:p>
    <w:tbl>
      <w:tblPr>
        <w:tblW w:w="8380"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2070"/>
        <w:gridCol w:w="705"/>
        <w:gridCol w:w="5605"/>
      </w:tblGrid>
      <w:tr w:rsidR="00200439">
        <w:tc>
          <w:tcPr>
            <w:tcW w:w="2070"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评审项目</w:t>
            </w:r>
          </w:p>
        </w:tc>
        <w:tc>
          <w:tcPr>
            <w:tcW w:w="705"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分值</w:t>
            </w:r>
          </w:p>
        </w:tc>
        <w:tc>
          <w:tcPr>
            <w:tcW w:w="5605"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依据</w:t>
            </w:r>
          </w:p>
        </w:tc>
      </w:tr>
      <w:tr w:rsidR="00200439">
        <w:tc>
          <w:tcPr>
            <w:tcW w:w="2070"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投标报价</w:t>
            </w:r>
          </w:p>
        </w:tc>
        <w:tc>
          <w:tcPr>
            <w:tcW w:w="705"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47.00</w:t>
            </w:r>
          </w:p>
        </w:tc>
        <w:tc>
          <w:tcPr>
            <w:tcW w:w="5605" w:type="dxa"/>
            <w:tcBorders>
              <w:top w:val="outset" w:sz="6" w:space="0" w:color="auto"/>
              <w:left w:val="outset" w:sz="6" w:space="0" w:color="auto"/>
              <w:bottom w:val="outset" w:sz="6" w:space="0" w:color="auto"/>
              <w:right w:val="outset" w:sz="6" w:space="0" w:color="auto"/>
            </w:tcBorders>
            <w:vAlign w:val="center"/>
          </w:tcPr>
          <w:p w:rsidR="00200439" w:rsidRDefault="005F2581">
            <w:pPr>
              <w:pStyle w:val="a4"/>
              <w:rPr>
                <w:rFonts w:ascii="仿宋" w:eastAsia="仿宋" w:hAnsi="仿宋" w:cs="仿宋"/>
              </w:rPr>
            </w:pPr>
            <w:r>
              <w:rPr>
                <w:rFonts w:ascii="仿宋" w:eastAsia="仿宋" w:hAnsi="仿宋" w:cs="仿宋" w:hint="eastAsia"/>
              </w:rPr>
              <w:t>本项评审步骤：</w:t>
            </w:r>
          </w:p>
          <w:p w:rsidR="00200439" w:rsidRDefault="005F2581">
            <w:pPr>
              <w:pStyle w:val="a4"/>
              <w:rPr>
                <w:rFonts w:ascii="仿宋" w:eastAsia="仿宋" w:hAnsi="仿宋" w:cs="仿宋"/>
              </w:rPr>
            </w:pPr>
            <w:r>
              <w:rPr>
                <w:rFonts w:ascii="仿宋" w:eastAsia="仿宋" w:hAnsi="仿宋" w:cs="仿宋" w:hint="eastAsia"/>
              </w:rPr>
              <w:t>1.评标价的确认：评标委员会对所有实质性响应招标文件要求的投标报价进行核查、调整，包括根据本招标文件规定的政府采购政策进行的价格扣除。</w:t>
            </w:r>
          </w:p>
          <w:p w:rsidR="00200439" w:rsidRDefault="005F2581">
            <w:pPr>
              <w:pStyle w:val="a4"/>
              <w:rPr>
                <w:rFonts w:ascii="仿宋" w:eastAsia="仿宋" w:hAnsi="仿宋" w:cs="仿宋"/>
              </w:rPr>
            </w:pPr>
            <w:r>
              <w:rPr>
                <w:rFonts w:ascii="仿宋" w:eastAsia="仿宋" w:hAnsi="仿宋" w:cs="仿宋" w:hint="eastAsia"/>
              </w:rPr>
              <w:t>1.1价格调整：如供应商对招标文件的内容，特别是对招标范围的理解发生误差，有子项漏报的（即该供应商投标报价为漏项报价），经评标委员会评审，</w:t>
            </w:r>
            <w:proofErr w:type="gramStart"/>
            <w:r>
              <w:rPr>
                <w:rFonts w:ascii="仿宋" w:eastAsia="仿宋" w:hAnsi="仿宋" w:cs="仿宋" w:hint="eastAsia"/>
              </w:rPr>
              <w:t>按漏项</w:t>
            </w:r>
            <w:proofErr w:type="gramEnd"/>
            <w:r>
              <w:rPr>
                <w:rFonts w:ascii="仿宋" w:eastAsia="仿宋" w:hAnsi="仿宋" w:cs="仿宋" w:hint="eastAsia"/>
              </w:rPr>
              <w:t>子项和相关标准（有规定标准的按规定标准，无规定标准的按相应的本次招标中最高的单价报价）计算出该供应商的投标调整价；</w:t>
            </w:r>
          </w:p>
          <w:p w:rsidR="00200439" w:rsidRDefault="005F2581">
            <w:pPr>
              <w:pStyle w:val="a4"/>
              <w:rPr>
                <w:rFonts w:ascii="仿宋" w:eastAsia="仿宋" w:hAnsi="仿宋" w:cs="仿宋"/>
              </w:rPr>
            </w:pPr>
            <w:r>
              <w:rPr>
                <w:rFonts w:ascii="仿宋" w:eastAsia="仿宋" w:hAnsi="仿宋" w:cs="仿宋" w:hint="eastAsia"/>
              </w:rPr>
              <w:t>1.2价格扣除：供应商的投标报价（如有漏项报价，则为投标调整价）按招标文件规定的价格扣除办法计算其评标价。</w:t>
            </w:r>
          </w:p>
          <w:p w:rsidR="00200439" w:rsidRDefault="005F2581">
            <w:pPr>
              <w:pStyle w:val="a4"/>
              <w:rPr>
                <w:rFonts w:ascii="仿宋" w:eastAsia="仿宋" w:hAnsi="仿宋" w:cs="仿宋"/>
              </w:rPr>
            </w:pPr>
            <w:r>
              <w:rPr>
                <w:rFonts w:ascii="仿宋" w:eastAsia="仿宋" w:hAnsi="仿宋" w:cs="仿宋" w:hint="eastAsia"/>
              </w:rPr>
              <w:t>2.评标基准价：评标价最低的为评标基准价。</w:t>
            </w:r>
          </w:p>
          <w:p w:rsidR="00200439" w:rsidRDefault="005F2581">
            <w:pPr>
              <w:pStyle w:val="a4"/>
              <w:rPr>
                <w:rFonts w:ascii="仿宋" w:eastAsia="仿宋" w:hAnsi="仿宋" w:cs="仿宋"/>
              </w:rPr>
            </w:pPr>
            <w:r>
              <w:rPr>
                <w:rFonts w:ascii="仿宋" w:eastAsia="仿宋" w:hAnsi="仿宋" w:cs="仿宋" w:hint="eastAsia"/>
              </w:rPr>
              <w:t>3.投标报价得分计算：评标价为评标基准价的得满分47分。其他供应商的投标报价得分统一按下列公式计算：投标报价得分=（评标基准价/评标价）*47。</w:t>
            </w:r>
          </w:p>
          <w:p w:rsidR="00200439" w:rsidRDefault="005F2581">
            <w:pPr>
              <w:pStyle w:val="a4"/>
              <w:rPr>
                <w:rFonts w:ascii="仿宋" w:eastAsia="仿宋" w:hAnsi="仿宋" w:cs="仿宋"/>
              </w:rPr>
            </w:pPr>
            <w:r>
              <w:rPr>
                <w:rFonts w:ascii="仿宋" w:eastAsia="仿宋" w:hAnsi="仿宋" w:cs="仿宋" w:hint="eastAsia"/>
              </w:rPr>
              <w:t>4.有漏项报价的供应商，在按上述公式计算出其投标报价得分基础上，</w:t>
            </w:r>
            <w:proofErr w:type="gramStart"/>
            <w:r>
              <w:rPr>
                <w:rFonts w:ascii="仿宋" w:eastAsia="仿宋" w:hAnsi="仿宋" w:cs="仿宋" w:hint="eastAsia"/>
              </w:rPr>
              <w:t>其漏项</w:t>
            </w:r>
            <w:proofErr w:type="gramEnd"/>
            <w:r>
              <w:rPr>
                <w:rFonts w:ascii="仿宋" w:eastAsia="仿宋" w:hAnsi="仿宋" w:cs="仿宋" w:hint="eastAsia"/>
              </w:rPr>
              <w:t>报价每低于投标调整价1%，再扣1分，得出该供应商的投标报价最终得分。若其最终中标，则中标价格为其投标报价，供应商应无异议，否则视该投标为无效投标。</w:t>
            </w:r>
          </w:p>
          <w:p w:rsidR="00200439" w:rsidRDefault="005F2581">
            <w:pPr>
              <w:jc w:val="left"/>
              <w:rPr>
                <w:rFonts w:ascii="仿宋" w:eastAsia="仿宋" w:hAnsi="仿宋" w:cs="仿宋"/>
              </w:rPr>
            </w:pPr>
            <w:r>
              <w:rPr>
                <w:rFonts w:ascii="仿宋" w:eastAsia="仿宋" w:hAnsi="仿宋" w:cs="仿宋" w:hint="eastAsia"/>
              </w:rPr>
              <w:t>注：1.评标价（含一个或同时多个）低于其他有效供应商的评标价平均值50%时，评标委员会应当要求该供应商</w:t>
            </w:r>
            <w:proofErr w:type="gramStart"/>
            <w:r>
              <w:rPr>
                <w:rFonts w:ascii="仿宋" w:eastAsia="仿宋" w:hAnsi="仿宋" w:cs="仿宋" w:hint="eastAsia"/>
              </w:rPr>
              <w:t>作出</w:t>
            </w:r>
            <w:proofErr w:type="gramEnd"/>
            <w:r>
              <w:rPr>
                <w:rFonts w:ascii="仿宋" w:eastAsia="仿宋" w:hAnsi="仿宋" w:cs="仿宋" w:hint="eastAsia"/>
              </w:rPr>
              <w:t>书面说明并提供相关证明材料。该供应商不能合理说明或不能提供相关证明材料的，视作该投标为无效投标。</w:t>
            </w:r>
          </w:p>
          <w:p w:rsidR="00200439" w:rsidRDefault="005F2581">
            <w:pPr>
              <w:jc w:val="left"/>
              <w:rPr>
                <w:rFonts w:ascii="仿宋" w:eastAsia="仿宋" w:hAnsi="仿宋" w:cs="仿宋"/>
              </w:rPr>
            </w:pPr>
            <w:r>
              <w:rPr>
                <w:rFonts w:ascii="仿宋" w:eastAsia="仿宋" w:hAnsi="仿宋" w:cs="仿宋" w:hint="eastAsia"/>
              </w:rPr>
              <w:t>2.投标</w:t>
            </w:r>
            <w:proofErr w:type="gramStart"/>
            <w:r>
              <w:rPr>
                <w:rFonts w:ascii="仿宋" w:eastAsia="仿宋" w:hAnsi="仿宋" w:cs="仿宋" w:hint="eastAsia"/>
              </w:rPr>
              <w:t>报价指</w:t>
            </w:r>
            <w:proofErr w:type="gramEnd"/>
            <w:r>
              <w:rPr>
                <w:rFonts w:ascii="仿宋" w:eastAsia="仿宋" w:hAnsi="仿宋" w:cs="仿宋" w:hint="eastAsia"/>
              </w:rPr>
              <w:t>折扣率，折扣率=</w:t>
            </w:r>
            <w:proofErr w:type="gramStart"/>
            <w:r>
              <w:rPr>
                <w:rFonts w:ascii="仿宋" w:eastAsia="仿宋" w:hAnsi="仿宋" w:cs="仿宋" w:hint="eastAsia"/>
              </w:rPr>
              <w:t>实际应结书款</w:t>
            </w:r>
            <w:proofErr w:type="gramEnd"/>
            <w:r>
              <w:rPr>
                <w:rFonts w:ascii="仿宋" w:eastAsia="仿宋" w:hAnsi="仿宋" w:cs="仿宋" w:hint="eastAsia"/>
              </w:rPr>
              <w:t>/图书总码洋。</w:t>
            </w:r>
          </w:p>
        </w:tc>
      </w:tr>
      <w:tr w:rsidR="00200439">
        <w:tc>
          <w:tcPr>
            <w:tcW w:w="2070"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供应商业绩</w:t>
            </w:r>
          </w:p>
        </w:tc>
        <w:tc>
          <w:tcPr>
            <w:tcW w:w="705"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6.00</w:t>
            </w:r>
          </w:p>
        </w:tc>
        <w:tc>
          <w:tcPr>
            <w:tcW w:w="5605"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签订时间应自开标之日起上推</w:t>
            </w:r>
            <w:r>
              <w:rPr>
                <w:rFonts w:ascii="仿宋" w:eastAsia="仿宋" w:hAnsi="仿宋" w:cs="仿宋" w:hint="eastAsia"/>
                <w:u w:val="single"/>
              </w:rPr>
              <w:t>三</w:t>
            </w:r>
            <w:r>
              <w:rPr>
                <w:rFonts w:ascii="仿宋" w:eastAsia="仿宋" w:hAnsi="仿宋" w:cs="仿宋" w:hint="eastAsia"/>
              </w:rPr>
              <w:t>年内，为</w:t>
            </w:r>
            <w:r>
              <w:rPr>
                <w:rFonts w:ascii="仿宋" w:eastAsia="仿宋" w:hAnsi="仿宋" w:cs="仿宋" w:hint="eastAsia"/>
                <w:u w:val="single"/>
              </w:rPr>
              <w:t>专科及以上</w:t>
            </w:r>
            <w:r>
              <w:rPr>
                <w:rFonts w:ascii="仿宋" w:eastAsia="仿宋" w:hAnsi="仿宋" w:cs="仿宋" w:hint="eastAsia"/>
              </w:rPr>
              <w:t>院校提供过图书采购的，有一项加2分，加满6分为止。（投标文件中须提供销售合同、验收合格证明或资金结算证明，签订时间以销售合同为准，复印件应能辨识买卖双方公章、签订时间，上述复印件均须加盖供应商公章。否则，不得分）</w:t>
            </w:r>
          </w:p>
        </w:tc>
      </w:tr>
      <w:tr w:rsidR="00200439">
        <w:tc>
          <w:tcPr>
            <w:tcW w:w="2070"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供应商获得代理权限</w:t>
            </w:r>
          </w:p>
        </w:tc>
        <w:tc>
          <w:tcPr>
            <w:tcW w:w="705"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8.00</w:t>
            </w:r>
          </w:p>
        </w:tc>
        <w:tc>
          <w:tcPr>
            <w:tcW w:w="5605"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招标内容中所涉及的出版社中</w:t>
            </w:r>
            <w:r w:rsidR="00753CD4">
              <w:rPr>
                <w:rFonts w:ascii="仿宋" w:eastAsia="仿宋" w:hAnsi="仿宋" w:cs="仿宋" w:hint="eastAsia"/>
              </w:rPr>
              <w:t>（见附件）</w:t>
            </w:r>
            <w:r>
              <w:rPr>
                <w:rFonts w:ascii="仿宋" w:eastAsia="仿宋" w:hAnsi="仿宋" w:cs="仿宋" w:hint="eastAsia"/>
              </w:rPr>
              <w:t>，供应商获得当年全年代理权限家数最多的，得满分8分；获得当年全年代理权限家数最少的，得0分；其他有效供应商本项得分按线性插值法计算。</w:t>
            </w:r>
          </w:p>
          <w:p w:rsidR="00200439" w:rsidRDefault="005F2581">
            <w:pPr>
              <w:jc w:val="left"/>
              <w:rPr>
                <w:rFonts w:ascii="仿宋" w:eastAsia="仿宋" w:hAnsi="仿宋" w:cs="仿宋"/>
              </w:rPr>
            </w:pPr>
            <w:r>
              <w:rPr>
                <w:rFonts w:ascii="仿宋" w:eastAsia="仿宋" w:hAnsi="仿宋" w:cs="仿宋" w:hint="eastAsia"/>
              </w:rPr>
              <w:t>注：</w:t>
            </w:r>
          </w:p>
          <w:p w:rsidR="00200439" w:rsidRDefault="005F2581">
            <w:pPr>
              <w:jc w:val="left"/>
              <w:rPr>
                <w:rFonts w:ascii="仿宋" w:eastAsia="仿宋" w:hAnsi="仿宋" w:cs="仿宋"/>
              </w:rPr>
            </w:pPr>
            <w:r>
              <w:rPr>
                <w:rFonts w:ascii="仿宋" w:eastAsia="仿宋" w:hAnsi="仿宋" w:cs="仿宋" w:hint="eastAsia"/>
              </w:rPr>
              <w:lastRenderedPageBreak/>
              <w:t>1.当年</w:t>
            </w:r>
            <w:proofErr w:type="gramStart"/>
            <w:r>
              <w:rPr>
                <w:rFonts w:ascii="仿宋" w:eastAsia="仿宋" w:hAnsi="仿宋" w:cs="仿宋" w:hint="eastAsia"/>
              </w:rPr>
              <w:t>全年是</w:t>
            </w:r>
            <w:proofErr w:type="gramEnd"/>
            <w:r>
              <w:rPr>
                <w:rFonts w:ascii="仿宋" w:eastAsia="仿宋" w:hAnsi="仿宋" w:cs="仿宋" w:hint="eastAsia"/>
              </w:rPr>
              <w:t>指开标时间所在的自然年全年（2022年）；</w:t>
            </w:r>
          </w:p>
          <w:p w:rsidR="00200439" w:rsidRDefault="005F2581">
            <w:pPr>
              <w:jc w:val="left"/>
              <w:rPr>
                <w:rFonts w:ascii="仿宋" w:eastAsia="仿宋" w:hAnsi="仿宋" w:cs="仿宋"/>
              </w:rPr>
            </w:pPr>
            <w:r>
              <w:rPr>
                <w:rFonts w:ascii="仿宋" w:eastAsia="仿宋" w:hAnsi="仿宋" w:cs="仿宋" w:hint="eastAsia"/>
              </w:rPr>
              <w:t>2.提供授权代理证书复印件或</w:t>
            </w:r>
            <w:proofErr w:type="gramStart"/>
            <w:r>
              <w:rPr>
                <w:rFonts w:ascii="仿宋" w:eastAsia="仿宋" w:hAnsi="仿宋" w:cs="仿宋" w:hint="eastAsia"/>
              </w:rPr>
              <w:t>扫描件并加盖</w:t>
            </w:r>
            <w:proofErr w:type="gramEnd"/>
            <w:r>
              <w:rPr>
                <w:rFonts w:ascii="仿宋" w:eastAsia="仿宋" w:hAnsi="仿宋" w:cs="仿宋" w:hint="eastAsia"/>
              </w:rPr>
              <w:t>供应商公章。如为长期授权须提供长期授权证书复印件或</w:t>
            </w:r>
            <w:proofErr w:type="gramStart"/>
            <w:r>
              <w:rPr>
                <w:rFonts w:ascii="仿宋" w:eastAsia="仿宋" w:hAnsi="仿宋" w:cs="仿宋" w:hint="eastAsia"/>
              </w:rPr>
              <w:t>扫描件并加盖</w:t>
            </w:r>
            <w:proofErr w:type="gramEnd"/>
            <w:r>
              <w:rPr>
                <w:rFonts w:ascii="仿宋" w:eastAsia="仿宋" w:hAnsi="仿宋" w:cs="仿宋" w:hint="eastAsia"/>
              </w:rPr>
              <w:t>供应商公章。否则，不得分。</w:t>
            </w:r>
          </w:p>
        </w:tc>
      </w:tr>
    </w:tbl>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3.3技术标评审内容及标准（29分）</w:t>
      </w:r>
    </w:p>
    <w:tbl>
      <w:tblPr>
        <w:tblW w:w="8380" w:type="dxa"/>
        <w:tblInd w:w="-8" w:type="dxa"/>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1545"/>
        <w:gridCol w:w="881"/>
        <w:gridCol w:w="600"/>
        <w:gridCol w:w="5354"/>
      </w:tblGrid>
      <w:tr w:rsidR="00200439">
        <w:tc>
          <w:tcPr>
            <w:tcW w:w="2426" w:type="dxa"/>
            <w:gridSpan w:val="2"/>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评审项目</w:t>
            </w:r>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分值</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依据</w:t>
            </w:r>
          </w:p>
        </w:tc>
      </w:tr>
      <w:tr w:rsidR="00200439">
        <w:tc>
          <w:tcPr>
            <w:tcW w:w="1545" w:type="dxa"/>
            <w:vMerge w:val="restart"/>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供货服务承诺</w:t>
            </w:r>
          </w:p>
          <w:p w:rsidR="00200439" w:rsidRDefault="005F2581">
            <w:pPr>
              <w:jc w:val="center"/>
              <w:rPr>
                <w:rFonts w:ascii="仿宋" w:eastAsia="仿宋" w:hAnsi="仿宋" w:cs="仿宋"/>
              </w:rPr>
            </w:pPr>
            <w:r>
              <w:rPr>
                <w:rFonts w:ascii="仿宋" w:eastAsia="仿宋" w:hAnsi="仿宋" w:cs="仿宋" w:hint="eastAsia"/>
              </w:rPr>
              <w:t>（满分23分）</w:t>
            </w: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proofErr w:type="gramStart"/>
            <w:r>
              <w:rPr>
                <w:rFonts w:ascii="仿宋" w:eastAsia="仿宋" w:hAnsi="仿宋" w:cs="仿宋" w:hint="eastAsia"/>
              </w:rPr>
              <w:t>到刊质量</w:t>
            </w:r>
            <w:proofErr w:type="gramEnd"/>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4.00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承诺所供期刊（图书）非盗版的，得1分；未承诺的，不得分。承诺所供期刊（图书）无缺页的，得1分；未承诺的，不得分。承诺所供期刊（图书）无污损的，得1分；未承诺的，不得分。承诺所供期刊（图书）无倒装的，得1分；未承诺的，不得分。</w:t>
            </w:r>
          </w:p>
        </w:tc>
      </w:tr>
      <w:tr w:rsidR="00200439">
        <w:tc>
          <w:tcPr>
            <w:tcW w:w="1545" w:type="dxa"/>
            <w:vMerge/>
            <w:tcBorders>
              <w:top w:val="outset" w:sz="6" w:space="0" w:color="auto"/>
              <w:left w:val="outset" w:sz="6" w:space="0" w:color="auto"/>
              <w:bottom w:val="outset" w:sz="6" w:space="0" w:color="auto"/>
              <w:right w:val="outset" w:sz="6" w:space="0" w:color="auto"/>
            </w:tcBorders>
            <w:vAlign w:val="center"/>
          </w:tcPr>
          <w:p w:rsidR="00200439" w:rsidRDefault="00200439">
            <w:pPr>
              <w:jc w:val="center"/>
              <w:rPr>
                <w:rFonts w:ascii="仿宋" w:eastAsia="仿宋" w:hAnsi="仿宋" w:cs="仿宋"/>
              </w:rPr>
            </w:pP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图书到达率</w:t>
            </w:r>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6.00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承诺在招标文件约定的供货期内，图书平均到达率低于95%的，不得分；达到95%的，得1分；每增加一个百分点加1分，加满5分为止。</w:t>
            </w:r>
          </w:p>
        </w:tc>
      </w:tr>
      <w:tr w:rsidR="00200439">
        <w:tc>
          <w:tcPr>
            <w:tcW w:w="1545" w:type="dxa"/>
            <w:vMerge/>
            <w:tcBorders>
              <w:top w:val="outset" w:sz="6" w:space="0" w:color="auto"/>
              <w:left w:val="outset" w:sz="6" w:space="0" w:color="auto"/>
              <w:bottom w:val="outset" w:sz="6" w:space="0" w:color="auto"/>
              <w:right w:val="outset" w:sz="6" w:space="0" w:color="auto"/>
            </w:tcBorders>
            <w:vAlign w:val="center"/>
          </w:tcPr>
          <w:p w:rsidR="00200439" w:rsidRDefault="00200439">
            <w:pPr>
              <w:jc w:val="center"/>
              <w:rPr>
                <w:rFonts w:ascii="仿宋" w:eastAsia="仿宋" w:hAnsi="仿宋" w:cs="仿宋"/>
              </w:rPr>
            </w:pP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书目数据质量</w:t>
            </w:r>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5.00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使用《中国图书馆分类法》（第五版）分类，得1分；未按规定分类的，不得分。以《中国文献著录规则》和《中国机读目录格式》著录，得1分；未按规定著录的，不得分。MARC编目数据须具备以下字段：国际标准连续书号、书名、著者、出版社、出版时间、版次、单价、内容附注、分类号，得3分；字段缺一项的，不得分。</w:t>
            </w:r>
          </w:p>
        </w:tc>
      </w:tr>
      <w:tr w:rsidR="00200439">
        <w:tc>
          <w:tcPr>
            <w:tcW w:w="1545" w:type="dxa"/>
            <w:vMerge/>
            <w:tcBorders>
              <w:top w:val="outset" w:sz="6" w:space="0" w:color="auto"/>
              <w:left w:val="outset" w:sz="6" w:space="0" w:color="auto"/>
              <w:bottom w:val="outset" w:sz="6" w:space="0" w:color="auto"/>
              <w:right w:val="outset" w:sz="6" w:space="0" w:color="auto"/>
            </w:tcBorders>
            <w:vAlign w:val="center"/>
          </w:tcPr>
          <w:p w:rsidR="00200439" w:rsidRDefault="00200439">
            <w:pPr>
              <w:jc w:val="center"/>
              <w:rPr>
                <w:rFonts w:ascii="仿宋" w:eastAsia="仿宋" w:hAnsi="仿宋" w:cs="仿宋"/>
              </w:rPr>
            </w:pP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电子版书目</w:t>
            </w:r>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4.00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能够提供电子版书目的，对比各有效供应商进行综合评价，得1-4分；不能提供的，不得分。</w:t>
            </w:r>
          </w:p>
        </w:tc>
      </w:tr>
      <w:tr w:rsidR="00200439">
        <w:tc>
          <w:tcPr>
            <w:tcW w:w="1545" w:type="dxa"/>
            <w:vMerge/>
            <w:tcBorders>
              <w:top w:val="outset" w:sz="6" w:space="0" w:color="auto"/>
              <w:left w:val="outset" w:sz="6" w:space="0" w:color="auto"/>
              <w:bottom w:val="outset" w:sz="6" w:space="0" w:color="auto"/>
              <w:right w:val="outset" w:sz="6" w:space="0" w:color="auto"/>
            </w:tcBorders>
            <w:vAlign w:val="center"/>
          </w:tcPr>
          <w:p w:rsidR="00200439" w:rsidRDefault="00200439">
            <w:pPr>
              <w:jc w:val="center"/>
              <w:rPr>
                <w:rFonts w:ascii="仿宋" w:eastAsia="仿宋" w:hAnsi="仿宋" w:cs="仿宋"/>
              </w:rPr>
            </w:pP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proofErr w:type="gramStart"/>
            <w:r>
              <w:rPr>
                <w:rFonts w:ascii="仿宋" w:eastAsia="仿宋" w:hAnsi="仿宋" w:cs="仿宋" w:hint="eastAsia"/>
              </w:rPr>
              <w:t>零采现购服务</w:t>
            </w:r>
            <w:proofErr w:type="gramEnd"/>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4.00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承诺在供货期内，满足买方</w:t>
            </w:r>
            <w:proofErr w:type="gramStart"/>
            <w:r>
              <w:rPr>
                <w:rFonts w:ascii="仿宋" w:eastAsia="仿宋" w:hAnsi="仿宋" w:cs="仿宋" w:hint="eastAsia"/>
              </w:rPr>
              <w:t>零采现购要求</w:t>
            </w:r>
            <w:proofErr w:type="gramEnd"/>
            <w:r>
              <w:rPr>
                <w:rFonts w:ascii="仿宋" w:eastAsia="仿宋" w:hAnsi="仿宋" w:cs="仿宋" w:hint="eastAsia"/>
              </w:rPr>
              <w:t>的，对比各有效供应商进行综合评价，得1-4分；未承诺的，不得分。</w:t>
            </w:r>
          </w:p>
        </w:tc>
      </w:tr>
      <w:tr w:rsidR="00200439">
        <w:tc>
          <w:tcPr>
            <w:tcW w:w="1545" w:type="dxa"/>
            <w:tcBorders>
              <w:top w:val="outset" w:sz="6" w:space="0" w:color="auto"/>
              <w:left w:val="outset" w:sz="6" w:space="0" w:color="auto"/>
              <w:bottom w:val="outset" w:sz="6" w:space="0" w:color="auto"/>
              <w:right w:val="outset" w:sz="6" w:space="0" w:color="auto"/>
            </w:tcBorders>
            <w:vAlign w:val="center"/>
          </w:tcPr>
          <w:p w:rsidR="00200439" w:rsidRDefault="005F2581">
            <w:pPr>
              <w:jc w:val="center"/>
              <w:rPr>
                <w:rFonts w:ascii="仿宋" w:eastAsia="仿宋" w:hAnsi="仿宋" w:cs="仿宋"/>
              </w:rPr>
            </w:pPr>
            <w:r>
              <w:rPr>
                <w:rFonts w:ascii="仿宋" w:eastAsia="仿宋" w:hAnsi="仿宋" w:cs="仿宋" w:hint="eastAsia"/>
              </w:rPr>
              <w:t>售后服务承诺</w:t>
            </w:r>
          </w:p>
          <w:p w:rsidR="00200439" w:rsidRDefault="005F2581">
            <w:pPr>
              <w:jc w:val="center"/>
              <w:rPr>
                <w:rFonts w:ascii="仿宋" w:eastAsia="仿宋" w:hAnsi="仿宋" w:cs="仿宋"/>
              </w:rPr>
            </w:pPr>
            <w:r>
              <w:rPr>
                <w:rFonts w:ascii="仿宋" w:eastAsia="仿宋" w:hAnsi="仿宋" w:cs="仿宋" w:hint="eastAsia"/>
              </w:rPr>
              <w:t>（满分6分）</w:t>
            </w:r>
          </w:p>
        </w:tc>
        <w:tc>
          <w:tcPr>
            <w:tcW w:w="881"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售后服务</w:t>
            </w:r>
          </w:p>
        </w:tc>
        <w:tc>
          <w:tcPr>
            <w:tcW w:w="600" w:type="dxa"/>
            <w:tcBorders>
              <w:top w:val="outset" w:sz="6" w:space="0" w:color="auto"/>
              <w:left w:val="outset" w:sz="6" w:space="0" w:color="auto"/>
              <w:bottom w:val="outset" w:sz="6" w:space="0" w:color="auto"/>
              <w:right w:val="outset" w:sz="6" w:space="0" w:color="auto"/>
            </w:tcBorders>
            <w:vAlign w:val="center"/>
          </w:tcPr>
          <w:p w:rsidR="00200439" w:rsidRDefault="005F2581">
            <w:pPr>
              <w:jc w:val="right"/>
              <w:rPr>
                <w:rFonts w:ascii="仿宋" w:eastAsia="仿宋" w:hAnsi="仿宋" w:cs="仿宋"/>
              </w:rPr>
            </w:pPr>
            <w:r>
              <w:rPr>
                <w:rFonts w:ascii="仿宋" w:eastAsia="仿宋" w:hAnsi="仿宋" w:cs="仿宋" w:hint="eastAsia"/>
              </w:rPr>
              <w:t>6.00</w:t>
            </w:r>
          </w:p>
        </w:tc>
        <w:tc>
          <w:tcPr>
            <w:tcW w:w="5354" w:type="dxa"/>
            <w:tcBorders>
              <w:top w:val="outset" w:sz="6" w:space="0" w:color="auto"/>
              <w:left w:val="outset" w:sz="6" w:space="0" w:color="auto"/>
              <w:bottom w:val="outset" w:sz="6" w:space="0" w:color="auto"/>
              <w:right w:val="outset" w:sz="6" w:space="0" w:color="auto"/>
            </w:tcBorders>
            <w:vAlign w:val="center"/>
          </w:tcPr>
          <w:p w:rsidR="00200439" w:rsidRDefault="005F2581">
            <w:pPr>
              <w:jc w:val="left"/>
              <w:rPr>
                <w:rFonts w:ascii="仿宋" w:eastAsia="仿宋" w:hAnsi="仿宋" w:cs="仿宋"/>
              </w:rPr>
            </w:pPr>
            <w:r>
              <w:rPr>
                <w:rFonts w:ascii="仿宋" w:eastAsia="仿宋" w:hAnsi="仿宋" w:cs="仿宋" w:hint="eastAsia"/>
              </w:rPr>
              <w:t>售后服务方案、服务人员和服务机构等情况，以及服务承诺的可行性、完整性以及服务承诺落实的保障措施。对比各有效供应商进行综合评价，得1-6分。</w:t>
            </w:r>
          </w:p>
        </w:tc>
      </w:tr>
    </w:tbl>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备注：评标委员会成员 “技术标”合计分超出其他成员平均值±50%时，须写明评分依据及理由。</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3.4信用标（10分）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3.4.1评标委员会对各有效供应商进行信用标评审，填写信用标评分表。分值标准如下：</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3.4.1.1信用评价系统无初始评价记录的供应商，统一得基本分6分；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3.4.1.2信用评价系统已有评价记录的供应商，各供应商本项得分=（信用评价结果×10）/100，信用评价系统的信用评价分值调用时间为开标前一日24:00时。</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 xml:space="preserve">4.评审结果 </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4.1经评审合格的投标文件，评标委员会按综合评审得分从高到低的顺序依次推荐2名中标候选供应商。排名第一的为首选中标供应商，排名第二的为备选供应商。</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4.2评标委员会（安排代理机构）对拟推荐的中标候选供应商评标结束当日</w:t>
      </w:r>
      <w:r>
        <w:rPr>
          <w:rFonts w:ascii="仿宋" w:eastAsia="仿宋" w:hAnsi="仿宋" w:cs="仿宋" w:hint="eastAsia"/>
          <w:sz w:val="24"/>
          <w:szCs w:val="24"/>
        </w:rPr>
        <w:lastRenderedPageBreak/>
        <w:t>的信用状况进行查询，经查询若被列入供应商须知前附表中第12条失信名单的，由评标委员会取消其中标候选供应商资格，并按4.1条重新确定中标候选供应商人选，完成相关工作，与此同时，将网站查询结果截图打印出来后由评标委员会签字确认，记入纸质评审报告中。</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4.3评标委员会完成评标后，应当向采购人提交书面评标报告。</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5.例外情况</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5.1当出现供应</w:t>
      </w:r>
      <w:proofErr w:type="gramStart"/>
      <w:r>
        <w:rPr>
          <w:rFonts w:ascii="仿宋" w:eastAsia="仿宋" w:hAnsi="仿宋" w:cs="仿宋" w:hint="eastAsia"/>
          <w:sz w:val="24"/>
          <w:szCs w:val="24"/>
        </w:rPr>
        <w:t>商综合</w:t>
      </w:r>
      <w:proofErr w:type="gramEnd"/>
      <w:r>
        <w:rPr>
          <w:rFonts w:ascii="仿宋" w:eastAsia="仿宋" w:hAnsi="仿宋" w:cs="仿宋" w:hint="eastAsia"/>
          <w:sz w:val="24"/>
          <w:szCs w:val="24"/>
        </w:rPr>
        <w:t>评审得分相等时，按下列顺序排序：“信用标”得分高的优先；仍相同时，“投标报价”得分高的优先；仍相同时，“供货服务承诺”得分高的优先；依然相同时，由评标委员会现场抽签确定顺序。</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5.2当评标委员会认为各投标报价均较高时，可以否决全部投标。</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5.3招标文件条款存在含义不清或者相互矛盾的，评标委员会应当针对相应条款</w:t>
      </w:r>
      <w:proofErr w:type="gramStart"/>
      <w:r>
        <w:rPr>
          <w:rFonts w:ascii="仿宋" w:eastAsia="仿宋" w:hAnsi="仿宋" w:cs="仿宋" w:hint="eastAsia"/>
          <w:sz w:val="24"/>
          <w:szCs w:val="24"/>
        </w:rPr>
        <w:t>作出</w:t>
      </w:r>
      <w:proofErr w:type="gramEnd"/>
      <w:r>
        <w:rPr>
          <w:rFonts w:ascii="仿宋" w:eastAsia="仿宋" w:hAnsi="仿宋" w:cs="仿宋" w:hint="eastAsia"/>
          <w:sz w:val="24"/>
          <w:szCs w:val="24"/>
        </w:rPr>
        <w:t>有利于相应供应商的结论。</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5.4评标委员会发现招标文件存在歧义、重大缺陷导致评标工作无法进行，或者招标文件的内容违反国家有关强制性规定的，应当停止评标工作，与采购人或代理机构沟通并做书面记录。采购人或代理机构书面确认后，应当修改招标文件，重新组织采购活动。</w:t>
      </w:r>
    </w:p>
    <w:p w:rsidR="00200439" w:rsidRDefault="005F2581">
      <w:pPr>
        <w:spacing w:line="360" w:lineRule="auto"/>
        <w:ind w:firstLineChars="200" w:firstLine="482"/>
        <w:rPr>
          <w:rFonts w:ascii="仿宋" w:eastAsia="仿宋" w:hAnsi="仿宋" w:cs="仿宋"/>
          <w:b/>
          <w:sz w:val="24"/>
          <w:szCs w:val="24"/>
        </w:rPr>
      </w:pPr>
      <w:r>
        <w:rPr>
          <w:rFonts w:ascii="仿宋" w:eastAsia="仿宋" w:hAnsi="仿宋" w:cs="仿宋" w:hint="eastAsia"/>
          <w:b/>
          <w:sz w:val="24"/>
          <w:szCs w:val="24"/>
        </w:rPr>
        <w:t>6.其他</w:t>
      </w:r>
    </w:p>
    <w:p w:rsidR="00200439" w:rsidRDefault="005F2581">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6.1中标结果公告：公告内容应包括采购人及其委托的代理机构的名称、地址、联系方式，项目名称和项目编号，中标供应商名称、地址和中标金额，主要中标标的</w:t>
      </w:r>
      <w:proofErr w:type="gramStart"/>
      <w:r>
        <w:rPr>
          <w:rFonts w:ascii="仿宋" w:eastAsia="仿宋" w:hAnsi="仿宋" w:cs="仿宋" w:hint="eastAsia"/>
          <w:sz w:val="24"/>
          <w:szCs w:val="24"/>
        </w:rPr>
        <w:t>的</w:t>
      </w:r>
      <w:proofErr w:type="gramEnd"/>
      <w:r>
        <w:rPr>
          <w:rFonts w:ascii="仿宋" w:eastAsia="仿宋" w:hAnsi="仿宋" w:cs="仿宋" w:hint="eastAsia"/>
          <w:sz w:val="24"/>
          <w:szCs w:val="24"/>
        </w:rPr>
        <w:t>名称、规格型号、数量、单价、服务要求，评标被否决单位及原因，中标公告期限以及评标委员会成员名单。招标文件随之一起公告。</w:t>
      </w:r>
    </w:p>
    <w:p w:rsidR="00200439" w:rsidRDefault="005F2581">
      <w:pPr>
        <w:jc w:val="center"/>
        <w:rPr>
          <w:rFonts w:ascii="仿宋" w:eastAsia="仿宋" w:hAnsi="仿宋" w:cs="仿宋"/>
          <w:sz w:val="32"/>
          <w:szCs w:val="32"/>
        </w:rPr>
      </w:pPr>
      <w:r>
        <w:rPr>
          <w:rFonts w:ascii="仿宋" w:eastAsia="仿宋" w:hAnsi="仿宋" w:cs="仿宋" w:hint="eastAsia"/>
          <w:sz w:val="32"/>
          <w:szCs w:val="32"/>
        </w:rPr>
        <w:br w:type="page"/>
      </w:r>
    </w:p>
    <w:p w:rsidR="00200439" w:rsidRDefault="00200439">
      <w:pPr>
        <w:jc w:val="center"/>
        <w:rPr>
          <w:rFonts w:ascii="仿宋" w:eastAsia="仿宋" w:hAnsi="仿宋" w:cs="仿宋"/>
          <w:sz w:val="32"/>
          <w:szCs w:val="32"/>
        </w:rPr>
      </w:pPr>
    </w:p>
    <w:p w:rsidR="00200439" w:rsidRDefault="005F2581">
      <w:pPr>
        <w:jc w:val="center"/>
        <w:rPr>
          <w:rFonts w:ascii="仿宋" w:eastAsia="仿宋" w:hAnsi="仿宋" w:cs="仿宋"/>
        </w:rPr>
      </w:pPr>
      <w:r>
        <w:rPr>
          <w:rFonts w:ascii="仿宋" w:eastAsia="仿宋" w:hAnsi="仿宋" w:cs="仿宋" w:hint="eastAsia"/>
          <w:sz w:val="32"/>
          <w:szCs w:val="32"/>
        </w:rPr>
        <w:t>芜湖市政府性资金货物采购项目</w:t>
      </w:r>
    </w:p>
    <w:p w:rsidR="00200439" w:rsidRDefault="00200439">
      <w:pPr>
        <w:rPr>
          <w:rFonts w:ascii="仿宋" w:eastAsia="仿宋" w:hAnsi="仿宋" w:cs="仿宋"/>
          <w:b/>
          <w:sz w:val="84"/>
          <w:szCs w:val="84"/>
        </w:rPr>
      </w:pPr>
    </w:p>
    <w:p w:rsidR="00200439" w:rsidRDefault="00200439">
      <w:pPr>
        <w:jc w:val="center"/>
        <w:rPr>
          <w:rFonts w:ascii="仿宋" w:eastAsia="仿宋" w:hAnsi="仿宋" w:cs="仿宋"/>
          <w:b/>
          <w:sz w:val="84"/>
          <w:szCs w:val="84"/>
        </w:rPr>
      </w:pPr>
    </w:p>
    <w:p w:rsidR="00200439" w:rsidRDefault="005F2581">
      <w:pPr>
        <w:jc w:val="center"/>
        <w:rPr>
          <w:rFonts w:ascii="仿宋" w:eastAsia="仿宋" w:hAnsi="仿宋" w:cs="仿宋"/>
          <w:b/>
          <w:sz w:val="72"/>
          <w:szCs w:val="72"/>
        </w:rPr>
      </w:pPr>
      <w:r>
        <w:rPr>
          <w:rFonts w:ascii="仿宋" w:eastAsia="仿宋" w:hAnsi="仿宋" w:cs="仿宋" w:hint="eastAsia"/>
          <w:b/>
          <w:sz w:val="72"/>
          <w:szCs w:val="72"/>
        </w:rPr>
        <w:t>招标文件</w:t>
      </w:r>
    </w:p>
    <w:p w:rsidR="00200439" w:rsidRDefault="00200439">
      <w:pPr>
        <w:rPr>
          <w:rFonts w:ascii="仿宋" w:eastAsia="仿宋" w:hAnsi="仿宋" w:cs="仿宋"/>
        </w:rPr>
      </w:pPr>
    </w:p>
    <w:p w:rsidR="00200439" w:rsidRDefault="005F2581">
      <w:pPr>
        <w:pStyle w:val="1"/>
        <w:jc w:val="center"/>
        <w:rPr>
          <w:rFonts w:ascii="仿宋" w:eastAsia="仿宋" w:hAnsi="仿宋" w:cs="仿宋"/>
          <w:b w:val="0"/>
          <w:sz w:val="36"/>
          <w:szCs w:val="36"/>
        </w:rPr>
      </w:pPr>
      <w:r>
        <w:rPr>
          <w:rStyle w:val="Char3"/>
          <w:rFonts w:ascii="仿宋" w:eastAsia="仿宋" w:hAnsi="仿宋" w:cs="仿宋" w:hint="eastAsia"/>
        </w:rPr>
        <w:t>（第二册   通用部分）</w:t>
      </w: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200439">
      <w:pPr>
        <w:ind w:right="1284" w:firstLineChars="700" w:firstLine="3092"/>
        <w:rPr>
          <w:rFonts w:ascii="仿宋" w:eastAsia="仿宋" w:hAnsi="仿宋" w:cs="仿宋"/>
          <w:b/>
          <w:sz w:val="44"/>
          <w:szCs w:val="44"/>
        </w:rPr>
      </w:pPr>
    </w:p>
    <w:p w:rsidR="00200439" w:rsidRDefault="005F2581">
      <w:pPr>
        <w:jc w:val="center"/>
        <w:rPr>
          <w:rFonts w:ascii="仿宋" w:eastAsia="仿宋" w:hAnsi="仿宋" w:cs="仿宋"/>
          <w:b/>
          <w:sz w:val="32"/>
          <w:szCs w:val="32"/>
        </w:rPr>
      </w:pPr>
      <w:r>
        <w:rPr>
          <w:rFonts w:ascii="仿宋" w:eastAsia="仿宋" w:hAnsi="仿宋" w:cs="仿宋" w:hint="eastAsia"/>
          <w:b/>
          <w:sz w:val="32"/>
          <w:szCs w:val="32"/>
        </w:rPr>
        <w:t>采购人：皖南医学院</w:t>
      </w:r>
    </w:p>
    <w:p w:rsidR="00200439" w:rsidRDefault="00200439">
      <w:pPr>
        <w:jc w:val="center"/>
        <w:rPr>
          <w:rFonts w:ascii="仿宋" w:eastAsia="仿宋" w:hAnsi="仿宋" w:cs="仿宋"/>
          <w:b/>
          <w:sz w:val="32"/>
          <w:szCs w:val="32"/>
        </w:rPr>
      </w:pPr>
    </w:p>
    <w:p w:rsidR="00200439" w:rsidRDefault="005F2581">
      <w:pPr>
        <w:jc w:val="center"/>
        <w:rPr>
          <w:rFonts w:ascii="仿宋" w:eastAsia="仿宋" w:hAnsi="仿宋" w:cs="仿宋"/>
          <w:b/>
          <w:sz w:val="32"/>
          <w:szCs w:val="32"/>
        </w:rPr>
      </w:pPr>
      <w:r>
        <w:rPr>
          <w:rFonts w:ascii="仿宋" w:eastAsia="仿宋" w:hAnsi="仿宋" w:cs="仿宋" w:hint="eastAsia"/>
          <w:b/>
          <w:spacing w:val="20"/>
          <w:kern w:val="0"/>
          <w:sz w:val="32"/>
          <w:szCs w:val="32"/>
        </w:rPr>
        <w:t>代理机构：安徽</w:t>
      </w:r>
      <w:proofErr w:type="gramStart"/>
      <w:r>
        <w:rPr>
          <w:rFonts w:ascii="仿宋" w:eastAsia="仿宋" w:hAnsi="仿宋" w:cs="仿宋" w:hint="eastAsia"/>
          <w:b/>
          <w:spacing w:val="20"/>
          <w:kern w:val="0"/>
          <w:sz w:val="32"/>
          <w:szCs w:val="32"/>
        </w:rPr>
        <w:t>安兆工程</w:t>
      </w:r>
      <w:proofErr w:type="gramEnd"/>
      <w:r>
        <w:rPr>
          <w:rFonts w:ascii="仿宋" w:eastAsia="仿宋" w:hAnsi="仿宋" w:cs="仿宋" w:hint="eastAsia"/>
          <w:b/>
          <w:spacing w:val="20"/>
          <w:kern w:val="0"/>
          <w:sz w:val="32"/>
          <w:szCs w:val="32"/>
        </w:rPr>
        <w:t>技术咨询服务有限公司</w:t>
      </w:r>
    </w:p>
    <w:p w:rsidR="00200439" w:rsidRDefault="00200439">
      <w:pPr>
        <w:jc w:val="center"/>
        <w:rPr>
          <w:rFonts w:ascii="仿宋" w:eastAsia="仿宋" w:hAnsi="仿宋" w:cs="仿宋"/>
          <w:b/>
          <w:sz w:val="36"/>
          <w:szCs w:val="36"/>
        </w:rPr>
      </w:pPr>
    </w:p>
    <w:p w:rsidR="00200439" w:rsidRDefault="005F2581">
      <w:pPr>
        <w:jc w:val="center"/>
        <w:rPr>
          <w:rFonts w:ascii="仿宋" w:eastAsia="仿宋" w:hAnsi="仿宋" w:cs="仿宋"/>
        </w:rPr>
      </w:pPr>
      <w:r>
        <w:rPr>
          <w:rFonts w:ascii="仿宋" w:eastAsia="仿宋" w:hAnsi="仿宋" w:cs="仿宋" w:hint="eastAsia"/>
          <w:b/>
          <w:sz w:val="32"/>
          <w:szCs w:val="32"/>
        </w:rPr>
        <w:t>2022年4月</w:t>
      </w:r>
      <w:r w:rsidR="009557CB">
        <w:rPr>
          <w:rFonts w:ascii="仿宋" w:eastAsia="仿宋" w:hAnsi="仿宋" w:cs="仿宋" w:hint="eastAsia"/>
          <w:b/>
          <w:sz w:val="32"/>
          <w:szCs w:val="32"/>
        </w:rPr>
        <w:t>26</w:t>
      </w:r>
      <w:r>
        <w:rPr>
          <w:rFonts w:ascii="仿宋" w:eastAsia="仿宋" w:hAnsi="仿宋" w:cs="仿宋" w:hint="eastAsia"/>
          <w:b/>
          <w:sz w:val="32"/>
          <w:szCs w:val="32"/>
        </w:rPr>
        <w:t>日</w:t>
      </w:r>
    </w:p>
    <w:p w:rsidR="005F2581" w:rsidRDefault="005F2581">
      <w:pPr>
        <w:pStyle w:val="2"/>
        <w:spacing w:line="500" w:lineRule="exact"/>
        <w:jc w:val="center"/>
        <w:rPr>
          <w:rFonts w:ascii="仿宋" w:eastAsia="仿宋" w:hAnsi="仿宋" w:cs="仿宋"/>
        </w:rPr>
      </w:pPr>
      <w:r>
        <w:rPr>
          <w:rFonts w:ascii="仿宋" w:eastAsia="仿宋" w:hAnsi="仿宋" w:cs="仿宋" w:hint="eastAsia"/>
        </w:rPr>
        <w:br w:type="page"/>
      </w:r>
    </w:p>
    <w:p w:rsidR="00200439" w:rsidRDefault="005F2581">
      <w:pPr>
        <w:pStyle w:val="2"/>
        <w:spacing w:line="500" w:lineRule="exact"/>
        <w:jc w:val="center"/>
        <w:rPr>
          <w:rFonts w:ascii="仿宋" w:eastAsia="仿宋" w:hAnsi="仿宋" w:cs="仿宋"/>
        </w:rPr>
      </w:pPr>
      <w:r>
        <w:rPr>
          <w:rFonts w:ascii="仿宋" w:eastAsia="仿宋" w:hAnsi="仿宋" w:cs="仿宋" w:hint="eastAsia"/>
        </w:rPr>
        <w:lastRenderedPageBreak/>
        <w:t>第一章  供应商须知</w:t>
      </w:r>
    </w:p>
    <w:p w:rsidR="00200439" w:rsidRDefault="005F2581">
      <w:pPr>
        <w:spacing w:line="360" w:lineRule="auto"/>
        <w:rPr>
          <w:rFonts w:ascii="仿宋" w:eastAsia="仿宋" w:hAnsi="仿宋" w:cs="仿宋"/>
          <w:b/>
        </w:rPr>
      </w:pPr>
      <w:r>
        <w:rPr>
          <w:rFonts w:ascii="仿宋" w:eastAsia="仿宋" w:hAnsi="仿宋" w:cs="仿宋" w:hint="eastAsia"/>
          <w:b/>
        </w:rPr>
        <w:t>1.资金来源</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1.1本项目的采购人已安排采购预算资金用于支付本次招标项目合同项下的款项。</w:t>
      </w:r>
    </w:p>
    <w:p w:rsidR="00200439" w:rsidRDefault="005F2581">
      <w:pPr>
        <w:spacing w:line="360" w:lineRule="auto"/>
        <w:rPr>
          <w:rFonts w:ascii="仿宋" w:eastAsia="仿宋" w:hAnsi="仿宋" w:cs="仿宋"/>
          <w:b/>
        </w:rPr>
      </w:pPr>
      <w:r>
        <w:rPr>
          <w:rFonts w:ascii="仿宋" w:eastAsia="仿宋" w:hAnsi="仿宋" w:cs="仿宋" w:hint="eastAsia"/>
          <w:b/>
        </w:rPr>
        <w:t>2.招标文件内容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2.1招标文件共八章，分两册。各册的内容如下：</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第一册（专用部分）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第 </w:t>
      </w:r>
      <w:proofErr w:type="gramStart"/>
      <w:r>
        <w:rPr>
          <w:rFonts w:ascii="仿宋" w:eastAsia="仿宋" w:hAnsi="仿宋" w:cs="仿宋" w:hint="eastAsia"/>
        </w:rPr>
        <w:t>一</w:t>
      </w:r>
      <w:proofErr w:type="gramEnd"/>
      <w:r>
        <w:rPr>
          <w:rFonts w:ascii="仿宋" w:eastAsia="仿宋" w:hAnsi="仿宋" w:cs="仿宋" w:hint="eastAsia"/>
        </w:rPr>
        <w:t xml:space="preserve"> 章    招标公告</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第 二 章   供应商须知前附表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 三 章   合同条款前附表</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 四 章   采购需求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 五 章    评标办法及评分规则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第二册（通用部分）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第 </w:t>
      </w:r>
      <w:proofErr w:type="gramStart"/>
      <w:r>
        <w:rPr>
          <w:rFonts w:ascii="仿宋" w:eastAsia="仿宋" w:hAnsi="仿宋" w:cs="仿宋" w:hint="eastAsia"/>
        </w:rPr>
        <w:t>一</w:t>
      </w:r>
      <w:proofErr w:type="gramEnd"/>
      <w:r>
        <w:rPr>
          <w:rFonts w:ascii="仿宋" w:eastAsia="仿宋" w:hAnsi="仿宋" w:cs="仿宋" w:hint="eastAsia"/>
        </w:rPr>
        <w:t xml:space="preserve"> 章    供应商须知</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 二 章    采购合同</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第 三 章    投标文件格式</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2.2供应商应认真阅读招标文件所有的事项、格式、条款和技术规范等。如供应商没有按照招标文件要求提交全部资料，或者投标文件没有对招标文件在各方面都做出实质性响应，供应商承担可能导致其投标被否决的风险。</w:t>
      </w:r>
    </w:p>
    <w:p w:rsidR="00200439" w:rsidRDefault="005F2581">
      <w:pPr>
        <w:spacing w:line="360" w:lineRule="auto"/>
        <w:rPr>
          <w:rFonts w:ascii="仿宋" w:eastAsia="仿宋" w:hAnsi="仿宋" w:cs="仿宋"/>
          <w:b/>
        </w:rPr>
      </w:pPr>
      <w:r>
        <w:rPr>
          <w:rFonts w:ascii="仿宋" w:eastAsia="仿宋" w:hAnsi="仿宋" w:cs="仿宋" w:hint="eastAsia"/>
          <w:b/>
        </w:rPr>
        <w:t>3.对供应商的要求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3.1供应商不得直接或间接地与采购人或与受委托对本次招标货物进行设计、编制规范和其他文件的单位或其附属机构有任何关联。</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3.2供应商必须为具有相应货物供货资质和能力的企业法人或其他经济组织。本项目应具备的专门资格条件</w:t>
      </w:r>
      <w:proofErr w:type="gramStart"/>
      <w:r>
        <w:rPr>
          <w:rFonts w:ascii="仿宋" w:eastAsia="仿宋" w:hAnsi="仿宋" w:cs="仿宋" w:hint="eastAsia"/>
        </w:rPr>
        <w:t>见供应</w:t>
      </w:r>
      <w:proofErr w:type="gramEnd"/>
      <w:r>
        <w:rPr>
          <w:rFonts w:ascii="仿宋" w:eastAsia="仿宋" w:hAnsi="仿宋" w:cs="仿宋" w:hint="eastAsia"/>
        </w:rPr>
        <w:t>商须知前附表之规定。</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3.3供应商应遵守国家有关法律、法规、规章，具有良好的商业信誉和健全的财务会计制度。</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3.4</w:t>
      </w:r>
      <w:proofErr w:type="gramStart"/>
      <w:r>
        <w:rPr>
          <w:rFonts w:ascii="仿宋" w:eastAsia="仿宋" w:hAnsi="仿宋" w:cs="仿宋" w:hint="eastAsia"/>
        </w:rPr>
        <w:t>两个</w:t>
      </w:r>
      <w:proofErr w:type="gramEnd"/>
      <w:r>
        <w:rPr>
          <w:rFonts w:ascii="仿宋" w:eastAsia="仿宋" w:hAnsi="仿宋" w:cs="仿宋" w:hint="eastAsia"/>
        </w:rPr>
        <w:t>以上供应商可以组成一个投标联合体，以一个供应商的身份投标。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联合体各方之间应当签订共同投标协议（协议应附在投标文件中），明确约定联合体各方承担的工作和相应的责任。联合体各方签订共同投标协议后，不得再以自己的名义单独在同一项目中投标，也不得组成新的联合体参加同一项目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招标文件未特别说明不接受联合体投标的，视为接受联合体投标。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3.5供应商必须认真阅读招标文件内容，按招标文件要求编写投标文件。</w:t>
      </w:r>
    </w:p>
    <w:p w:rsidR="00200439" w:rsidRDefault="005F2581">
      <w:pPr>
        <w:spacing w:line="360" w:lineRule="auto"/>
        <w:rPr>
          <w:rFonts w:ascii="仿宋" w:eastAsia="仿宋" w:hAnsi="仿宋" w:cs="仿宋"/>
          <w:b/>
        </w:rPr>
      </w:pPr>
      <w:r>
        <w:rPr>
          <w:rFonts w:ascii="仿宋" w:eastAsia="仿宋" w:hAnsi="仿宋" w:cs="仿宋" w:hint="eastAsia"/>
          <w:b/>
        </w:rPr>
        <w:t>4.招标文件的澄清和修改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4.1在开标时间前，潜在供应商对招标文件有疑问且要求采购人澄清的，应于供应商须知前附表规定的时间前以书面形式告知采购人，采购人对招标文件的修改或答疑回复将</w:t>
      </w:r>
      <w:proofErr w:type="gramStart"/>
      <w:r>
        <w:rPr>
          <w:rFonts w:ascii="仿宋" w:eastAsia="仿宋" w:hAnsi="仿宋" w:cs="仿宋" w:hint="eastAsia"/>
        </w:rPr>
        <w:t>于供</w:t>
      </w:r>
      <w:r>
        <w:rPr>
          <w:rFonts w:ascii="仿宋" w:eastAsia="仿宋" w:hAnsi="仿宋" w:cs="仿宋" w:hint="eastAsia"/>
        </w:rPr>
        <w:lastRenderedPageBreak/>
        <w:t>应</w:t>
      </w:r>
      <w:proofErr w:type="gramEnd"/>
      <w:r>
        <w:rPr>
          <w:rFonts w:ascii="仿宋" w:eastAsia="仿宋" w:hAnsi="仿宋" w:cs="仿宋" w:hint="eastAsia"/>
        </w:rPr>
        <w:t>商须知前附表规定的时间以书面形式发出,供应商自行上网查阅，并须填写本招标文件规定格式之“有关回执”，附在供应商投标书内。如无答疑回复，则不需填写回执。</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4.2为使供应商有合理的时间按补充文件准备投标文件，采购人可能根据具体情况酌情延长投标截止日期。</w:t>
      </w:r>
    </w:p>
    <w:p w:rsidR="00200439" w:rsidRDefault="005F2581">
      <w:pPr>
        <w:spacing w:line="360" w:lineRule="auto"/>
        <w:rPr>
          <w:rFonts w:ascii="仿宋" w:eastAsia="仿宋" w:hAnsi="仿宋" w:cs="仿宋"/>
          <w:b/>
        </w:rPr>
      </w:pPr>
      <w:r>
        <w:rPr>
          <w:rFonts w:ascii="仿宋" w:eastAsia="仿宋" w:hAnsi="仿宋" w:cs="仿宋" w:hint="eastAsia"/>
          <w:b/>
        </w:rPr>
        <w:t>5.投标文件的组成</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5.1供应商应完整地填写招标文件提供的下列投标文件格式：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（1）投标函（格式附后）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（2）投标分项报价表（格式附后）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（3）交货一览表（格式附后）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（4）招标文件约定的核心产品一览表（如有，格式附后）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（5）技术规格偏离表（格式附后）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（6）商务条款偏离表（格式附后）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（7）供应商代理权限一览表（如有，格式附后）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（8）主要中标标的承诺函（格式附后）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（9）享受政府采购优惠政策证明材料（如有，格式附后）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（10）澄清函（如有，格式附后）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（11）履约保证金保函（格式附后，投标时不需提供，中标后开具）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（12）有关回执（如有，格式附后）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（13）联合体投标协议书</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（14）供应商诚信履约承诺函</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（15）资格证明文件（格式）</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（16）其他证明材料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5.2 供应商概况</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（1）供应商基本情况介绍</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（2）综合说明（包括供应商认为有必要的说明、合理化建议等）</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5.3</w:t>
      </w:r>
      <w:proofErr w:type="gramStart"/>
      <w:r>
        <w:rPr>
          <w:rFonts w:ascii="仿宋" w:eastAsia="仿宋" w:hAnsi="仿宋" w:cs="仿宋" w:hint="eastAsia"/>
        </w:rPr>
        <w:t>供应商投报</w:t>
      </w:r>
      <w:proofErr w:type="gramEnd"/>
      <w:r>
        <w:rPr>
          <w:rFonts w:ascii="仿宋" w:eastAsia="仿宋" w:hAnsi="仿宋" w:cs="仿宋" w:hint="eastAsia"/>
        </w:rPr>
        <w:t>的货物符合招标文件规定的证明文件：</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（1）货物主要技术指标和性能的详细说明；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（2）货物在质保期内正常、连续地使用所必须的备品备件清单；</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（3）对照招标文件提供完整详细的技术规格偏离表；</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（4）保修年限及售后服务承诺。</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5.4 资格证明文件（格式附后）：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（1）营业执照</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（2）资质证书（如有）</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（3）法定代表人证明或法定代表人授权委托书</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lastRenderedPageBreak/>
        <w:t>5.5 如接受联合体投标，采用联合体投标的供应商应在投标文件中附联合投标协议。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5.6 招标文件要求供应商提供的或供应商认为需要提供的其它内容。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5.7 涉及投标文件中须加盖单位公章的地方，不接受投标专用章。</w:t>
      </w:r>
    </w:p>
    <w:p w:rsidR="00200439" w:rsidRDefault="005F2581">
      <w:pPr>
        <w:spacing w:line="360" w:lineRule="auto"/>
        <w:rPr>
          <w:rFonts w:ascii="仿宋" w:eastAsia="仿宋" w:hAnsi="仿宋" w:cs="仿宋"/>
          <w:b/>
        </w:rPr>
      </w:pPr>
      <w:r>
        <w:rPr>
          <w:rFonts w:ascii="仿宋" w:eastAsia="仿宋" w:hAnsi="仿宋" w:cs="仿宋" w:hint="eastAsia"/>
          <w:b/>
        </w:rPr>
        <w:t>6.投标函</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6.1供应商应完整地填写招标文件中规定的投标函。</w:t>
      </w:r>
    </w:p>
    <w:p w:rsidR="00200439" w:rsidRDefault="005F2581">
      <w:pPr>
        <w:spacing w:line="360" w:lineRule="auto"/>
        <w:rPr>
          <w:rFonts w:ascii="仿宋" w:eastAsia="仿宋" w:hAnsi="仿宋" w:cs="仿宋"/>
          <w:b/>
        </w:rPr>
      </w:pPr>
      <w:r>
        <w:rPr>
          <w:rFonts w:ascii="仿宋" w:eastAsia="仿宋" w:hAnsi="仿宋" w:cs="仿宋" w:hint="eastAsia"/>
          <w:b/>
        </w:rPr>
        <w:t>7.投标报价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7.1供应商应在投标文件中的投标分项报价表上标明投报货物的名称、规格型号、单位、数量、单价和总价并签章。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7.2每种货物只能有一个投标报价，任何有选择的报价将不予接受。</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7.3投标报价不得使用降价函或优惠报价。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7.4供应商应按固定价格报价，除招标文件另有约定外，各分项投标单价在合同履行过程中是固定不变的，不得以任何理由予以变更。</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7.5投标货币为人民币。供应商的投标报价应遵守《中华人民共和国价格法》。</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7.6投标价为完成项目合同全部内容的总价。</w:t>
      </w:r>
    </w:p>
    <w:p w:rsidR="00200439" w:rsidRDefault="005F2581">
      <w:pPr>
        <w:spacing w:line="360" w:lineRule="auto"/>
        <w:rPr>
          <w:rFonts w:ascii="仿宋" w:eastAsia="仿宋" w:hAnsi="仿宋" w:cs="仿宋"/>
          <w:b/>
        </w:rPr>
      </w:pPr>
      <w:r>
        <w:rPr>
          <w:rFonts w:ascii="仿宋" w:eastAsia="仿宋" w:hAnsi="仿宋" w:cs="仿宋" w:hint="eastAsia"/>
          <w:b/>
        </w:rPr>
        <w:t>8.投标有效期</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8.1供应商须接受招标文件中投标有效期的相关规定。如不接受，将被视为非实质性响应而予以否决。</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8.2如需延长投标有效期，按相关法律法规执行。</w:t>
      </w:r>
    </w:p>
    <w:p w:rsidR="00200439" w:rsidRDefault="005F2581">
      <w:pPr>
        <w:spacing w:line="360" w:lineRule="auto"/>
        <w:rPr>
          <w:rFonts w:ascii="仿宋" w:eastAsia="仿宋" w:hAnsi="仿宋" w:cs="仿宋"/>
          <w:b/>
        </w:rPr>
      </w:pPr>
      <w:r>
        <w:rPr>
          <w:rFonts w:ascii="仿宋" w:eastAsia="仿宋" w:hAnsi="仿宋" w:cs="仿宋" w:hint="eastAsia"/>
          <w:b/>
        </w:rPr>
        <w:t>9.投标文件的编制与提交</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9.1投标文件应按招标文件的要求与格式编写。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9.2投标文件因表达不清所引起的后果由供应商负责。</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9.3供应商编制和提交投标文件所需费用自理。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9.4使用电子招投标的，具体要求见供应商须知前附表后附的《电子招投标相关要求》。</w:t>
      </w:r>
    </w:p>
    <w:p w:rsidR="00200439" w:rsidRDefault="005F2581">
      <w:pPr>
        <w:spacing w:line="360" w:lineRule="auto"/>
        <w:rPr>
          <w:rFonts w:ascii="仿宋" w:eastAsia="仿宋" w:hAnsi="仿宋" w:cs="仿宋"/>
          <w:b/>
        </w:rPr>
      </w:pPr>
      <w:r>
        <w:rPr>
          <w:rFonts w:ascii="仿宋" w:eastAsia="仿宋" w:hAnsi="仿宋" w:cs="仿宋" w:hint="eastAsia"/>
          <w:b/>
        </w:rPr>
        <w:t xml:space="preserve">10.有下列情形之一的，拒收投标文件：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未</w:t>
      </w:r>
      <w:proofErr w:type="gramStart"/>
      <w:r>
        <w:rPr>
          <w:rFonts w:ascii="仿宋" w:eastAsia="仿宋" w:hAnsi="仿宋" w:cs="仿宋" w:hint="eastAsia"/>
        </w:rPr>
        <w:t>按供应</w:t>
      </w:r>
      <w:proofErr w:type="gramEnd"/>
      <w:r>
        <w:rPr>
          <w:rFonts w:ascii="仿宋" w:eastAsia="仿宋" w:hAnsi="仿宋" w:cs="仿宋" w:hint="eastAsia"/>
        </w:rPr>
        <w:t>商须知前附表后附的《电子招投标相关要求》执行的。</w:t>
      </w:r>
    </w:p>
    <w:p w:rsidR="00200439" w:rsidRDefault="005F2581">
      <w:pPr>
        <w:spacing w:line="360" w:lineRule="auto"/>
        <w:rPr>
          <w:rFonts w:ascii="仿宋" w:eastAsia="仿宋" w:hAnsi="仿宋" w:cs="仿宋"/>
          <w:b/>
        </w:rPr>
      </w:pPr>
      <w:r>
        <w:rPr>
          <w:rFonts w:ascii="仿宋" w:eastAsia="仿宋" w:hAnsi="仿宋" w:cs="仿宋" w:hint="eastAsia"/>
          <w:b/>
        </w:rPr>
        <w:t>11.偏离</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11.1本条所称偏离为投标文件对招标文件的偏离，即不满足或不响应招标文件的要求。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11.2除法律、法规和规章规定外，招标文件中用“拒绝”“不接受”“无效”“不得”“必须”“应当”等文字规定或标注星号（“*”）的条款为实质性要求条款（即重要条款），对其中任何一条的偏离，在评标时将其视为无效投标。</w:t>
      </w:r>
    </w:p>
    <w:p w:rsidR="00200439" w:rsidRDefault="005F2581">
      <w:pPr>
        <w:spacing w:line="360" w:lineRule="auto"/>
        <w:rPr>
          <w:rFonts w:ascii="仿宋" w:eastAsia="仿宋" w:hAnsi="仿宋" w:cs="仿宋"/>
          <w:b/>
        </w:rPr>
      </w:pPr>
      <w:r>
        <w:rPr>
          <w:rFonts w:ascii="仿宋" w:eastAsia="仿宋" w:hAnsi="仿宋" w:cs="仿宋" w:hint="eastAsia"/>
          <w:b/>
        </w:rPr>
        <w:t>12.无效投标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12.1投标文件未按招标文件要求签署、盖章的；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12.2投标文件与招标文件实质性要求条款有偏离的；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12.3招标文件中标有“*”的参数为实质性参数，必须满足并以招标文件明确要求的材</w:t>
      </w:r>
      <w:r>
        <w:rPr>
          <w:rFonts w:ascii="仿宋" w:eastAsia="仿宋" w:hAnsi="仿宋" w:cs="仿宋" w:hint="eastAsia"/>
        </w:rPr>
        <w:lastRenderedPageBreak/>
        <w:t>料为准,若招标文件未明确要求则以制造商公开发布的资料或检测机构出具的检测报告为准。若制造商公开发布的资料与检测机构出具的检测报告不一致，以检测机构出具的检测报告为准。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12.4投标报价使用降价函、优惠价的或有两个或多个报价且未声明哪一个有效的；报价超过招标文件中规定的预算金额或者最高限价的；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12.5法定代表人、授权委托人身份证明无效；</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12.6供应商不符合招标文件所列的资格要求；或未提交相应加盖单位公章的资格材料。如法人营业执照、资质证书（如有）等；</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12.7若联合投标，未附联合投标协议或联合体协议未按招标文件要求签署盖章的；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12.8投标文件技术规格中一般参数超出允许负偏离的最高项数的；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12.9供应商直接复制招标文件的技术规格等要求且无技术资料支持的；或者</w:t>
      </w:r>
      <w:proofErr w:type="gramStart"/>
      <w:r>
        <w:rPr>
          <w:rFonts w:ascii="仿宋" w:eastAsia="仿宋" w:hAnsi="仿宋" w:cs="仿宋" w:hint="eastAsia"/>
        </w:rPr>
        <w:t>供应商无投标</w:t>
      </w:r>
      <w:proofErr w:type="gramEnd"/>
      <w:r>
        <w:rPr>
          <w:rFonts w:ascii="仿宋" w:eastAsia="仿宋" w:hAnsi="仿宋" w:cs="仿宋" w:hint="eastAsia"/>
        </w:rPr>
        <w:t>产品详细技术规格，只简单写上“响应” “符合”或“满足”等字样的；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12.10供应商的投标报价低于其他有效投标单位的投标报价平均值50%时，评标委员会应当要求该供应商</w:t>
      </w:r>
      <w:proofErr w:type="gramStart"/>
      <w:r>
        <w:rPr>
          <w:rFonts w:ascii="仿宋" w:eastAsia="仿宋" w:hAnsi="仿宋" w:cs="仿宋" w:hint="eastAsia"/>
        </w:rPr>
        <w:t>作出</w:t>
      </w:r>
      <w:proofErr w:type="gramEnd"/>
      <w:r>
        <w:rPr>
          <w:rFonts w:ascii="仿宋" w:eastAsia="仿宋" w:hAnsi="仿宋" w:cs="仿宋" w:hint="eastAsia"/>
        </w:rPr>
        <w:t>书面说明并提供相关证明材料。该供应商不能合理说明或不能提供相关证明材料的，视作该投标为无效投标；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12.11不同供应商的投标文件出现相同机器识别码的；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12.12未</w:t>
      </w:r>
      <w:proofErr w:type="gramStart"/>
      <w:r>
        <w:rPr>
          <w:rFonts w:ascii="仿宋" w:eastAsia="仿宋" w:hAnsi="仿宋" w:cs="仿宋" w:hint="eastAsia"/>
        </w:rPr>
        <w:t>按供应</w:t>
      </w:r>
      <w:proofErr w:type="gramEnd"/>
      <w:r>
        <w:rPr>
          <w:rFonts w:ascii="仿宋" w:eastAsia="仿宋" w:hAnsi="仿宋" w:cs="仿宋" w:hint="eastAsia"/>
        </w:rPr>
        <w:t>商须知前附表后附的《电子招投标相关要求》执行的。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12.13投标文件的技术规格</w:t>
      </w:r>
      <w:proofErr w:type="gramStart"/>
      <w:r>
        <w:rPr>
          <w:rFonts w:ascii="仿宋" w:eastAsia="仿宋" w:hAnsi="仿宋" w:cs="仿宋" w:hint="eastAsia"/>
        </w:rPr>
        <w:t>偏离表未如实</w:t>
      </w:r>
      <w:proofErr w:type="gramEnd"/>
      <w:r>
        <w:rPr>
          <w:rFonts w:ascii="仿宋" w:eastAsia="仿宋" w:hAnsi="仿宋" w:cs="仿宋" w:hint="eastAsia"/>
        </w:rPr>
        <w:t>填写偏离情况的，视同提供虚假资料，其投标文件作无效投标处理；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12.14投标文件含有采购人不能接受的附加条件的；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12.15不符合法律法规和招标文件中规定的其它实质性要求的情形。</w:t>
      </w:r>
    </w:p>
    <w:p w:rsidR="00200439" w:rsidRDefault="005F2581">
      <w:pPr>
        <w:spacing w:line="360" w:lineRule="auto"/>
        <w:rPr>
          <w:rFonts w:ascii="仿宋" w:eastAsia="仿宋" w:hAnsi="仿宋" w:cs="仿宋"/>
          <w:b/>
        </w:rPr>
      </w:pPr>
      <w:r>
        <w:rPr>
          <w:rFonts w:ascii="仿宋" w:eastAsia="仿宋" w:hAnsi="仿宋" w:cs="仿宋" w:hint="eastAsia"/>
          <w:b/>
        </w:rPr>
        <w:t>13.履约保证金</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13.1履约保证金退付：按《芜湖市招标采购项目履约保证金管理规定》退付。</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13.2中标供应商在中标公告后五个工作日内，按照招标文件要求向芜湖市公共资源交易中心或分中心</w:t>
      </w:r>
      <w:proofErr w:type="gramStart"/>
      <w:r>
        <w:rPr>
          <w:rFonts w:ascii="仿宋" w:eastAsia="仿宋" w:hAnsi="仿宋" w:cs="仿宋" w:hint="eastAsia"/>
        </w:rPr>
        <w:t>缴</w:t>
      </w:r>
      <w:proofErr w:type="gramEnd"/>
      <w:r>
        <w:rPr>
          <w:rFonts w:ascii="仿宋" w:eastAsia="仿宋" w:hAnsi="仿宋" w:cs="仿宋" w:hint="eastAsia"/>
        </w:rPr>
        <w:t>履约保证金。中标供应商未按规定提交履约保证金的，采购人有权取消其中标资格。依据项目实施过程中合同履约情况，全部退还或扣罚全部或部分合同履约金。</w:t>
      </w:r>
    </w:p>
    <w:p w:rsidR="00200439" w:rsidRDefault="005F2581">
      <w:pPr>
        <w:spacing w:line="360" w:lineRule="auto"/>
        <w:rPr>
          <w:rFonts w:ascii="仿宋" w:eastAsia="仿宋" w:hAnsi="仿宋" w:cs="仿宋"/>
          <w:b/>
        </w:rPr>
      </w:pPr>
      <w:r>
        <w:rPr>
          <w:rFonts w:ascii="仿宋" w:eastAsia="仿宋" w:hAnsi="仿宋" w:cs="仿宋" w:hint="eastAsia"/>
          <w:b/>
        </w:rPr>
        <w:t>14.开标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14.1开标会议于规定时间、规定地点举行。</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14.2开标会议由代理机构主持。在投标截止时间后，由项目开标主持人宣布开标开始。</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14.3主持人介绍到会人员、宣布开标会议议程、宣布开标纪律。</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14.4投标截止时间前，按招标文件要求现场递交投标文件（纸质招标）/网上提交投标文件（电子招标）的供应商达到三家或以上时，由主持人当众拆封投标文件，进行</w:t>
      </w:r>
      <w:proofErr w:type="gramStart"/>
      <w:r>
        <w:rPr>
          <w:rFonts w:ascii="仿宋" w:eastAsia="仿宋" w:hAnsi="仿宋" w:cs="仿宋" w:hint="eastAsia"/>
        </w:rPr>
        <w:t>唱标并记录</w:t>
      </w:r>
      <w:proofErr w:type="gramEnd"/>
      <w:r>
        <w:rPr>
          <w:rFonts w:ascii="仿宋" w:eastAsia="仿宋" w:hAnsi="仿宋" w:cs="仿宋" w:hint="eastAsia"/>
        </w:rPr>
        <w:t>（纸质招标）/使用电子招投标系统进行开标（电子招标）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14.4投标截止时间前，按招标文件要求现场递交投标文件（纸质招标）/网上提交投标</w:t>
      </w:r>
      <w:r>
        <w:rPr>
          <w:rFonts w:ascii="仿宋" w:eastAsia="仿宋" w:hAnsi="仿宋" w:cs="仿宋" w:hint="eastAsia"/>
        </w:rPr>
        <w:lastRenderedPageBreak/>
        <w:t>文件（电子招标）的供应商不足三家时，主持人应宣布招标不成功。</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14.5主持人宣布开标结束，按规定移交资料。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14.6使用电子招投标的，开标</w:t>
      </w:r>
      <w:proofErr w:type="gramStart"/>
      <w:r>
        <w:rPr>
          <w:rFonts w:ascii="仿宋" w:eastAsia="仿宋" w:hAnsi="仿宋" w:cs="仿宋" w:hint="eastAsia"/>
        </w:rPr>
        <w:t>按供应</w:t>
      </w:r>
      <w:proofErr w:type="gramEnd"/>
      <w:r>
        <w:rPr>
          <w:rFonts w:ascii="仿宋" w:eastAsia="仿宋" w:hAnsi="仿宋" w:cs="仿宋" w:hint="eastAsia"/>
        </w:rPr>
        <w:t>商须知前附表后附的《电子招投标相关要求》规定进行。</w:t>
      </w:r>
    </w:p>
    <w:p w:rsidR="00200439" w:rsidRDefault="005F2581">
      <w:pPr>
        <w:spacing w:line="360" w:lineRule="auto"/>
        <w:rPr>
          <w:rFonts w:ascii="仿宋" w:eastAsia="仿宋" w:hAnsi="仿宋" w:cs="仿宋"/>
          <w:b/>
        </w:rPr>
      </w:pPr>
      <w:r>
        <w:rPr>
          <w:rFonts w:ascii="仿宋" w:eastAsia="仿宋" w:hAnsi="仿宋" w:cs="仿宋" w:hint="eastAsia"/>
          <w:b/>
        </w:rPr>
        <w:t>15.评标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15.1本项目采用的评标办法及评分规则：详见第一册第五章。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15.2评标原则：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15.2.1对所有有效投标文件的评价，都采用相同的程序和标准。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15.2.2评标严格按照招标文件的要求和条件进行。</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15.3评标程序：</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15.3.1根据招标文件的要求和规定，采购人或代理机构会首先对各供应商的投标文件进行资格性审查。资格性审查是依据法律法规和招标文件的规定，对投标文件中的资格证明等进行审查，以确定供应商是否具备投标资格。评标委员会对各供应商的投标文件进行符合性审查。符合性审查是依据招标文件的规定，从投标文件的有效性、完整性和对招标文件的响应程度进行审查，以确定供应商是否对招标文件的实质性要求</w:t>
      </w:r>
      <w:proofErr w:type="gramStart"/>
      <w:r>
        <w:rPr>
          <w:rFonts w:ascii="仿宋" w:eastAsia="仿宋" w:hAnsi="仿宋" w:cs="仿宋" w:hint="eastAsia"/>
        </w:rPr>
        <w:t>作出</w:t>
      </w:r>
      <w:proofErr w:type="gramEnd"/>
      <w:r>
        <w:rPr>
          <w:rFonts w:ascii="仿宋" w:eastAsia="仿宋" w:hAnsi="仿宋" w:cs="仿宋" w:hint="eastAsia"/>
        </w:rPr>
        <w:t>响应。</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15.3.2澄清有关问题。为了有助于对投标文件进行审查、评估和比较，对于投标文件中含义不明确、同类问题表述不一致或者有明显文字和计算错误的内容，评标委员会应当以书面形式要求供应商</w:t>
      </w:r>
      <w:proofErr w:type="gramStart"/>
      <w:r>
        <w:rPr>
          <w:rFonts w:ascii="仿宋" w:eastAsia="仿宋" w:hAnsi="仿宋" w:cs="仿宋" w:hint="eastAsia"/>
        </w:rPr>
        <w:t>作出</w:t>
      </w:r>
      <w:proofErr w:type="gramEnd"/>
      <w:r>
        <w:rPr>
          <w:rFonts w:ascii="仿宋" w:eastAsia="仿宋" w:hAnsi="仿宋" w:cs="仿宋" w:hint="eastAsia"/>
        </w:rPr>
        <w:t>必要的澄清、说明或者补正。供应商的澄清、说明或者补正应当采用书面形式，并加盖公章或者由法定代表人或其授权的委托人签字。供应商的澄清、说明或者补正不得超出投标文件的范围或者改变投标文件的实质性内容。书面承诺为其投标文件的组成部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15.3.3投标偏离：对于投标文件中不构成实质性偏差的不正规、不一致或不规则，评标委员会可以接受，但这种接受不能损坏或影响任何供应商的相对排序。</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15.3.4实质上响应的投标应该是与招标文件要求的全部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供应商的竞争地位产生不公正的影响。</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15.3.5实质上没有响应招标文件要求的投标将被拒绝。供应商不得通过修正或撤销不符合要求的偏离或保留从而使其投标成为实质上响应的投标。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15.3.6比较与评价。评标委员会对初审合格的投标文件按照招标文件中规定的评标办法和评分规则进行综合比较和评价。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15.3.7评标委员会根据确定的评标办法和评分规则进行比较、排序，最后依据排名顺序推荐中标候选供应商。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15.4评标过程及保密原则：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lastRenderedPageBreak/>
        <w:t>15.4.1开标之后，直到授予中标供应商合同止，凡与本次招标有关人员对属于审查、澄清、评价和比较投标的有关资料以及授标意向等，均不得向供应商或其他无关的人员透露。</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15.4.2在评标期间，供应商试图影响采购人和评标委员会的任何活动，将导致其投标被拒绝，并承担相应的法律责任。</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15.5供应商未在质疑期内提出质疑，则视为认同该评标结果。</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15.6使用电子招投标的，具体要求见供应商须知前附表后附《电子招投标相关要求》。</w:t>
      </w:r>
    </w:p>
    <w:p w:rsidR="00200439" w:rsidRDefault="005F2581">
      <w:pPr>
        <w:spacing w:line="360" w:lineRule="auto"/>
        <w:rPr>
          <w:rFonts w:ascii="仿宋" w:eastAsia="仿宋" w:hAnsi="仿宋" w:cs="仿宋"/>
          <w:b/>
        </w:rPr>
      </w:pPr>
      <w:r>
        <w:rPr>
          <w:rFonts w:ascii="仿宋" w:eastAsia="仿宋" w:hAnsi="仿宋" w:cs="仿宋" w:hint="eastAsia"/>
          <w:b/>
        </w:rPr>
        <w:t>16.定标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16.1采购人审定评标意见，决定招标结果；</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16.2中标或不中标不作解释；</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16.3采购人不保证报价最低的单位一定中标。</w:t>
      </w:r>
    </w:p>
    <w:p w:rsidR="00200439" w:rsidRDefault="005F2581">
      <w:pPr>
        <w:spacing w:line="360" w:lineRule="auto"/>
        <w:rPr>
          <w:rFonts w:ascii="仿宋" w:eastAsia="仿宋" w:hAnsi="仿宋" w:cs="仿宋"/>
          <w:b/>
        </w:rPr>
      </w:pPr>
      <w:r>
        <w:rPr>
          <w:rFonts w:ascii="仿宋" w:eastAsia="仿宋" w:hAnsi="仿宋" w:cs="仿宋" w:hint="eastAsia"/>
          <w:b/>
        </w:rPr>
        <w:t>17.合同的授予和签订</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17.1定标后，将以中标通知书形式通知中标供应商，并在交易中心网站上发布中标公告。</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17.2合同价款为中标价。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17.3中标供应商应在被宣布中标之日或收到中标通知之日起，10个工作日内与招标文件中规定的买方办理供货合同签订等各项手续。</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17.4招标文件的内容、投标文件中除与招标文件有抵触的各项承诺外都视同合同的有效组成部分，与合同有同等效力，双方不得以任何借口和形式提出更改和附加条件。</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17.5中标供应商不按时与买方签订项目供货合同，公共资源交易监督部门有权取消其中标资格。</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17.6中标供应商</w:t>
      </w:r>
      <w:proofErr w:type="gramStart"/>
      <w:r>
        <w:rPr>
          <w:rFonts w:ascii="仿宋" w:eastAsia="仿宋" w:hAnsi="仿宋" w:cs="仿宋" w:hint="eastAsia"/>
        </w:rPr>
        <w:t>按签订</w:t>
      </w:r>
      <w:proofErr w:type="gramEnd"/>
      <w:r>
        <w:rPr>
          <w:rFonts w:ascii="仿宋" w:eastAsia="仿宋" w:hAnsi="仿宋" w:cs="仿宋" w:hint="eastAsia"/>
        </w:rPr>
        <w:t>的合同按时按质按量供货，并经项目买方验收合格后，将如数退还履约保证金；否则买方有权根据损失费从履约保证金中扣除，不足部分从项目价款中扣除。</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18.质疑与投诉</w:t>
      </w:r>
    </w:p>
    <w:p w:rsidR="00200439" w:rsidRDefault="005F2581">
      <w:pPr>
        <w:spacing w:line="360" w:lineRule="auto"/>
        <w:ind w:firstLineChars="200" w:firstLine="420"/>
        <w:rPr>
          <w:rFonts w:ascii="仿宋" w:eastAsia="仿宋" w:hAnsi="仿宋" w:cs="仿宋"/>
        </w:rPr>
      </w:pPr>
      <w:bookmarkStart w:id="7" w:name="_Hlk30150164"/>
      <w:r>
        <w:rPr>
          <w:rFonts w:ascii="仿宋" w:eastAsia="仿宋" w:hAnsi="仿宋" w:cs="仿宋" w:hint="eastAsia"/>
        </w:rPr>
        <w:t>18.1质疑</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18.1.1供应商认为采购文件、采购过程、中标或者成交结果使自己的权益受到损害的，向采购人、采购代理机构提出质疑</w:t>
      </w:r>
      <w:r>
        <w:rPr>
          <w:rFonts w:ascii="宋体" w:hAnsi="宋体" w:cs="宋体" w:hint="eastAsia"/>
          <w:kern w:val="0"/>
          <w:szCs w:val="21"/>
          <w:lang w:bidi="ar"/>
        </w:rPr>
        <w:t>（</w:t>
      </w:r>
      <w:r>
        <w:rPr>
          <w:rFonts w:cs="宋体" w:hint="eastAsia"/>
          <w:kern w:val="0"/>
          <w:szCs w:val="21"/>
          <w:lang w:bidi="ar"/>
        </w:rPr>
        <w:t>网址</w:t>
      </w:r>
      <w:r>
        <w:rPr>
          <w:rFonts w:ascii="宋体" w:hAnsi="宋体" w:cs="宋体" w:hint="eastAsia"/>
          <w:kern w:val="0"/>
          <w:szCs w:val="21"/>
          <w:lang w:bidi="ar"/>
        </w:rPr>
        <w:t>：</w:t>
      </w:r>
      <w:r>
        <w:rPr>
          <w:rFonts w:ascii="宋体" w:hAnsi="宋体" w:cs="宋体" w:hint="eastAsia"/>
          <w:szCs w:val="21"/>
        </w:rPr>
        <w:t>http://whsggzy.wuhu.gov.cn）</w:t>
      </w:r>
      <w:r>
        <w:rPr>
          <w:rFonts w:ascii="仿宋" w:eastAsia="仿宋" w:hAnsi="仿宋" w:cs="仿宋" w:hint="eastAsia"/>
        </w:rPr>
        <w:t>。</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18.1.2对同一采购程序环节的质疑应在规定时限内一次性提出：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供应商认为采购文件、采购过程、中标或者成交结果使自己的权益受到损害的，可以在知道或者应知其权益受到损害之日起7个工作日内，向采购人、采购代理机构提出质疑</w:t>
      </w:r>
      <w:r>
        <w:rPr>
          <w:rFonts w:ascii="宋体" w:hAnsi="宋体" w:cs="宋体" w:hint="eastAsia"/>
          <w:kern w:val="0"/>
          <w:szCs w:val="21"/>
          <w:lang w:bidi="ar"/>
        </w:rPr>
        <w:t>（</w:t>
      </w:r>
      <w:r>
        <w:rPr>
          <w:rFonts w:cs="宋体" w:hint="eastAsia"/>
          <w:kern w:val="0"/>
          <w:szCs w:val="21"/>
          <w:lang w:bidi="ar"/>
        </w:rPr>
        <w:t>网址</w:t>
      </w:r>
      <w:r>
        <w:rPr>
          <w:rFonts w:ascii="宋体" w:hAnsi="宋体" w:cs="宋体" w:hint="eastAsia"/>
          <w:kern w:val="0"/>
          <w:szCs w:val="21"/>
          <w:lang w:bidi="ar"/>
        </w:rPr>
        <w:t>：</w:t>
      </w:r>
      <w:r>
        <w:rPr>
          <w:rFonts w:ascii="宋体" w:hAnsi="宋体" w:cs="宋体" w:hint="eastAsia"/>
          <w:szCs w:val="21"/>
        </w:rPr>
        <w:t>http://whsggzy.wuhu.gov.cn）</w:t>
      </w:r>
      <w:r>
        <w:rPr>
          <w:rFonts w:ascii="仿宋" w:eastAsia="仿宋" w:hAnsi="仿宋" w:cs="仿宋" w:hint="eastAsia"/>
        </w:rPr>
        <w:t>。</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18.1.3质疑</w:t>
      </w:r>
      <w:r>
        <w:rPr>
          <w:rFonts w:ascii="宋体" w:hAnsi="宋体" w:cs="宋体" w:hint="eastAsia"/>
          <w:kern w:val="0"/>
          <w:szCs w:val="21"/>
          <w:lang w:bidi="ar"/>
        </w:rPr>
        <w:t>（</w:t>
      </w:r>
      <w:r>
        <w:rPr>
          <w:rFonts w:cs="宋体" w:hint="eastAsia"/>
          <w:kern w:val="0"/>
          <w:szCs w:val="21"/>
          <w:lang w:bidi="ar"/>
        </w:rPr>
        <w:t>网址</w:t>
      </w:r>
      <w:r>
        <w:rPr>
          <w:rFonts w:ascii="宋体" w:hAnsi="宋体" w:cs="宋体" w:hint="eastAsia"/>
          <w:kern w:val="0"/>
          <w:szCs w:val="21"/>
          <w:lang w:bidi="ar"/>
        </w:rPr>
        <w:t>：</w:t>
      </w:r>
      <w:r>
        <w:rPr>
          <w:rFonts w:ascii="宋体" w:hAnsi="宋体" w:cs="宋体" w:hint="eastAsia"/>
          <w:szCs w:val="21"/>
        </w:rPr>
        <w:t>http://whsggzy.wuhu.gov.cn）应</w:t>
      </w:r>
      <w:r>
        <w:rPr>
          <w:rFonts w:ascii="仿宋" w:eastAsia="仿宋" w:hAnsi="仿宋" w:cs="仿宋" w:hint="eastAsia"/>
        </w:rPr>
        <w:t>实名提出，质疑材料应当包括以下内容：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18.1.3.1供应商的姓名或者名称、地址、邮编、联系人及联系电话；</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lastRenderedPageBreak/>
        <w:t>18.1.3.2质疑项目的名称、编号；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18.1.3.3被质疑人名称；</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18.1.3.4具体、明确的质疑事项和与质疑事项相关的请求；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18.1.3.5事实依据；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18.1.3.6必要的法律依据；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18.1.3.7提起质疑的日期。</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质疑人为法人或者其他组织的，应当由法定代表人或其委托代理人（需有委托授权书）签字并加盖公章。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18.1.4对中标结果有质疑的，有下列情形之一的，不予受理：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18.1.4.1提起质疑的主体不是参与该政府采购项目活动的供应商；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18.1.4.2提起质疑的时间超过规定时限的；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18.1.4.3质疑材料不完整的；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18.1.4.4质疑事项含有主观猜测等内容且未提供有效线索、难以查证的；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18.1.4.5对其他投标供应商的投标文件详细内容质疑，无法提供合法来源渠道的；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18.1.4.6质疑事项已进入投诉处理、行政复议或行政诉讼程序的。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18.1.5经审查符合质疑条件的，自收到质疑之日起即为受理。采购代理机构将在质疑受理后7个工作日内</w:t>
      </w:r>
      <w:proofErr w:type="gramStart"/>
      <w:r>
        <w:rPr>
          <w:rFonts w:ascii="仿宋" w:eastAsia="仿宋" w:hAnsi="仿宋" w:cs="仿宋" w:hint="eastAsia"/>
        </w:rPr>
        <w:t>作出</w:t>
      </w:r>
      <w:proofErr w:type="gramEnd"/>
      <w:r>
        <w:rPr>
          <w:rFonts w:ascii="仿宋" w:eastAsia="仿宋" w:hAnsi="仿宋" w:cs="仿宋" w:hint="eastAsia"/>
        </w:rPr>
        <w:t>答复或相关处理决定（需要检验、检测、鉴定、专家评审的，所需时间不计算在内），并在网上</w:t>
      </w:r>
      <w:r>
        <w:rPr>
          <w:rFonts w:ascii="宋体" w:hAnsi="宋体" w:cs="宋体" w:hint="eastAsia"/>
          <w:kern w:val="0"/>
          <w:szCs w:val="21"/>
          <w:lang w:bidi="ar"/>
        </w:rPr>
        <w:t>（</w:t>
      </w:r>
      <w:r>
        <w:rPr>
          <w:rFonts w:cs="宋体" w:hint="eastAsia"/>
          <w:kern w:val="0"/>
          <w:szCs w:val="21"/>
          <w:lang w:bidi="ar"/>
        </w:rPr>
        <w:t>网址</w:t>
      </w:r>
      <w:r>
        <w:rPr>
          <w:rFonts w:ascii="宋体" w:hAnsi="宋体" w:cs="宋体" w:hint="eastAsia"/>
          <w:kern w:val="0"/>
          <w:szCs w:val="21"/>
          <w:lang w:bidi="ar"/>
        </w:rPr>
        <w:t>：</w:t>
      </w:r>
      <w:r>
        <w:rPr>
          <w:rFonts w:ascii="宋体" w:hAnsi="宋体" w:cs="宋体" w:hint="eastAsia"/>
          <w:szCs w:val="21"/>
        </w:rPr>
        <w:t>http://whsggzy.wuhu.gov.cn）</w:t>
      </w:r>
      <w:r>
        <w:rPr>
          <w:rFonts w:ascii="仿宋" w:eastAsia="仿宋" w:hAnsi="仿宋" w:cs="仿宋" w:hint="eastAsia"/>
        </w:rPr>
        <w:t>通知质疑人，答复的内容不得涉及商业秘密。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18.1.6质疑答复应当包括下列内容：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18.1.6.1质疑供应商的姓名或者名称；</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18.1.6.2收到质疑函的日期、质疑项目名称及编号；</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18.1.6.3质疑事项、质疑答复的具体内容、事实依据和法律依据；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18.1.6.4告知质疑供应</w:t>
      </w:r>
      <w:proofErr w:type="gramStart"/>
      <w:r>
        <w:rPr>
          <w:rFonts w:ascii="仿宋" w:eastAsia="仿宋" w:hAnsi="仿宋" w:cs="仿宋" w:hint="eastAsia"/>
        </w:rPr>
        <w:t>商依法</w:t>
      </w:r>
      <w:proofErr w:type="gramEnd"/>
      <w:r>
        <w:rPr>
          <w:rFonts w:ascii="仿宋" w:eastAsia="仿宋" w:hAnsi="仿宋" w:cs="仿宋" w:hint="eastAsia"/>
        </w:rPr>
        <w:t>投诉的权利；</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18.1.6.5质疑答复人名称；</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18.1.6.6答复质疑的日期。</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18.1.7质疑人在答复期满前撤回质疑的，应由法定代表人或授权代表人签字确认，采购代理机构即终止质疑处理程序。质疑人不得以同一理由再次提出质疑。</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18.2投诉</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18.2.1质疑人对质疑答复不满意或代理机构未在规定时间内做出答复的，可根据《芜湖市公共资源交易活动投诉接收转办暂行办法》（公管办[2018]11号）规定，在答复期满后15个工作日内向芜湖市公共资源交易投诉服务中心提出投诉，并将投诉材料递交</w:t>
      </w:r>
      <w:r>
        <w:rPr>
          <w:rFonts w:ascii="宋体" w:hAnsi="宋体" w:cs="宋体" w:hint="eastAsia"/>
          <w:kern w:val="0"/>
          <w:szCs w:val="21"/>
          <w:lang w:bidi="ar"/>
        </w:rPr>
        <w:t>（</w:t>
      </w:r>
      <w:r>
        <w:rPr>
          <w:rFonts w:cs="宋体" w:hint="eastAsia"/>
          <w:kern w:val="0"/>
          <w:szCs w:val="21"/>
          <w:lang w:bidi="ar"/>
        </w:rPr>
        <w:t>网址</w:t>
      </w:r>
      <w:r>
        <w:rPr>
          <w:rFonts w:ascii="宋体" w:hAnsi="宋体" w:cs="宋体" w:hint="eastAsia"/>
          <w:kern w:val="0"/>
          <w:szCs w:val="21"/>
          <w:lang w:bidi="ar"/>
        </w:rPr>
        <w:t>：</w:t>
      </w:r>
      <w:r>
        <w:rPr>
          <w:rFonts w:ascii="宋体" w:hAnsi="宋体" w:cs="宋体" w:hint="eastAsia"/>
          <w:szCs w:val="21"/>
        </w:rPr>
        <w:t>http://whsggzy.wuhu.gov.cn）</w:t>
      </w:r>
      <w:r>
        <w:rPr>
          <w:rFonts w:ascii="仿宋" w:eastAsia="仿宋" w:hAnsi="仿宋" w:cs="仿宋" w:hint="eastAsia"/>
        </w:rPr>
        <w:t>，联系电话：0553-3121232。</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18.2.2投诉材料应当包括以下内容</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lastRenderedPageBreak/>
        <w:t>18.2.2.1投诉人和被投诉人的姓名或者名称、通讯地址、邮编、联系人及联系电话；</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18.2.2.2质疑和质疑答复情况说明及相关证明材料；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18.2.2.3具体、明确的投诉事项和与投诉事项相关的投诉请求；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18.2.2.4事实依据；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18.2.2.5法律依据；</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18.2.2.6提起投诉的日期。</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投诉人为自然人的，应当由本人签字；投诉人为法人或者其他组织的，应当由法定代表人、主要负责人，或者其授权委托人签字或者盖章，并加盖公章。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18.2.3有下列情形之一的，不予受理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18.2.3.1提起投诉的主体不是参与该政府采购项目活动的供应商；</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18.2.3.2提起投诉的时间超过规定时限的；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18.2.3.3投诉材料不完整的；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18.2.3.4投诉事项含有主观猜测等内容且未提供有效线索、难以查证的；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18.2.3.5对其他供应商的投标文件详细内容提起投诉，无法提供合法来源渠道的；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18.2.4投诉的处理流程详见《政府采购质疑和投诉办法》（财政部令第94号）</w:t>
      </w:r>
    </w:p>
    <w:bookmarkEnd w:id="7"/>
    <w:p w:rsidR="00200439" w:rsidRDefault="005F2581">
      <w:pPr>
        <w:spacing w:line="360" w:lineRule="auto"/>
        <w:rPr>
          <w:rFonts w:ascii="仿宋" w:eastAsia="仿宋" w:hAnsi="仿宋" w:cs="仿宋"/>
          <w:b/>
        </w:rPr>
      </w:pPr>
      <w:r>
        <w:rPr>
          <w:rFonts w:ascii="仿宋" w:eastAsia="仿宋" w:hAnsi="仿宋" w:cs="仿宋" w:hint="eastAsia"/>
          <w:b/>
        </w:rPr>
        <w:t>19.验收</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19.1采购人验收时，应严格依照招标文件、中标通知书、政府采购合同及相关验收规范进行核对、验收，形成验收结论，并出具书面验收报告。</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19.2涉及安全、消防、环保等其他需要由质检或行业主管部门进行验收的项目，必须邀请相关部门或相关专家参与验收。检测、验收费用均由合同乙方（中标供应商）承担。</w:t>
      </w:r>
    </w:p>
    <w:p w:rsidR="00200439" w:rsidRDefault="005F2581">
      <w:pPr>
        <w:spacing w:line="360" w:lineRule="auto"/>
        <w:rPr>
          <w:rFonts w:ascii="仿宋" w:eastAsia="仿宋" w:hAnsi="仿宋" w:cs="仿宋"/>
          <w:b/>
        </w:rPr>
      </w:pPr>
      <w:r>
        <w:rPr>
          <w:rFonts w:ascii="仿宋" w:eastAsia="仿宋" w:hAnsi="仿宋" w:cs="仿宋" w:hint="eastAsia"/>
          <w:b/>
        </w:rPr>
        <w:t>20.合同标的转让与分包</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20.1合同未约定或者未经采购人同意，中标供应商不得向他人转让中标项目，也不得将中标项目肢解后分别向他人转让。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20.2合同约定或者经采购人同意，中标供应商可以将中标项目的部分非主体、非关键性工作分包给他人完成。接受分包的人应当具备相应的资格条件，并不得再次分包。如果本项目允许分包，投标供应商根据采购项目的实际情况，拟在中标后将中标项目的非主体、非关键性工作交由他人完成的，应在投标文件中载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20.3中标供应商应当就分包项目向采购人负责，接受分包的人就分包项目承担连带责任。</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20.4未经政府采购监督管理部门批准，进口设备不得转包。</w:t>
      </w:r>
    </w:p>
    <w:p w:rsidR="00200439" w:rsidRDefault="005F2581">
      <w:pPr>
        <w:spacing w:line="360" w:lineRule="auto"/>
        <w:rPr>
          <w:rFonts w:ascii="仿宋" w:eastAsia="仿宋" w:hAnsi="仿宋" w:cs="仿宋"/>
          <w:b/>
        </w:rPr>
      </w:pPr>
      <w:r>
        <w:rPr>
          <w:rFonts w:ascii="仿宋" w:eastAsia="仿宋" w:hAnsi="仿宋" w:cs="仿宋" w:hint="eastAsia"/>
          <w:b/>
        </w:rPr>
        <w:t>21.价款结算办法（见专用部分第三章《合同条款前附表》）</w:t>
      </w:r>
    </w:p>
    <w:p w:rsidR="00200439" w:rsidRDefault="005F2581">
      <w:pPr>
        <w:spacing w:line="360" w:lineRule="auto"/>
        <w:rPr>
          <w:rFonts w:ascii="仿宋" w:eastAsia="仿宋" w:hAnsi="仿宋" w:cs="仿宋"/>
          <w:b/>
        </w:rPr>
      </w:pPr>
      <w:r>
        <w:rPr>
          <w:rFonts w:ascii="仿宋" w:eastAsia="仿宋" w:hAnsi="仿宋" w:cs="仿宋" w:hint="eastAsia"/>
          <w:b/>
        </w:rPr>
        <w:t>22.附则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22.1参加本次招标活动的所有人员不得将对投标文件的审查、澄清、评议以及评标的情况透露给供应商或与招标工作无关的人员。如有发现，造成不良影响的，按有关法律法规</w:t>
      </w:r>
      <w:r>
        <w:rPr>
          <w:rFonts w:ascii="仿宋" w:eastAsia="仿宋" w:hAnsi="仿宋" w:cs="仿宋" w:hint="eastAsia"/>
        </w:rPr>
        <w:lastRenderedPageBreak/>
        <w:t>的规定追究当事人责任。</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22.2本招标文件由代理机构负责解释。</w:t>
      </w:r>
    </w:p>
    <w:p w:rsidR="00FA089C" w:rsidRDefault="005F2581" w:rsidP="00FA089C">
      <w:pPr>
        <w:pStyle w:val="2"/>
        <w:spacing w:line="500" w:lineRule="exact"/>
        <w:jc w:val="center"/>
        <w:rPr>
          <w:rFonts w:ascii="仿宋" w:eastAsia="仿宋" w:hAnsi="仿宋" w:cs="仿宋"/>
        </w:rPr>
      </w:pPr>
      <w:r>
        <w:rPr>
          <w:rFonts w:ascii="仿宋" w:eastAsia="仿宋" w:hAnsi="仿宋" w:cs="仿宋" w:hint="eastAsia"/>
          <w:szCs w:val="21"/>
        </w:rPr>
        <w:br w:type="page"/>
      </w:r>
      <w:r w:rsidR="00FA089C">
        <w:rPr>
          <w:rFonts w:ascii="仿宋" w:eastAsia="仿宋" w:hAnsi="仿宋" w:cs="仿宋" w:hint="eastAsia"/>
        </w:rPr>
        <w:lastRenderedPageBreak/>
        <w:t>第二章  采购合同（格式）</w:t>
      </w:r>
    </w:p>
    <w:p w:rsidR="00FA089C" w:rsidRDefault="00FA089C" w:rsidP="00FA089C">
      <w:pPr>
        <w:pStyle w:val="af4"/>
        <w:spacing w:line="360" w:lineRule="auto"/>
        <w:rPr>
          <w:rFonts w:ascii="仿宋" w:eastAsia="仿宋" w:hAnsi="仿宋" w:cs="仿宋"/>
          <w:sz w:val="24"/>
          <w:szCs w:val="24"/>
        </w:rPr>
      </w:pPr>
    </w:p>
    <w:p w:rsidR="00FA089C" w:rsidRDefault="00FA089C" w:rsidP="00FA089C">
      <w:pPr>
        <w:pStyle w:val="af4"/>
        <w:spacing w:line="480" w:lineRule="auto"/>
        <w:rPr>
          <w:rFonts w:ascii="仿宋" w:eastAsia="仿宋" w:hAnsi="仿宋" w:cs="仿宋"/>
          <w:sz w:val="24"/>
          <w:szCs w:val="24"/>
        </w:rPr>
      </w:pPr>
      <w:r>
        <w:rPr>
          <w:rFonts w:ascii="仿宋" w:eastAsia="仿宋" w:hAnsi="仿宋" w:cs="仿宋" w:hint="eastAsia"/>
          <w:sz w:val="24"/>
          <w:szCs w:val="24"/>
        </w:rPr>
        <w:t>采购人（甲方）：</w:t>
      </w:r>
      <w:r>
        <w:rPr>
          <w:rFonts w:ascii="仿宋" w:eastAsia="仿宋" w:hAnsi="仿宋" w:cs="仿宋" w:hint="eastAsia"/>
          <w:sz w:val="24"/>
          <w:szCs w:val="24"/>
          <w:u w:val="single"/>
        </w:rPr>
        <w:t>皖南医学院</w:t>
      </w:r>
    </w:p>
    <w:p w:rsidR="00FA089C" w:rsidRDefault="00FA089C" w:rsidP="00FA089C">
      <w:pPr>
        <w:pStyle w:val="af4"/>
        <w:spacing w:line="480" w:lineRule="auto"/>
        <w:rPr>
          <w:rFonts w:ascii="仿宋" w:eastAsia="仿宋" w:hAnsi="仿宋" w:cs="仿宋"/>
          <w:sz w:val="24"/>
          <w:szCs w:val="24"/>
        </w:rPr>
      </w:pPr>
      <w:r>
        <w:rPr>
          <w:rFonts w:ascii="仿宋" w:eastAsia="仿宋" w:hAnsi="仿宋" w:cs="仿宋" w:hint="eastAsia"/>
          <w:sz w:val="24"/>
          <w:szCs w:val="24"/>
        </w:rPr>
        <w:t>供应商（乙方）：</w:t>
      </w:r>
      <w:r w:rsidRPr="00753CD4">
        <w:rPr>
          <w:rFonts w:ascii="仿宋" w:eastAsia="仿宋" w:hAnsi="仿宋" w:cs="仿宋" w:hint="eastAsia"/>
          <w:sz w:val="24"/>
          <w:szCs w:val="24"/>
          <w:u w:val="single"/>
        </w:rPr>
        <w:t xml:space="preserve">                                 </w:t>
      </w:r>
      <w:r>
        <w:rPr>
          <w:rFonts w:ascii="仿宋" w:eastAsia="仿宋" w:hAnsi="仿宋" w:cs="仿宋" w:hint="eastAsia"/>
          <w:sz w:val="24"/>
          <w:szCs w:val="24"/>
        </w:rPr>
        <w:t xml:space="preserve"> 签订地点：</w:t>
      </w:r>
      <w:r>
        <w:rPr>
          <w:rFonts w:ascii="仿宋" w:eastAsia="仿宋" w:hAnsi="仿宋" w:cs="仿宋" w:hint="eastAsia"/>
          <w:sz w:val="24"/>
          <w:szCs w:val="24"/>
          <w:u w:val="single"/>
        </w:rPr>
        <w:t>芜湖市</w:t>
      </w:r>
    </w:p>
    <w:p w:rsidR="00FA089C" w:rsidRDefault="00FA089C" w:rsidP="00FA089C">
      <w:pPr>
        <w:pStyle w:val="af4"/>
        <w:spacing w:line="480" w:lineRule="auto"/>
        <w:rPr>
          <w:rFonts w:ascii="仿宋" w:eastAsia="仿宋" w:hAnsi="仿宋" w:cs="仿宋"/>
          <w:sz w:val="24"/>
          <w:szCs w:val="24"/>
        </w:rPr>
      </w:pPr>
      <w:r>
        <w:rPr>
          <w:rFonts w:ascii="仿宋" w:eastAsia="仿宋" w:hAnsi="仿宋" w:cs="仿宋" w:hint="eastAsia"/>
          <w:sz w:val="24"/>
          <w:szCs w:val="24"/>
        </w:rPr>
        <w:t>项目名称：</w:t>
      </w:r>
      <w:r w:rsidRPr="00AE7900">
        <w:rPr>
          <w:rFonts w:ascii="仿宋" w:eastAsia="仿宋" w:hAnsi="仿宋" w:cs="仿宋" w:hint="eastAsia"/>
          <w:sz w:val="24"/>
          <w:szCs w:val="24"/>
          <w:u w:val="single"/>
        </w:rPr>
        <w:t>皖南医学院2022年图书购置项目</w:t>
      </w:r>
      <w:r>
        <w:rPr>
          <w:rFonts w:ascii="仿宋" w:eastAsia="仿宋" w:hAnsi="仿宋" w:cs="仿宋" w:hint="eastAsia"/>
          <w:sz w:val="24"/>
          <w:szCs w:val="24"/>
          <w:u w:val="single"/>
        </w:rPr>
        <w:t>3</w:t>
      </w:r>
      <w:r w:rsidRPr="00AE7900">
        <w:rPr>
          <w:rFonts w:ascii="仿宋" w:eastAsia="仿宋" w:hAnsi="仿宋" w:cs="仿宋" w:hint="eastAsia"/>
          <w:sz w:val="24"/>
          <w:szCs w:val="24"/>
          <w:u w:val="single"/>
        </w:rPr>
        <w:t>包</w:t>
      </w:r>
    </w:p>
    <w:p w:rsidR="00FA089C" w:rsidRDefault="00FA089C" w:rsidP="00FA089C">
      <w:pPr>
        <w:pStyle w:val="af4"/>
        <w:spacing w:line="480" w:lineRule="auto"/>
        <w:rPr>
          <w:rFonts w:ascii="仿宋" w:eastAsia="仿宋" w:hAnsi="仿宋" w:cs="仿宋"/>
          <w:sz w:val="24"/>
          <w:szCs w:val="24"/>
        </w:rPr>
      </w:pPr>
      <w:r>
        <w:rPr>
          <w:rFonts w:ascii="仿宋" w:eastAsia="仿宋" w:hAnsi="仿宋" w:cs="仿宋" w:hint="eastAsia"/>
          <w:sz w:val="24"/>
          <w:szCs w:val="24"/>
        </w:rPr>
        <w:t>项目编号：</w:t>
      </w:r>
      <w:r w:rsidRPr="00AE7900">
        <w:rPr>
          <w:rFonts w:ascii="仿宋" w:eastAsia="仿宋" w:hAnsi="仿宋" w:cs="仿宋"/>
          <w:sz w:val="24"/>
          <w:szCs w:val="24"/>
          <w:u w:val="single"/>
        </w:rPr>
        <w:t>WH23CG2022HW49860</w:t>
      </w:r>
      <w:r>
        <w:rPr>
          <w:rFonts w:ascii="仿宋" w:eastAsia="仿宋" w:hAnsi="仿宋" w:cs="仿宋" w:hint="eastAsia"/>
          <w:sz w:val="24"/>
          <w:szCs w:val="24"/>
          <w:u w:val="single"/>
        </w:rPr>
        <w:t>3</w:t>
      </w:r>
    </w:p>
    <w:p w:rsidR="00FA089C" w:rsidRDefault="00FA089C" w:rsidP="00FA089C">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本项目采用</w:t>
      </w:r>
      <w:r>
        <w:rPr>
          <w:rFonts w:ascii="仿宋" w:eastAsia="仿宋" w:hAnsi="仿宋" w:cs="仿宋" w:hint="eastAsia"/>
          <w:sz w:val="24"/>
          <w:szCs w:val="24"/>
          <w:u w:val="single"/>
        </w:rPr>
        <w:t>公开招标</w:t>
      </w:r>
      <w:r>
        <w:rPr>
          <w:rFonts w:ascii="仿宋" w:eastAsia="仿宋" w:hAnsi="仿宋" w:cs="仿宋" w:hint="eastAsia"/>
          <w:sz w:val="24"/>
          <w:szCs w:val="24"/>
        </w:rPr>
        <w:t>采购方式，经本项目评标委员会认真评审，决定将采购合同授予乙方。为进一步明确双方的责任，确保合同的顺利履行，根据《中华人民共和国民法典》之规定及本项目招标文件及附属材料、供应商提交的投标文件及补充承诺、中标通知书等相关资料的要求，经甲乙双方充分协商，特订立合同，以便共同遵守。</w:t>
      </w:r>
    </w:p>
    <w:p w:rsidR="00FA089C" w:rsidRDefault="00FA089C" w:rsidP="00FA089C">
      <w:pPr>
        <w:pStyle w:val="af4"/>
        <w:spacing w:line="360" w:lineRule="auto"/>
        <w:rPr>
          <w:rFonts w:ascii="仿宋" w:eastAsia="仿宋" w:hAnsi="仿宋" w:cs="仿宋"/>
          <w:sz w:val="24"/>
          <w:szCs w:val="24"/>
        </w:rPr>
      </w:pPr>
      <w:r>
        <w:rPr>
          <w:rFonts w:ascii="仿宋" w:eastAsia="仿宋" w:hAnsi="仿宋" w:cs="仿宋" w:hint="eastAsia"/>
          <w:b/>
          <w:sz w:val="24"/>
          <w:szCs w:val="24"/>
        </w:rPr>
        <w:t>第一条</w:t>
      </w:r>
      <w:r>
        <w:rPr>
          <w:rFonts w:ascii="仿宋" w:eastAsia="仿宋" w:hAnsi="仿宋" w:cs="仿宋" w:hint="eastAsia"/>
          <w:sz w:val="24"/>
          <w:szCs w:val="24"/>
        </w:rPr>
        <w:t xml:space="preserve">  合同内容及服务标准</w:t>
      </w:r>
    </w:p>
    <w:p w:rsidR="00FA089C" w:rsidRDefault="00FA089C" w:rsidP="00FA089C">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具体见采购需求</w:t>
      </w:r>
    </w:p>
    <w:p w:rsidR="00FA089C" w:rsidRDefault="00FA089C" w:rsidP="00FA089C">
      <w:pPr>
        <w:pStyle w:val="af4"/>
        <w:spacing w:line="360" w:lineRule="auto"/>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合同总价款</w:t>
      </w:r>
    </w:p>
    <w:p w:rsidR="00FA089C" w:rsidRDefault="00FA089C" w:rsidP="00FA089C">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1.合同总价：（人民币或其他币种）大写</w:t>
      </w:r>
      <w:r>
        <w:rPr>
          <w:rFonts w:ascii="仿宋" w:eastAsia="仿宋" w:hAnsi="仿宋" w:cs="仿宋" w:hint="eastAsia"/>
          <w:sz w:val="24"/>
          <w:szCs w:val="24"/>
          <w:u w:val="single"/>
        </w:rPr>
        <w:t xml:space="preserve">                （¥        ）</w:t>
      </w:r>
      <w:r>
        <w:rPr>
          <w:rFonts w:ascii="仿宋" w:eastAsia="仿宋" w:hAnsi="仿宋" w:cs="仿宋" w:hint="eastAsia"/>
          <w:sz w:val="24"/>
          <w:szCs w:val="24"/>
        </w:rPr>
        <w:t>。</w:t>
      </w:r>
    </w:p>
    <w:p w:rsidR="00FA089C" w:rsidRDefault="00FA089C" w:rsidP="00FA089C">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2.本合同价为固定不变价。</w:t>
      </w:r>
    </w:p>
    <w:p w:rsidR="00FA089C" w:rsidRDefault="00FA089C" w:rsidP="00FA089C">
      <w:pPr>
        <w:pStyle w:val="af4"/>
        <w:spacing w:line="360" w:lineRule="auto"/>
        <w:rPr>
          <w:rFonts w:ascii="仿宋" w:eastAsia="仿宋" w:hAnsi="仿宋" w:cs="仿宋"/>
          <w:sz w:val="24"/>
          <w:szCs w:val="24"/>
        </w:rPr>
      </w:pPr>
      <w:r>
        <w:rPr>
          <w:rFonts w:ascii="仿宋" w:eastAsia="仿宋" w:hAnsi="仿宋" w:cs="仿宋" w:hint="eastAsia"/>
          <w:b/>
          <w:sz w:val="24"/>
          <w:szCs w:val="24"/>
        </w:rPr>
        <w:t>第三条</w:t>
      </w:r>
      <w:r>
        <w:rPr>
          <w:rFonts w:ascii="仿宋" w:eastAsia="仿宋" w:hAnsi="仿宋" w:cs="仿宋" w:hint="eastAsia"/>
          <w:sz w:val="24"/>
          <w:szCs w:val="24"/>
        </w:rPr>
        <w:t xml:space="preserve">  付款条件</w:t>
      </w:r>
      <w:r>
        <w:rPr>
          <w:rFonts w:ascii="仿宋" w:eastAsia="仿宋" w:hAnsi="仿宋" w:cs="仿宋" w:hint="eastAsia"/>
          <w:sz w:val="24"/>
          <w:szCs w:val="24"/>
          <w:u w:val="single"/>
        </w:rPr>
        <w:t xml:space="preserve">                  </w:t>
      </w:r>
    </w:p>
    <w:p w:rsidR="00FA089C" w:rsidRDefault="00FA089C" w:rsidP="00FA089C">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本合同以人民币付款。</w:t>
      </w:r>
    </w:p>
    <w:p w:rsidR="00FA089C" w:rsidRDefault="00FA089C" w:rsidP="00FA089C">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具体付款方式：</w:t>
      </w:r>
      <w:r w:rsidRPr="00AE7900">
        <w:rPr>
          <w:rFonts w:ascii="仿宋" w:eastAsia="仿宋" w:hAnsi="仿宋" w:cs="仿宋" w:hint="eastAsia"/>
          <w:sz w:val="24"/>
          <w:szCs w:val="24"/>
          <w:u w:val="single"/>
        </w:rPr>
        <w:t>验收合格后一次性付款</w:t>
      </w:r>
      <w:r w:rsidRPr="00AE7900">
        <w:rPr>
          <w:rFonts w:ascii="仿宋" w:eastAsia="仿宋" w:hAnsi="仿宋" w:cs="仿宋" w:hint="eastAsia"/>
          <w:sz w:val="24"/>
          <w:szCs w:val="24"/>
        </w:rPr>
        <w:t>。</w:t>
      </w:r>
    </w:p>
    <w:p w:rsidR="00FA089C" w:rsidRDefault="00FA089C" w:rsidP="00FA089C">
      <w:pPr>
        <w:pStyle w:val="af4"/>
        <w:spacing w:line="360" w:lineRule="auto"/>
        <w:rPr>
          <w:rFonts w:ascii="仿宋" w:eastAsia="仿宋" w:hAnsi="仿宋" w:cs="仿宋"/>
          <w:b/>
          <w:sz w:val="24"/>
          <w:szCs w:val="24"/>
        </w:rPr>
      </w:pPr>
      <w:r>
        <w:rPr>
          <w:rFonts w:ascii="仿宋" w:eastAsia="仿宋" w:hAnsi="仿宋" w:cs="仿宋" w:hint="eastAsia"/>
          <w:b/>
          <w:sz w:val="24"/>
          <w:szCs w:val="24"/>
        </w:rPr>
        <w:t>第四条  结算账户</w:t>
      </w:r>
    </w:p>
    <w:p w:rsidR="00FA089C" w:rsidRDefault="00FA089C" w:rsidP="00FA089C">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乙方账户信息：</w:t>
      </w:r>
      <w:r>
        <w:rPr>
          <w:rFonts w:ascii="仿宋" w:eastAsia="仿宋" w:hAnsi="仿宋" w:cs="仿宋" w:hint="eastAsia"/>
          <w:sz w:val="24"/>
          <w:szCs w:val="24"/>
          <w:u w:val="single"/>
        </w:rPr>
        <w:t xml:space="preserve">户名：          开户银行：         账号：        </w:t>
      </w:r>
      <w:r>
        <w:rPr>
          <w:rFonts w:ascii="仿宋" w:eastAsia="仿宋" w:hAnsi="仿宋" w:cs="仿宋" w:hint="eastAsia"/>
          <w:sz w:val="24"/>
          <w:szCs w:val="24"/>
        </w:rPr>
        <w:t xml:space="preserve">                                    </w:t>
      </w:r>
    </w:p>
    <w:p w:rsidR="00FA089C" w:rsidRDefault="00FA089C" w:rsidP="00FA089C">
      <w:pPr>
        <w:pStyle w:val="af4"/>
        <w:spacing w:line="360" w:lineRule="auto"/>
        <w:ind w:firstLineChars="177" w:firstLine="425"/>
        <w:rPr>
          <w:rFonts w:ascii="仿宋" w:eastAsia="仿宋" w:hAnsi="仿宋" w:cs="仿宋"/>
          <w:szCs w:val="22"/>
        </w:rPr>
      </w:pPr>
      <w:r>
        <w:rPr>
          <w:rFonts w:ascii="仿宋" w:eastAsia="仿宋" w:hAnsi="仿宋" w:cs="仿宋" w:hint="eastAsia"/>
          <w:sz w:val="24"/>
          <w:szCs w:val="24"/>
        </w:rPr>
        <w:t xml:space="preserve">是否为政府采购贷款业务银行账户：__________（注：填“是”或“否”；如填“是”，则该银行账户如需变更，须经政府采购放贷银行出具书面盖章变更意见，否则不得变更账户信息）    </w:t>
      </w:r>
      <w:r>
        <w:rPr>
          <w:rFonts w:ascii="仿宋" w:eastAsia="仿宋" w:hAnsi="仿宋" w:cs="仿宋" w:hint="eastAsia"/>
        </w:rPr>
        <w:t xml:space="preserve">        </w:t>
      </w:r>
    </w:p>
    <w:p w:rsidR="00FA089C" w:rsidRDefault="00FA089C" w:rsidP="00FA089C">
      <w:pPr>
        <w:pStyle w:val="af4"/>
        <w:spacing w:line="360" w:lineRule="auto"/>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  甲乙双方责任</w:t>
      </w:r>
    </w:p>
    <w:p w:rsidR="00FA089C" w:rsidRDefault="00FA089C" w:rsidP="00FA089C">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（一）甲方责任</w:t>
      </w:r>
    </w:p>
    <w:p w:rsidR="00FA089C" w:rsidRDefault="00FA089C" w:rsidP="00FA089C">
      <w:pPr>
        <w:pStyle w:val="af4"/>
        <w:spacing w:line="360" w:lineRule="auto"/>
        <w:ind w:firstLineChars="177" w:firstLine="425"/>
        <w:rPr>
          <w:rFonts w:ascii="仿宋" w:eastAsia="仿宋" w:hAnsi="仿宋" w:cs="仿宋"/>
          <w:sz w:val="24"/>
          <w:szCs w:val="24"/>
          <w:u w:val="single"/>
        </w:rPr>
      </w:pPr>
      <w:r>
        <w:rPr>
          <w:rFonts w:ascii="仿宋" w:eastAsia="仿宋" w:hAnsi="仿宋" w:cs="仿宋" w:hint="eastAsia"/>
          <w:sz w:val="24"/>
          <w:szCs w:val="24"/>
          <w:u w:val="single"/>
        </w:rPr>
        <w:t xml:space="preserve">                                      </w:t>
      </w:r>
    </w:p>
    <w:p w:rsidR="00FA089C" w:rsidRDefault="00FA089C" w:rsidP="00FA089C">
      <w:pPr>
        <w:pStyle w:val="af4"/>
        <w:spacing w:line="360" w:lineRule="auto"/>
        <w:ind w:firstLineChars="177" w:firstLine="425"/>
        <w:rPr>
          <w:rFonts w:ascii="仿宋" w:eastAsia="仿宋" w:hAnsi="仿宋" w:cs="仿宋"/>
          <w:sz w:val="24"/>
          <w:szCs w:val="24"/>
        </w:rPr>
      </w:pPr>
      <w:r>
        <w:rPr>
          <w:rFonts w:ascii="仿宋" w:eastAsia="仿宋" w:hAnsi="仿宋" w:cs="仿宋" w:hint="eastAsia"/>
          <w:sz w:val="24"/>
          <w:szCs w:val="24"/>
        </w:rPr>
        <w:t>（二）乙方责任</w:t>
      </w:r>
    </w:p>
    <w:p w:rsidR="00FA089C" w:rsidRDefault="00FA089C" w:rsidP="00FA089C">
      <w:pPr>
        <w:pStyle w:val="af4"/>
        <w:spacing w:line="360" w:lineRule="auto"/>
        <w:ind w:firstLineChars="177" w:firstLine="425"/>
        <w:rPr>
          <w:rFonts w:ascii="仿宋" w:eastAsia="仿宋" w:hAnsi="仿宋" w:cs="仿宋"/>
          <w:sz w:val="24"/>
          <w:szCs w:val="24"/>
          <w:u w:val="single"/>
        </w:rPr>
      </w:pPr>
      <w:r>
        <w:rPr>
          <w:rFonts w:ascii="仿宋" w:eastAsia="仿宋" w:hAnsi="仿宋" w:cs="仿宋" w:hint="eastAsia"/>
          <w:sz w:val="24"/>
          <w:szCs w:val="24"/>
          <w:u w:val="single"/>
        </w:rPr>
        <w:lastRenderedPageBreak/>
        <w:t xml:space="preserve">                                       </w:t>
      </w:r>
    </w:p>
    <w:p w:rsidR="00FA089C" w:rsidRDefault="00FA089C" w:rsidP="00FA089C">
      <w:pPr>
        <w:pStyle w:val="af4"/>
        <w:spacing w:line="360" w:lineRule="auto"/>
        <w:rPr>
          <w:rFonts w:ascii="仿宋" w:eastAsia="仿宋" w:hAnsi="仿宋" w:cs="仿宋"/>
          <w:sz w:val="24"/>
          <w:szCs w:val="24"/>
        </w:rPr>
      </w:pPr>
      <w:r>
        <w:rPr>
          <w:rFonts w:ascii="仿宋" w:eastAsia="仿宋" w:hAnsi="仿宋" w:cs="仿宋" w:hint="eastAsia"/>
          <w:b/>
          <w:sz w:val="24"/>
          <w:szCs w:val="24"/>
        </w:rPr>
        <w:t>第六条</w:t>
      </w:r>
      <w:r>
        <w:rPr>
          <w:rFonts w:ascii="仿宋" w:eastAsia="仿宋" w:hAnsi="仿宋" w:cs="仿宋" w:hint="eastAsia"/>
          <w:sz w:val="24"/>
          <w:szCs w:val="24"/>
        </w:rPr>
        <w:t> 违约责任及索赔</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1.甲乙双方任何一方违反合同，造成对方经济损失的，应给予对方经济赔偿。</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2.如果乙方无正当理由拖延管理或不按合同提供服务，将受到以下制裁：</w:t>
      </w:r>
      <w:r>
        <w:rPr>
          <w:rFonts w:ascii="仿宋" w:eastAsia="仿宋" w:hAnsi="仿宋" w:cs="仿宋" w:hint="eastAsia"/>
          <w:sz w:val="24"/>
          <w:szCs w:val="24"/>
          <w:u w:val="single"/>
        </w:rPr>
        <w:t>（1）扣留履约保证金（2）加收违约损失赔偿</w:t>
      </w:r>
      <w:r>
        <w:rPr>
          <w:rFonts w:ascii="仿宋" w:eastAsia="仿宋" w:hAnsi="仿宋" w:cs="仿宋" w:hint="eastAsia"/>
          <w:sz w:val="24"/>
          <w:szCs w:val="24"/>
        </w:rPr>
        <w:t>。</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3.乙方如给甲方造成的实际损失高于违约金的，对高出违约金的部分乙方应予以赔偿。</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4.乙方如迟延履行合同、不完全履行合同，除支付违约金外，乙方仍应实际履行合同；不履行或履行合同不符合约定，甲方均有权解除合同，并就乙方违约给甲方造成的损失向乙方索赔。</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5.甲方不能及时按合同付款，则</w:t>
      </w:r>
      <w:proofErr w:type="gramStart"/>
      <w:r>
        <w:rPr>
          <w:rFonts w:ascii="仿宋" w:eastAsia="仿宋" w:hAnsi="仿宋" w:cs="仿宋" w:hint="eastAsia"/>
          <w:sz w:val="24"/>
          <w:szCs w:val="24"/>
        </w:rPr>
        <w:t>应当自逾付款</w:t>
      </w:r>
      <w:proofErr w:type="gramEnd"/>
      <w:r>
        <w:rPr>
          <w:rFonts w:ascii="仿宋" w:eastAsia="仿宋" w:hAnsi="仿宋" w:cs="仿宋" w:hint="eastAsia"/>
          <w:sz w:val="24"/>
          <w:szCs w:val="24"/>
        </w:rPr>
        <w:t>第5日起，每天按当期应付未付服务费的0.5%向乙方支付滞纳金，甲方应付费用拖欠60天后，乙方有权终止本合同承担的管理目标及责任。</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6.乙方未能履行合同义务（除不可抗力因素外），不能完成管理和服务目标，甲方有权要求乙方给予甲方经济赔偿。</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7.乙方应对所提供的服务项目与合同要求不符、或服务过程出现的</w:t>
      </w:r>
      <w:proofErr w:type="gramStart"/>
      <w:r>
        <w:rPr>
          <w:rFonts w:ascii="仿宋" w:eastAsia="仿宋" w:hAnsi="仿宋" w:cs="仿宋" w:hint="eastAsia"/>
          <w:sz w:val="24"/>
          <w:szCs w:val="24"/>
        </w:rPr>
        <w:t>失误按</w:t>
      </w:r>
      <w:proofErr w:type="gramEnd"/>
      <w:r>
        <w:rPr>
          <w:rFonts w:ascii="仿宋" w:eastAsia="仿宋" w:hAnsi="仿宋" w:cs="仿宋" w:hint="eastAsia"/>
          <w:sz w:val="24"/>
          <w:szCs w:val="24"/>
        </w:rPr>
        <w:t>下述情形及规定承担相应责任：</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 xml:space="preserve"> 8.乙方未按要求维护保养设备致使设备损坏的；或因人为因素致使所检修的设备损坏的；或因监管不力致使被第三方损坏设备的，从而导致对甲方造成损害的，应负责修复损坏设备并按照第7条规定赔偿甲方损失。</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9.如果甲方提出索赔通知后30天内或甲方允许的更长时间内乙方未能予以答复，该索赔应视为已经被乙方接受。甲方将从乙方提供的履约保证金或直接在服务费用中扣除索赔金额，同时保留进一步要求索赔的权利。</w:t>
      </w:r>
    </w:p>
    <w:p w:rsidR="00FA089C" w:rsidRDefault="00FA089C" w:rsidP="00FA089C">
      <w:pPr>
        <w:pStyle w:val="af4"/>
        <w:spacing w:line="360" w:lineRule="auto"/>
        <w:rPr>
          <w:rFonts w:ascii="仿宋" w:eastAsia="仿宋" w:hAnsi="仿宋" w:cs="仿宋"/>
          <w:sz w:val="24"/>
          <w:szCs w:val="24"/>
        </w:rPr>
      </w:pPr>
      <w:r>
        <w:rPr>
          <w:rFonts w:ascii="仿宋" w:eastAsia="仿宋" w:hAnsi="仿宋" w:cs="仿宋" w:hint="eastAsia"/>
          <w:b/>
          <w:sz w:val="24"/>
          <w:szCs w:val="24"/>
        </w:rPr>
        <w:t>第七条</w:t>
      </w:r>
      <w:r>
        <w:rPr>
          <w:rFonts w:ascii="仿宋" w:eastAsia="仿宋" w:hAnsi="仿宋" w:cs="仿宋" w:hint="eastAsia"/>
          <w:sz w:val="24"/>
          <w:szCs w:val="24"/>
        </w:rPr>
        <w:t xml:space="preserve"> 不可抗力</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如果双方任何一方由于受诸如战争、严重火灾、洪水、台风、地震等不可抗力的事故，致使影响合同履行时，履行合同的期限应予以延长，延长的期限应相当于事故所影响的时间。不可抗力事故系指买卖双方在缔结合同时所不能预见的，并且它的发生及其后果是无法避免和无法克服的事故。</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lastRenderedPageBreak/>
        <w:t>2.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rsidR="00FA089C" w:rsidRDefault="00FA089C" w:rsidP="00FA089C">
      <w:pPr>
        <w:pStyle w:val="af4"/>
        <w:spacing w:line="360" w:lineRule="auto"/>
        <w:rPr>
          <w:rFonts w:ascii="仿宋" w:eastAsia="仿宋" w:hAnsi="仿宋" w:cs="仿宋"/>
          <w:sz w:val="24"/>
          <w:szCs w:val="24"/>
        </w:rPr>
      </w:pPr>
      <w:r>
        <w:rPr>
          <w:rFonts w:ascii="仿宋" w:eastAsia="仿宋" w:hAnsi="仿宋" w:cs="仿宋" w:hint="eastAsia"/>
          <w:b/>
          <w:sz w:val="24"/>
          <w:szCs w:val="24"/>
        </w:rPr>
        <w:t>第八条</w:t>
      </w:r>
      <w:r>
        <w:rPr>
          <w:rFonts w:ascii="仿宋" w:eastAsia="仿宋" w:hAnsi="仿宋" w:cs="仿宋" w:hint="eastAsia"/>
          <w:sz w:val="24"/>
          <w:szCs w:val="24"/>
        </w:rPr>
        <w:t xml:space="preserve">  履约保证金</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1.本项目履约保证金为</w:t>
      </w:r>
      <w:r>
        <w:rPr>
          <w:rFonts w:ascii="仿宋" w:eastAsia="仿宋" w:hAnsi="仿宋" w:cs="仿宋" w:hint="eastAsia"/>
          <w:sz w:val="24"/>
          <w:szCs w:val="24"/>
          <w:u w:val="single"/>
        </w:rPr>
        <w:t>人民币陆万元整（</w:t>
      </w:r>
      <w:r>
        <w:rPr>
          <w:rFonts w:ascii="宋体" w:hAnsi="宋体" w:cs="宋体" w:hint="eastAsia"/>
          <w:sz w:val="24"/>
          <w:szCs w:val="24"/>
          <w:u w:val="single"/>
        </w:rPr>
        <w:t>¥60000.00</w:t>
      </w:r>
      <w:r>
        <w:rPr>
          <w:rFonts w:ascii="仿宋" w:eastAsia="仿宋" w:hAnsi="仿宋" w:cs="仿宋" w:hint="eastAsia"/>
          <w:sz w:val="24"/>
          <w:szCs w:val="24"/>
          <w:u w:val="single"/>
        </w:rPr>
        <w:t>）</w:t>
      </w:r>
      <w:r>
        <w:rPr>
          <w:rFonts w:ascii="仿宋" w:eastAsia="仿宋" w:hAnsi="仿宋" w:cs="仿宋" w:hint="eastAsia"/>
          <w:sz w:val="24"/>
          <w:szCs w:val="24"/>
        </w:rPr>
        <w:t>，收受人为</w:t>
      </w:r>
      <w:r>
        <w:rPr>
          <w:rFonts w:ascii="仿宋" w:eastAsia="仿宋" w:hAnsi="仿宋" w:cs="仿宋" w:hint="eastAsia"/>
          <w:sz w:val="24"/>
          <w:szCs w:val="24"/>
          <w:u w:val="single"/>
        </w:rPr>
        <w:t>芜湖市公共资源交易中心</w:t>
      </w:r>
      <w:r>
        <w:rPr>
          <w:rFonts w:ascii="仿宋" w:eastAsia="仿宋" w:hAnsi="仿宋" w:cs="仿宋" w:hint="eastAsia"/>
          <w:sz w:val="24"/>
          <w:szCs w:val="24"/>
        </w:rPr>
        <w:t>，期限至</w:t>
      </w:r>
      <w:r w:rsidRPr="00AE7900">
        <w:rPr>
          <w:rFonts w:ascii="仿宋" w:eastAsia="仿宋" w:hAnsi="仿宋" w:cs="仿宋" w:hint="eastAsia"/>
          <w:sz w:val="24"/>
          <w:szCs w:val="24"/>
          <w:u w:val="single"/>
        </w:rPr>
        <w:t>合同验收合格后</w:t>
      </w:r>
      <w:r>
        <w:rPr>
          <w:rFonts w:ascii="仿宋" w:eastAsia="仿宋" w:hAnsi="仿宋" w:cs="仿宋" w:hint="eastAsia"/>
          <w:sz w:val="24"/>
          <w:szCs w:val="24"/>
        </w:rPr>
        <w:t>。</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2.乙方提供的履约保证金按规定格式以银行保函形式提供的，与此有关的费用由卖方承担。</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3.如乙方未能履行其合同规定的任何义务，甲方有权从履约保证金中取得补偿。</w:t>
      </w:r>
    </w:p>
    <w:p w:rsidR="00FA089C" w:rsidRDefault="00FA089C" w:rsidP="00FA089C">
      <w:pPr>
        <w:pStyle w:val="af4"/>
        <w:spacing w:line="360" w:lineRule="auto"/>
        <w:rPr>
          <w:rFonts w:ascii="仿宋" w:eastAsia="仿宋" w:hAnsi="仿宋" w:cs="仿宋"/>
          <w:sz w:val="24"/>
          <w:szCs w:val="24"/>
        </w:rPr>
      </w:pPr>
      <w:r>
        <w:rPr>
          <w:rFonts w:ascii="仿宋" w:eastAsia="仿宋" w:hAnsi="仿宋" w:cs="仿宋" w:hint="eastAsia"/>
          <w:b/>
          <w:sz w:val="24"/>
          <w:szCs w:val="24"/>
        </w:rPr>
        <w:t>第九条</w:t>
      </w:r>
      <w:r>
        <w:rPr>
          <w:rFonts w:ascii="仿宋" w:eastAsia="仿宋" w:hAnsi="仿宋" w:cs="仿宋" w:hint="eastAsia"/>
          <w:sz w:val="24"/>
          <w:szCs w:val="24"/>
        </w:rPr>
        <w:t xml:space="preserve"> 转让与分包</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w:t>
      </w:r>
      <w:r w:rsidRPr="00FA089C">
        <w:rPr>
          <w:rFonts w:ascii="仿宋" w:eastAsia="仿宋" w:hAnsi="仿宋" w:cs="仿宋" w:hint="eastAsia"/>
          <w:sz w:val="24"/>
          <w:szCs w:val="24"/>
        </w:rPr>
        <w:t>乙方不得部分转让或全部转让其应履行的合同义务。</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2.乙方应在响应文件中或以其他书面形式对甲方确认本合同项下所授予的所有分包合同。但该确认不解除乙方承担的本合同下的任何责任或义务。意即在本合同项下，乙方对甲方负总责。</w:t>
      </w:r>
    </w:p>
    <w:p w:rsidR="00FA089C" w:rsidRDefault="00FA089C" w:rsidP="00FA089C">
      <w:pPr>
        <w:pStyle w:val="af4"/>
        <w:spacing w:line="360" w:lineRule="auto"/>
        <w:rPr>
          <w:rFonts w:ascii="仿宋" w:eastAsia="仿宋" w:hAnsi="仿宋" w:cs="仿宋"/>
          <w:sz w:val="24"/>
          <w:szCs w:val="24"/>
        </w:rPr>
      </w:pPr>
      <w:r>
        <w:rPr>
          <w:rFonts w:ascii="仿宋" w:eastAsia="仿宋" w:hAnsi="仿宋" w:cs="仿宋" w:hint="eastAsia"/>
          <w:b/>
          <w:sz w:val="24"/>
          <w:szCs w:val="24"/>
        </w:rPr>
        <w:t>第十条</w:t>
      </w:r>
      <w:r>
        <w:rPr>
          <w:rFonts w:ascii="仿宋" w:eastAsia="仿宋" w:hAnsi="仿宋" w:cs="仿宋" w:hint="eastAsia"/>
          <w:sz w:val="24"/>
          <w:szCs w:val="24"/>
        </w:rPr>
        <w:t xml:space="preserve"> 合同文件及资料的使用</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1.乙方在未经甲方同意的情况下，不得将合同、合同中的规定、有关计划、图纸、样本或甲方为上述内容向乙方提供的资料透露给任何人。</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2.除非执行合同需要，在事先未得到甲方同意的情况下，乙方不得使用前款所列的任何文件和资料。</w:t>
      </w:r>
    </w:p>
    <w:p w:rsidR="00FA089C" w:rsidRDefault="00FA089C" w:rsidP="00FA089C">
      <w:pPr>
        <w:pStyle w:val="af4"/>
        <w:spacing w:line="360" w:lineRule="auto"/>
        <w:rPr>
          <w:rFonts w:ascii="仿宋" w:eastAsia="仿宋" w:hAnsi="仿宋" w:cs="仿宋"/>
          <w:b/>
          <w:sz w:val="24"/>
          <w:szCs w:val="24"/>
        </w:rPr>
      </w:pPr>
      <w:r>
        <w:rPr>
          <w:rFonts w:ascii="仿宋" w:eastAsia="仿宋" w:hAnsi="仿宋" w:cs="仿宋" w:hint="eastAsia"/>
          <w:b/>
          <w:sz w:val="24"/>
          <w:szCs w:val="24"/>
        </w:rPr>
        <w:t>第十一条  其他</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1.按本合同规定应该偿付的违约金、赔偿金、保管保养费和各种经济损失，应当在明确责任后10天内，按银行规定的结算办法付清，否则按逾期付款处理。但任何一方不得自行扣发货物或扣付货款来充抵。</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2.本合同如发生纠纷，当事人双方应当及时协商解决，协商不成时，按以下第</w:t>
      </w:r>
      <w:r>
        <w:rPr>
          <w:rFonts w:ascii="仿宋" w:eastAsia="仿宋" w:hAnsi="仿宋" w:cs="仿宋" w:hint="eastAsia"/>
          <w:sz w:val="24"/>
          <w:szCs w:val="24"/>
          <w:u w:val="single"/>
        </w:rPr>
        <w:t>（</w:t>
      </w:r>
      <w:r w:rsidR="003D4DD1">
        <w:rPr>
          <w:rFonts w:ascii="仿宋" w:eastAsia="仿宋" w:hAnsi="仿宋" w:cs="仿宋" w:hint="eastAsia"/>
          <w:sz w:val="24"/>
          <w:szCs w:val="24"/>
          <w:u w:val="single"/>
        </w:rPr>
        <w:t>2</w:t>
      </w:r>
      <w:bookmarkStart w:id="8" w:name="_GoBack"/>
      <w:bookmarkEnd w:id="8"/>
      <w:r>
        <w:rPr>
          <w:rFonts w:ascii="仿宋" w:eastAsia="仿宋" w:hAnsi="仿宋" w:cs="仿宋" w:hint="eastAsia"/>
          <w:sz w:val="24"/>
          <w:szCs w:val="24"/>
          <w:u w:val="single"/>
        </w:rPr>
        <w:t>）</w:t>
      </w:r>
      <w:r>
        <w:rPr>
          <w:rFonts w:ascii="仿宋" w:eastAsia="仿宋" w:hAnsi="仿宋" w:cs="仿宋" w:hint="eastAsia"/>
          <w:sz w:val="24"/>
          <w:szCs w:val="24"/>
        </w:rPr>
        <w:t>项方式处理：①根据《中华人民共和国仲裁法》的规定向</w:t>
      </w:r>
      <w:r>
        <w:rPr>
          <w:rFonts w:ascii="仿宋" w:eastAsia="仿宋" w:hAnsi="仿宋" w:cs="仿宋" w:hint="eastAsia"/>
          <w:sz w:val="24"/>
          <w:szCs w:val="24"/>
          <w:u w:val="single"/>
        </w:rPr>
        <w:t>芜湖仲裁委</w:t>
      </w:r>
      <w:r>
        <w:rPr>
          <w:rFonts w:ascii="仿宋" w:eastAsia="仿宋" w:hAnsi="仿宋" w:cs="仿宋" w:hint="eastAsia"/>
          <w:sz w:val="24"/>
          <w:szCs w:val="24"/>
        </w:rPr>
        <w:t>申请仲裁。②向合同签订地有级别管辖权的人民法院起诉。</w:t>
      </w:r>
    </w:p>
    <w:p w:rsidR="00FA089C" w:rsidRDefault="00FA089C" w:rsidP="00FA089C">
      <w:pPr>
        <w:pStyle w:val="af4"/>
        <w:spacing w:line="360" w:lineRule="auto"/>
        <w:rPr>
          <w:rFonts w:ascii="仿宋" w:eastAsia="仿宋" w:hAnsi="仿宋" w:cs="仿宋"/>
          <w:sz w:val="24"/>
          <w:szCs w:val="24"/>
        </w:rPr>
      </w:pPr>
      <w:r>
        <w:rPr>
          <w:rFonts w:ascii="仿宋" w:eastAsia="仿宋" w:hAnsi="仿宋" w:cs="仿宋" w:hint="eastAsia"/>
          <w:b/>
          <w:sz w:val="24"/>
          <w:szCs w:val="24"/>
        </w:rPr>
        <w:t>第十二条</w:t>
      </w:r>
      <w:r>
        <w:rPr>
          <w:rFonts w:ascii="仿宋" w:eastAsia="仿宋" w:hAnsi="仿宋" w:cs="仿宋" w:hint="eastAsia"/>
          <w:sz w:val="24"/>
          <w:szCs w:val="24"/>
        </w:rPr>
        <w:t xml:space="preserve">  下列关于</w:t>
      </w:r>
      <w:r>
        <w:rPr>
          <w:rFonts w:ascii="仿宋" w:eastAsia="仿宋" w:hAnsi="仿宋" w:cs="仿宋" w:hint="eastAsia"/>
          <w:sz w:val="24"/>
          <w:szCs w:val="24"/>
          <w:u w:val="single"/>
        </w:rPr>
        <w:t>皖南医学院</w:t>
      </w:r>
      <w:r>
        <w:rPr>
          <w:rFonts w:ascii="仿宋" w:eastAsia="仿宋" w:hAnsi="仿宋" w:cs="仿宋" w:hint="eastAsia"/>
          <w:sz w:val="24"/>
          <w:szCs w:val="24"/>
        </w:rPr>
        <w:t>委托</w:t>
      </w:r>
      <w:r>
        <w:rPr>
          <w:rFonts w:ascii="仿宋" w:eastAsia="仿宋" w:hAnsi="仿宋" w:cs="仿宋" w:hint="eastAsia"/>
          <w:sz w:val="24"/>
          <w:szCs w:val="24"/>
          <w:u w:val="single"/>
        </w:rPr>
        <w:t>安徽</w:t>
      </w:r>
      <w:proofErr w:type="gramStart"/>
      <w:r>
        <w:rPr>
          <w:rFonts w:ascii="仿宋" w:eastAsia="仿宋" w:hAnsi="仿宋" w:cs="仿宋" w:hint="eastAsia"/>
          <w:sz w:val="24"/>
          <w:szCs w:val="24"/>
          <w:u w:val="single"/>
        </w:rPr>
        <w:t>安兆工程</w:t>
      </w:r>
      <w:proofErr w:type="gramEnd"/>
      <w:r>
        <w:rPr>
          <w:rFonts w:ascii="仿宋" w:eastAsia="仿宋" w:hAnsi="仿宋" w:cs="仿宋" w:hint="eastAsia"/>
          <w:sz w:val="24"/>
          <w:szCs w:val="24"/>
          <w:u w:val="single"/>
        </w:rPr>
        <w:t>技术咨询服务有限公司</w:t>
      </w:r>
      <w:r>
        <w:rPr>
          <w:rFonts w:ascii="仿宋" w:eastAsia="仿宋" w:hAnsi="仿宋" w:cs="仿宋" w:hint="eastAsia"/>
          <w:sz w:val="24"/>
          <w:szCs w:val="24"/>
        </w:rPr>
        <w:t>进行</w:t>
      </w:r>
      <w:r w:rsidRPr="00AE7900">
        <w:rPr>
          <w:rFonts w:ascii="仿宋" w:eastAsia="仿宋" w:hAnsi="仿宋" w:cs="仿宋" w:hint="eastAsia"/>
          <w:sz w:val="24"/>
          <w:szCs w:val="24"/>
          <w:u w:val="single"/>
        </w:rPr>
        <w:t>皖南医学院2022年图书购置项目</w:t>
      </w:r>
      <w:r>
        <w:rPr>
          <w:rFonts w:ascii="仿宋" w:eastAsia="仿宋" w:hAnsi="仿宋" w:cs="仿宋" w:hint="eastAsia"/>
          <w:sz w:val="24"/>
          <w:szCs w:val="24"/>
          <w:u w:val="single"/>
        </w:rPr>
        <w:t>3</w:t>
      </w:r>
      <w:r w:rsidRPr="00AE7900">
        <w:rPr>
          <w:rFonts w:ascii="仿宋" w:eastAsia="仿宋" w:hAnsi="仿宋" w:cs="仿宋" w:hint="eastAsia"/>
          <w:sz w:val="24"/>
          <w:szCs w:val="24"/>
          <w:u w:val="single"/>
        </w:rPr>
        <w:t>包</w:t>
      </w:r>
      <w:r>
        <w:rPr>
          <w:rFonts w:ascii="仿宋" w:eastAsia="仿宋" w:hAnsi="仿宋" w:cs="仿宋" w:hint="eastAsia"/>
          <w:sz w:val="24"/>
          <w:szCs w:val="24"/>
          <w:u w:val="single"/>
        </w:rPr>
        <w:t>（</w:t>
      </w:r>
      <w:r w:rsidRPr="00AE7900">
        <w:rPr>
          <w:rFonts w:ascii="仿宋" w:eastAsia="仿宋" w:hAnsi="仿宋" w:cs="仿宋" w:hint="eastAsia"/>
          <w:sz w:val="24"/>
          <w:szCs w:val="24"/>
          <w:u w:val="single"/>
        </w:rPr>
        <w:t>项目编号：WH23CG2022HW49860</w:t>
      </w:r>
      <w:r>
        <w:rPr>
          <w:rFonts w:ascii="仿宋" w:eastAsia="仿宋" w:hAnsi="仿宋" w:cs="仿宋" w:hint="eastAsia"/>
          <w:sz w:val="24"/>
          <w:szCs w:val="24"/>
          <w:u w:val="single"/>
        </w:rPr>
        <w:t>3）</w:t>
      </w:r>
      <w:r>
        <w:rPr>
          <w:rFonts w:ascii="仿宋" w:eastAsia="仿宋" w:hAnsi="仿宋" w:cs="仿宋" w:hint="eastAsia"/>
          <w:sz w:val="24"/>
          <w:szCs w:val="24"/>
        </w:rPr>
        <w:t>的采购文件及有关附件是本合同不可分割的组成部分，与本合同具有同等法律效力，</w:t>
      </w:r>
      <w:r>
        <w:rPr>
          <w:rFonts w:ascii="仿宋" w:eastAsia="仿宋" w:hAnsi="仿宋" w:cs="仿宋" w:hint="eastAsia"/>
          <w:sz w:val="24"/>
          <w:szCs w:val="24"/>
        </w:rPr>
        <w:lastRenderedPageBreak/>
        <w:t>这些文件包括但不限于：①招标文件（谈判文件）；②乙方提供的投标文件（响应文件）；③服务承诺；④甲乙双方商定的其他文件。以上附件顺序在前的具有优先解释权。</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本合同一式</w:t>
      </w:r>
      <w:r>
        <w:rPr>
          <w:rFonts w:ascii="仿宋" w:eastAsia="仿宋" w:hAnsi="仿宋" w:cs="仿宋" w:hint="eastAsia"/>
          <w:sz w:val="24"/>
          <w:szCs w:val="24"/>
          <w:u w:val="single"/>
        </w:rPr>
        <w:t xml:space="preserve">   </w:t>
      </w:r>
      <w:r>
        <w:rPr>
          <w:rFonts w:ascii="仿宋" w:eastAsia="仿宋" w:hAnsi="仿宋" w:cs="仿宋" w:hint="eastAsia"/>
          <w:sz w:val="24"/>
          <w:szCs w:val="24"/>
        </w:rPr>
        <w:t>份，甲乙双方各执</w:t>
      </w:r>
      <w:r>
        <w:rPr>
          <w:rFonts w:ascii="仿宋" w:eastAsia="仿宋" w:hAnsi="仿宋" w:cs="仿宋" w:hint="eastAsia"/>
          <w:sz w:val="24"/>
          <w:szCs w:val="24"/>
          <w:u w:val="single"/>
        </w:rPr>
        <w:t xml:space="preserve">   </w:t>
      </w:r>
      <w:r>
        <w:rPr>
          <w:rFonts w:ascii="仿宋" w:eastAsia="仿宋" w:hAnsi="仿宋" w:cs="仿宋" w:hint="eastAsia"/>
          <w:sz w:val="24"/>
          <w:szCs w:val="24"/>
        </w:rPr>
        <w:t>份，交芜湖市公共资源交易管理局审核备案后，采购中心留存</w:t>
      </w:r>
      <w:r>
        <w:rPr>
          <w:rFonts w:ascii="仿宋" w:eastAsia="仿宋" w:hAnsi="仿宋" w:cs="仿宋" w:hint="eastAsia"/>
          <w:sz w:val="24"/>
          <w:szCs w:val="24"/>
          <w:u w:val="single"/>
        </w:rPr>
        <w:t xml:space="preserve">   </w:t>
      </w:r>
      <w:r>
        <w:rPr>
          <w:rFonts w:ascii="仿宋" w:eastAsia="仿宋" w:hAnsi="仿宋" w:cs="仿宋" w:hint="eastAsia"/>
          <w:sz w:val="24"/>
          <w:szCs w:val="24"/>
        </w:rPr>
        <w:t>份，自双方当事人签字盖章之日起生效。</w:t>
      </w:r>
    </w:p>
    <w:p w:rsidR="00FA089C" w:rsidRDefault="00FA089C" w:rsidP="00FA089C">
      <w:pPr>
        <w:pStyle w:val="af4"/>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本合同合计</w:t>
      </w:r>
      <w:r>
        <w:rPr>
          <w:rFonts w:ascii="仿宋" w:eastAsia="仿宋" w:hAnsi="仿宋" w:cs="仿宋" w:hint="eastAsia"/>
          <w:sz w:val="24"/>
          <w:szCs w:val="24"/>
          <w:u w:val="single"/>
        </w:rPr>
        <w:t xml:space="preserve">   </w:t>
      </w:r>
      <w:r>
        <w:rPr>
          <w:rFonts w:ascii="仿宋" w:eastAsia="仿宋" w:hAnsi="仿宋" w:cs="仿宋" w:hint="eastAsia"/>
          <w:sz w:val="24"/>
          <w:szCs w:val="24"/>
        </w:rPr>
        <w:t>页A4纸张，缺页之合同为无效合同。</w:t>
      </w:r>
    </w:p>
    <w:p w:rsidR="00FA089C" w:rsidRDefault="00FA089C" w:rsidP="00FA089C">
      <w:pPr>
        <w:pStyle w:val="af4"/>
        <w:spacing w:line="360" w:lineRule="auto"/>
        <w:ind w:firstLineChars="177" w:firstLine="425"/>
        <w:rPr>
          <w:rFonts w:ascii="仿宋" w:eastAsia="仿宋" w:hAnsi="仿宋" w:cs="仿宋"/>
          <w:sz w:val="24"/>
          <w:szCs w:val="24"/>
        </w:rPr>
      </w:pPr>
    </w:p>
    <w:p w:rsidR="00FA089C" w:rsidRDefault="00FA089C" w:rsidP="00FA089C">
      <w:pPr>
        <w:pStyle w:val="af4"/>
        <w:spacing w:line="480" w:lineRule="auto"/>
        <w:rPr>
          <w:rFonts w:ascii="仿宋" w:eastAsia="仿宋" w:hAnsi="仿宋" w:cs="仿宋"/>
          <w:sz w:val="24"/>
          <w:szCs w:val="24"/>
        </w:rPr>
      </w:pPr>
      <w:r>
        <w:rPr>
          <w:rFonts w:ascii="仿宋" w:eastAsia="仿宋" w:hAnsi="仿宋" w:cs="仿宋" w:hint="eastAsia"/>
          <w:sz w:val="24"/>
          <w:szCs w:val="24"/>
        </w:rPr>
        <w:t xml:space="preserve">采购人（甲方）：    （公章）           供货人（乙方）：     （公章）  </w:t>
      </w:r>
    </w:p>
    <w:p w:rsidR="00FA089C" w:rsidRDefault="00FA089C" w:rsidP="00FA089C">
      <w:pPr>
        <w:pStyle w:val="af4"/>
        <w:spacing w:line="480" w:lineRule="auto"/>
        <w:rPr>
          <w:rFonts w:ascii="仿宋" w:eastAsia="仿宋" w:hAnsi="仿宋" w:cs="仿宋"/>
          <w:sz w:val="24"/>
          <w:szCs w:val="24"/>
        </w:rPr>
      </w:pPr>
      <w:r>
        <w:rPr>
          <w:rFonts w:ascii="仿宋" w:eastAsia="仿宋" w:hAnsi="仿宋" w:cs="仿宋" w:hint="eastAsia"/>
          <w:b/>
          <w:bCs/>
          <w:sz w:val="24"/>
          <w:szCs w:val="24"/>
        </w:rPr>
        <w:t>甲方(买方)：</w:t>
      </w:r>
      <w:r>
        <w:rPr>
          <w:rFonts w:ascii="仿宋" w:eastAsia="仿宋" w:hAnsi="仿宋" w:cs="仿宋" w:hint="eastAsia"/>
          <w:sz w:val="24"/>
          <w:szCs w:val="24"/>
        </w:rPr>
        <w:t xml:space="preserve">                         </w:t>
      </w:r>
      <w:r>
        <w:rPr>
          <w:rFonts w:ascii="仿宋" w:eastAsia="仿宋" w:hAnsi="仿宋" w:cs="仿宋" w:hint="eastAsia"/>
          <w:b/>
          <w:bCs/>
          <w:sz w:val="24"/>
          <w:szCs w:val="24"/>
        </w:rPr>
        <w:t>乙方(卖方)：</w:t>
      </w:r>
    </w:p>
    <w:p w:rsidR="00FA089C" w:rsidRDefault="00FA089C" w:rsidP="00FA089C">
      <w:pPr>
        <w:pStyle w:val="af4"/>
        <w:spacing w:line="480" w:lineRule="auto"/>
        <w:rPr>
          <w:rFonts w:ascii="仿宋" w:eastAsia="仿宋" w:hAnsi="仿宋" w:cs="仿宋"/>
          <w:sz w:val="24"/>
          <w:szCs w:val="24"/>
        </w:rPr>
      </w:pPr>
      <w:r>
        <w:rPr>
          <w:rFonts w:ascii="仿宋" w:eastAsia="仿宋" w:hAnsi="仿宋" w:cs="仿宋" w:hint="eastAsia"/>
          <w:sz w:val="24"/>
          <w:szCs w:val="24"/>
        </w:rPr>
        <w:t>单位盖章：                           单位盖章：</w:t>
      </w:r>
    </w:p>
    <w:p w:rsidR="00FA089C" w:rsidRDefault="00FA089C" w:rsidP="00FA089C">
      <w:pPr>
        <w:pStyle w:val="af4"/>
        <w:spacing w:line="480" w:lineRule="auto"/>
        <w:rPr>
          <w:rFonts w:ascii="仿宋" w:eastAsia="仿宋" w:hAnsi="仿宋" w:cs="仿宋"/>
          <w:sz w:val="24"/>
          <w:szCs w:val="24"/>
        </w:rPr>
      </w:pPr>
      <w:r>
        <w:rPr>
          <w:rFonts w:ascii="仿宋" w:eastAsia="仿宋" w:hAnsi="仿宋" w:cs="仿宋" w:hint="eastAsia"/>
          <w:sz w:val="24"/>
          <w:szCs w:val="24"/>
        </w:rPr>
        <w:t>代表签字：                           代表签字：</w:t>
      </w:r>
    </w:p>
    <w:p w:rsidR="00200439" w:rsidRPr="00A220F4" w:rsidRDefault="00FA089C" w:rsidP="00FA089C">
      <w:pPr>
        <w:pStyle w:val="af4"/>
        <w:spacing w:line="480" w:lineRule="auto"/>
        <w:rPr>
          <w:rFonts w:ascii="仿宋" w:eastAsia="仿宋" w:hAnsi="仿宋" w:cs="仿宋"/>
          <w:sz w:val="24"/>
          <w:szCs w:val="24"/>
        </w:rPr>
      </w:pPr>
      <w:r>
        <w:rPr>
          <w:rFonts w:ascii="仿宋" w:eastAsia="仿宋" w:hAnsi="仿宋" w:cs="仿宋" w:hint="eastAsia"/>
          <w:sz w:val="24"/>
          <w:szCs w:val="24"/>
        </w:rPr>
        <w:t>日    期：                           日    期:</w:t>
      </w:r>
      <w:r w:rsidR="005F2581">
        <w:rPr>
          <w:rFonts w:ascii="仿宋" w:eastAsia="仿宋" w:hAnsi="仿宋" w:cs="仿宋" w:hint="eastAsia"/>
          <w:sz w:val="24"/>
          <w:szCs w:val="24"/>
        </w:rPr>
        <w:t xml:space="preserve">  </w:t>
      </w:r>
      <w:r w:rsidR="005F2581" w:rsidRPr="00A220F4">
        <w:rPr>
          <w:rFonts w:ascii="仿宋" w:eastAsia="仿宋" w:hAnsi="仿宋" w:cs="仿宋" w:hint="eastAsia"/>
          <w:sz w:val="24"/>
          <w:szCs w:val="24"/>
        </w:rPr>
        <w:t xml:space="preserve">   </w:t>
      </w:r>
    </w:p>
    <w:p w:rsidR="00200439" w:rsidRDefault="005F2581">
      <w:pPr>
        <w:pStyle w:val="2"/>
        <w:spacing w:line="500" w:lineRule="exact"/>
        <w:jc w:val="center"/>
        <w:rPr>
          <w:rFonts w:ascii="仿宋" w:eastAsia="仿宋" w:hAnsi="仿宋" w:cs="仿宋"/>
        </w:rPr>
      </w:pPr>
      <w:r>
        <w:rPr>
          <w:rFonts w:ascii="仿宋" w:eastAsia="仿宋" w:hAnsi="仿宋" w:cs="仿宋" w:hint="eastAsia"/>
        </w:rPr>
        <w:br w:type="page"/>
      </w:r>
      <w:r>
        <w:rPr>
          <w:rFonts w:ascii="仿宋" w:eastAsia="仿宋" w:hAnsi="仿宋" w:cs="仿宋" w:hint="eastAsia"/>
        </w:rPr>
        <w:lastRenderedPageBreak/>
        <w:t>第三章  投标文件格式</w:t>
      </w: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t>一、投标函（格式）</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投标函II</w:t>
      </w:r>
    </w:p>
    <w:p w:rsidR="00200439" w:rsidRDefault="005F2581">
      <w:pPr>
        <w:spacing w:line="360" w:lineRule="auto"/>
        <w:rPr>
          <w:rFonts w:ascii="仿宋" w:eastAsia="仿宋" w:hAnsi="仿宋" w:cs="仿宋"/>
          <w:b/>
          <w:sz w:val="24"/>
          <w:szCs w:val="24"/>
        </w:rPr>
      </w:pPr>
      <w:r>
        <w:rPr>
          <w:rFonts w:ascii="仿宋" w:eastAsia="仿宋" w:hAnsi="仿宋" w:cs="仿宋" w:hint="eastAsia"/>
          <w:b/>
          <w:sz w:val="24"/>
          <w:szCs w:val="24"/>
        </w:rPr>
        <w:t>致：</w:t>
      </w:r>
      <w:r>
        <w:rPr>
          <w:rFonts w:ascii="仿宋" w:eastAsia="仿宋" w:hAnsi="仿宋" w:cs="仿宋" w:hint="eastAsia"/>
          <w:b/>
          <w:sz w:val="24"/>
          <w:szCs w:val="24"/>
          <w:u w:val="single"/>
        </w:rPr>
        <w:t>安徽</w:t>
      </w:r>
      <w:proofErr w:type="gramStart"/>
      <w:r>
        <w:rPr>
          <w:rFonts w:ascii="仿宋" w:eastAsia="仿宋" w:hAnsi="仿宋" w:cs="仿宋" w:hint="eastAsia"/>
          <w:b/>
          <w:sz w:val="24"/>
          <w:szCs w:val="24"/>
          <w:u w:val="single"/>
        </w:rPr>
        <w:t>安兆工程</w:t>
      </w:r>
      <w:proofErr w:type="gramEnd"/>
      <w:r>
        <w:rPr>
          <w:rFonts w:ascii="仿宋" w:eastAsia="仿宋" w:hAnsi="仿宋" w:cs="仿宋" w:hint="eastAsia"/>
          <w:b/>
          <w:sz w:val="24"/>
          <w:szCs w:val="24"/>
          <w:u w:val="single"/>
        </w:rPr>
        <w:t>技术咨询服务有限公司</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1.在研究了</w:t>
      </w:r>
      <w:r w:rsidR="009557CB" w:rsidRPr="009557CB">
        <w:rPr>
          <w:rFonts w:ascii="仿宋" w:eastAsia="仿宋" w:hAnsi="仿宋" w:cs="仿宋" w:hint="eastAsia"/>
          <w:u w:val="single"/>
        </w:rPr>
        <w:t>皖南医学院2022年图书购置项目3包</w:t>
      </w:r>
      <w:r w:rsidRPr="009557CB">
        <w:rPr>
          <w:rFonts w:ascii="仿宋" w:eastAsia="仿宋" w:hAnsi="仿宋" w:cs="仿宋" w:hint="eastAsia"/>
          <w:u w:val="single"/>
        </w:rPr>
        <w:t>（</w:t>
      </w:r>
      <w:r w:rsidR="009557CB" w:rsidRPr="009557CB">
        <w:rPr>
          <w:rFonts w:ascii="仿宋" w:eastAsia="仿宋" w:hAnsi="仿宋" w:cs="仿宋" w:hint="eastAsia"/>
          <w:u w:val="single"/>
        </w:rPr>
        <w:t>项目编号：</w:t>
      </w:r>
      <w:r w:rsidR="009557CB" w:rsidRPr="009557CB">
        <w:rPr>
          <w:rFonts w:ascii="仿宋" w:eastAsia="仿宋" w:hAnsi="仿宋" w:cs="仿宋"/>
          <w:u w:val="single"/>
        </w:rPr>
        <w:t>WH23CG2022HW498603</w:t>
      </w:r>
      <w:r w:rsidRPr="009557CB">
        <w:rPr>
          <w:rFonts w:ascii="仿宋" w:eastAsia="仿宋" w:hAnsi="仿宋" w:cs="仿宋" w:hint="eastAsia"/>
          <w:u w:val="single"/>
        </w:rPr>
        <w:t>）</w:t>
      </w:r>
      <w:r>
        <w:rPr>
          <w:rFonts w:ascii="仿宋" w:eastAsia="仿宋" w:hAnsi="仿宋" w:cs="仿宋" w:hint="eastAsia"/>
        </w:rPr>
        <w:t>招标文件（含补充文件）后，我们愿意按（大写百分之</w:t>
      </w:r>
      <w:r w:rsidR="009557CB">
        <w:rPr>
          <w:rFonts w:ascii="仿宋" w:eastAsia="仿宋" w:hAnsi="仿宋" w:cs="仿宋" w:hint="eastAsia"/>
          <w:u w:val="single"/>
        </w:rPr>
        <w:t xml:space="preserve">     </w:t>
      </w:r>
      <w:r>
        <w:rPr>
          <w:rFonts w:ascii="仿宋" w:eastAsia="仿宋" w:hAnsi="仿宋" w:cs="仿宋" w:hint="eastAsia"/>
        </w:rPr>
        <w:t>）（小写</w:t>
      </w:r>
      <w:r w:rsidR="009557CB">
        <w:rPr>
          <w:rFonts w:ascii="仿宋" w:eastAsia="仿宋" w:hAnsi="仿宋" w:cs="仿宋" w:hint="eastAsia"/>
          <w:u w:val="single"/>
        </w:rPr>
        <w:t xml:space="preserve">     </w:t>
      </w:r>
      <w:r>
        <w:rPr>
          <w:rFonts w:ascii="仿宋" w:eastAsia="仿宋" w:hAnsi="仿宋" w:cs="仿宋" w:hint="eastAsia"/>
        </w:rPr>
        <w:t>）的折扣率，遵照招标文件（含补充文件）的要求承担本招标项目的实施，完成本次招标范围的全部项目内容及其保修工作。</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2.如果你单位接受我们的投标，我们将保证在</w:t>
      </w:r>
      <w:r w:rsidR="009557CB">
        <w:rPr>
          <w:rFonts w:ascii="仿宋" w:eastAsia="仿宋" w:hAnsi="仿宋" w:cs="仿宋" w:hint="eastAsia"/>
          <w:u w:val="single"/>
        </w:rPr>
        <w:t xml:space="preserve">     </w:t>
      </w:r>
      <w:proofErr w:type="gramStart"/>
      <w:r>
        <w:rPr>
          <w:rFonts w:ascii="仿宋" w:eastAsia="仿宋" w:hAnsi="仿宋" w:cs="仿宋" w:hint="eastAsia"/>
        </w:rPr>
        <w:t>个日历天</w:t>
      </w:r>
      <w:proofErr w:type="gramEnd"/>
      <w:r>
        <w:rPr>
          <w:rFonts w:ascii="仿宋" w:eastAsia="仿宋" w:hAnsi="仿宋" w:cs="仿宋" w:hint="eastAsia"/>
        </w:rPr>
        <w:t>的供货期内完成本招标项目的全部工作内容，并达到招标规定的要求。</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3.我们同意从规定的开标之日起56个</w:t>
      </w:r>
      <w:proofErr w:type="gramStart"/>
      <w:r>
        <w:rPr>
          <w:rFonts w:ascii="仿宋" w:eastAsia="仿宋" w:hAnsi="仿宋" w:cs="仿宋" w:hint="eastAsia"/>
        </w:rPr>
        <w:t>日历天</w:t>
      </w:r>
      <w:proofErr w:type="gramEnd"/>
      <w:r>
        <w:rPr>
          <w:rFonts w:ascii="仿宋" w:eastAsia="仿宋" w:hAnsi="仿宋" w:cs="仿宋" w:hint="eastAsia"/>
        </w:rPr>
        <w:t>的投标有效期内严格遵守投标文件的各项承诺。在此期限届满之前，本投标文件始终将对我方具有约束力，并随时接受中标。</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4.在合同书正式签署生效之前，本投标文件连同你单位的中标通知书将构成我们双方之间共同遵守的文件，对双方具有约束力。</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5.我们理解你单位不负担我们的任何投标费用。</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6.我方承诺，与对本次招标货物进行设计、编制规范和其他文件的单位或其附属机构均无关联。我方不是买方的附属机构。</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7.我们完全接受招标文件的规定。如有违反，你单位有权撤消我单位中标资格，另选中标单位。</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8.其他需要承诺的事项（为保留条款）。</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rPr>
          <w:rFonts w:ascii="仿宋" w:eastAsia="仿宋" w:hAnsi="仿宋" w:cs="仿宋"/>
        </w:rPr>
      </w:pPr>
      <w:r>
        <w:rPr>
          <w:rFonts w:ascii="仿宋" w:eastAsia="仿宋" w:hAnsi="仿宋" w:cs="仿宋" w:hint="eastAsia"/>
        </w:rPr>
        <w:t>供应商：</w:t>
      </w:r>
      <w:r w:rsidR="009557CB">
        <w:rPr>
          <w:rFonts w:ascii="仿宋" w:eastAsia="仿宋" w:hAnsi="仿宋" w:cs="仿宋" w:hint="eastAsia"/>
        </w:rPr>
        <w:t>（盖单位电子印章）</w:t>
      </w:r>
      <w:r>
        <w:rPr>
          <w:rFonts w:ascii="仿宋" w:eastAsia="仿宋" w:hAnsi="仿宋" w:cs="仿宋" w:hint="eastAsia"/>
        </w:rPr>
        <w:t xml:space="preserve">  </w:t>
      </w:r>
    </w:p>
    <w:p w:rsidR="00200439" w:rsidRDefault="005F2581">
      <w:pPr>
        <w:spacing w:line="360" w:lineRule="auto"/>
        <w:rPr>
          <w:rFonts w:ascii="仿宋" w:eastAsia="仿宋" w:hAnsi="仿宋" w:cs="仿宋"/>
        </w:rPr>
      </w:pPr>
      <w:r>
        <w:rPr>
          <w:rFonts w:ascii="仿宋" w:eastAsia="仿宋" w:hAnsi="仿宋" w:cs="仿宋" w:hint="eastAsia"/>
        </w:rPr>
        <w:t>单位地址及邮政编码：</w:t>
      </w:r>
    </w:p>
    <w:p w:rsidR="00200439" w:rsidRDefault="005F2581">
      <w:pPr>
        <w:spacing w:line="360" w:lineRule="auto"/>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szCs w:val="21"/>
        </w:rPr>
        <w:t>盖电子</w:t>
      </w:r>
      <w:proofErr w:type="gramEnd"/>
      <w:r>
        <w:rPr>
          <w:rFonts w:ascii="仿宋" w:eastAsia="仿宋" w:hAnsi="仿宋" w:cs="仿宋" w:hint="eastAsia"/>
          <w:szCs w:val="21"/>
        </w:rPr>
        <w:t>印章</w:t>
      </w:r>
      <w:r>
        <w:rPr>
          <w:rFonts w:ascii="仿宋" w:eastAsia="仿宋" w:hAnsi="仿宋" w:cs="仿宋" w:hint="eastAsia"/>
        </w:rPr>
        <w:t xml:space="preserve">）： </w:t>
      </w:r>
    </w:p>
    <w:p w:rsidR="00200439" w:rsidRDefault="005F2581">
      <w:pPr>
        <w:spacing w:line="360" w:lineRule="auto"/>
        <w:rPr>
          <w:rFonts w:ascii="仿宋" w:eastAsia="仿宋" w:hAnsi="仿宋" w:cs="仿宋"/>
        </w:rPr>
      </w:pPr>
      <w:r>
        <w:rPr>
          <w:rFonts w:ascii="仿宋" w:eastAsia="仿宋" w:hAnsi="仿宋" w:cs="仿宋" w:hint="eastAsia"/>
        </w:rPr>
        <w:t xml:space="preserve">联系电话（传真）：  </w:t>
      </w:r>
    </w:p>
    <w:p w:rsidR="00200439" w:rsidRDefault="005F2581">
      <w:pPr>
        <w:spacing w:line="360" w:lineRule="auto"/>
        <w:rPr>
          <w:rFonts w:ascii="仿宋" w:eastAsia="仿宋" w:hAnsi="仿宋" w:cs="仿宋"/>
        </w:rPr>
      </w:pPr>
      <w:r>
        <w:rPr>
          <w:rFonts w:ascii="仿宋" w:eastAsia="仿宋" w:hAnsi="仿宋" w:cs="仿宋" w:hint="eastAsia"/>
        </w:rPr>
        <w:t xml:space="preserve">开户银行名称：                      </w:t>
      </w:r>
    </w:p>
    <w:p w:rsidR="00200439" w:rsidRDefault="005F2581">
      <w:pPr>
        <w:spacing w:line="360" w:lineRule="auto"/>
        <w:rPr>
          <w:rFonts w:ascii="仿宋" w:eastAsia="仿宋" w:hAnsi="仿宋" w:cs="仿宋"/>
        </w:rPr>
      </w:pPr>
      <w:r>
        <w:rPr>
          <w:rFonts w:ascii="仿宋" w:eastAsia="仿宋" w:hAnsi="仿宋" w:cs="仿宋" w:hint="eastAsia"/>
          <w:szCs w:val="21"/>
        </w:rPr>
        <w:t xml:space="preserve">开户银行账号（基本账户）： </w:t>
      </w:r>
      <w:r>
        <w:rPr>
          <w:rFonts w:ascii="仿宋" w:eastAsia="仿宋" w:hAnsi="仿宋" w:cs="仿宋" w:hint="eastAsia"/>
        </w:rPr>
        <w:t xml:space="preserve">         </w:t>
      </w:r>
    </w:p>
    <w:p w:rsidR="00200439" w:rsidRDefault="005F2581">
      <w:pPr>
        <w:spacing w:line="360" w:lineRule="auto"/>
        <w:rPr>
          <w:rFonts w:ascii="仿宋" w:eastAsia="仿宋" w:hAnsi="仿宋" w:cs="仿宋"/>
        </w:rPr>
      </w:pPr>
      <w:r>
        <w:rPr>
          <w:rFonts w:ascii="仿宋" w:eastAsia="仿宋" w:hAnsi="仿宋" w:cs="仿宋" w:hint="eastAsia"/>
        </w:rPr>
        <w:t>开户银行地址：</w:t>
      </w:r>
    </w:p>
    <w:p w:rsidR="00200439" w:rsidRDefault="005F2581">
      <w:pPr>
        <w:spacing w:line="360" w:lineRule="auto"/>
        <w:rPr>
          <w:rFonts w:ascii="仿宋" w:eastAsia="仿宋" w:hAnsi="仿宋" w:cs="仿宋"/>
        </w:rPr>
      </w:pPr>
      <w:r>
        <w:rPr>
          <w:rFonts w:ascii="仿宋" w:eastAsia="仿宋" w:hAnsi="仿宋" w:cs="仿宋" w:hint="eastAsia"/>
        </w:rPr>
        <w:t>开户银行电话：</w:t>
      </w:r>
    </w:p>
    <w:p w:rsidR="00200439" w:rsidRDefault="005F2581">
      <w:pPr>
        <w:spacing w:line="360" w:lineRule="auto"/>
        <w:jc w:val="right"/>
        <w:rPr>
          <w:rFonts w:ascii="仿宋" w:eastAsia="仿宋" w:hAnsi="仿宋" w:cs="仿宋"/>
        </w:rPr>
      </w:pPr>
      <w:r>
        <w:rPr>
          <w:rFonts w:ascii="仿宋" w:eastAsia="仿宋" w:hAnsi="仿宋" w:cs="仿宋" w:hint="eastAsia"/>
        </w:rPr>
        <w:t xml:space="preserve">                                                          年    月    日</w:t>
      </w:r>
    </w:p>
    <w:p w:rsidR="00200439" w:rsidRDefault="00200439">
      <w:pPr>
        <w:spacing w:line="360" w:lineRule="auto"/>
        <w:jc w:val="right"/>
        <w:rPr>
          <w:rFonts w:ascii="仿宋" w:eastAsia="仿宋" w:hAnsi="仿宋" w:cs="仿宋"/>
        </w:rPr>
      </w:pP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lastRenderedPageBreak/>
        <w:t>投标一览表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680"/>
      </w:tblGrid>
      <w:tr w:rsidR="00200439">
        <w:trPr>
          <w:trHeight w:val="699"/>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标题</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内容</w:t>
            </w:r>
          </w:p>
        </w:tc>
      </w:tr>
      <w:tr w:rsidR="00200439">
        <w:trPr>
          <w:trHeight w:val="851"/>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项目名称</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rPr>
            </w:pPr>
          </w:p>
        </w:tc>
      </w:tr>
      <w:tr w:rsidR="00200439">
        <w:trPr>
          <w:trHeight w:val="820"/>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项目编号</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846"/>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供应商（签章）</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846"/>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法定代表人或其代理人</w:t>
            </w:r>
          </w:p>
          <w:p w:rsidR="00200439" w:rsidRDefault="005F2581">
            <w:pPr>
              <w:spacing w:line="480" w:lineRule="auto"/>
              <w:jc w:val="center"/>
              <w:rPr>
                <w:rFonts w:ascii="仿宋" w:eastAsia="仿宋" w:hAnsi="仿宋" w:cs="仿宋"/>
              </w:rPr>
            </w:pPr>
            <w:r>
              <w:rPr>
                <w:rFonts w:ascii="仿宋" w:eastAsia="仿宋" w:hAnsi="仿宋" w:cs="仿宋" w:hint="eastAsia"/>
              </w:rPr>
              <w:t>（签章）</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702"/>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折扣率</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702"/>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供货期</w:t>
            </w:r>
          </w:p>
          <w:p w:rsidR="00200439" w:rsidRDefault="005F2581">
            <w:pPr>
              <w:spacing w:line="480" w:lineRule="auto"/>
              <w:jc w:val="center"/>
              <w:rPr>
                <w:rFonts w:ascii="仿宋" w:eastAsia="仿宋" w:hAnsi="仿宋" w:cs="仿宋"/>
              </w:rPr>
            </w:pPr>
            <w:r>
              <w:rPr>
                <w:rFonts w:ascii="仿宋" w:eastAsia="仿宋" w:hAnsi="仿宋" w:cs="仿宋" w:hint="eastAsia"/>
              </w:rPr>
              <w:t>注：招标文件中关于供货期的要求具体详见“第三章合同条款前附表”</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702"/>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法定代表人</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r w:rsidR="00200439">
        <w:trPr>
          <w:trHeight w:val="702"/>
          <w:jc w:val="center"/>
        </w:trPr>
        <w:tc>
          <w:tcPr>
            <w:tcW w:w="2802" w:type="dxa"/>
            <w:tcBorders>
              <w:top w:val="single" w:sz="4" w:space="0" w:color="auto"/>
              <w:left w:val="single" w:sz="4" w:space="0" w:color="auto"/>
              <w:bottom w:val="single" w:sz="4" w:space="0" w:color="auto"/>
              <w:right w:val="single" w:sz="4" w:space="0" w:color="auto"/>
            </w:tcBorders>
            <w:vAlign w:val="center"/>
          </w:tcPr>
          <w:p w:rsidR="00200439" w:rsidRDefault="005F2581">
            <w:pPr>
              <w:spacing w:line="480" w:lineRule="auto"/>
              <w:jc w:val="center"/>
              <w:rPr>
                <w:rFonts w:ascii="仿宋" w:eastAsia="仿宋" w:hAnsi="仿宋" w:cs="仿宋"/>
              </w:rPr>
            </w:pPr>
            <w:r>
              <w:rPr>
                <w:rFonts w:ascii="仿宋" w:eastAsia="仿宋" w:hAnsi="仿宋" w:cs="仿宋" w:hint="eastAsia"/>
              </w:rPr>
              <w:t>授权代理人</w:t>
            </w:r>
          </w:p>
        </w:tc>
        <w:tc>
          <w:tcPr>
            <w:tcW w:w="4680" w:type="dxa"/>
            <w:tcBorders>
              <w:top w:val="single" w:sz="4" w:space="0" w:color="auto"/>
              <w:left w:val="single" w:sz="4" w:space="0" w:color="auto"/>
              <w:bottom w:val="single" w:sz="4" w:space="0" w:color="auto"/>
              <w:right w:val="single" w:sz="4" w:space="0" w:color="auto"/>
            </w:tcBorders>
            <w:vAlign w:val="center"/>
          </w:tcPr>
          <w:p w:rsidR="00200439" w:rsidRDefault="00200439">
            <w:pPr>
              <w:spacing w:line="480" w:lineRule="auto"/>
              <w:jc w:val="center"/>
              <w:rPr>
                <w:rFonts w:ascii="仿宋" w:eastAsia="仿宋" w:hAnsi="仿宋" w:cs="仿宋"/>
                <w:sz w:val="24"/>
              </w:rPr>
            </w:pPr>
          </w:p>
        </w:tc>
      </w:tr>
    </w:tbl>
    <w:p w:rsidR="00200439" w:rsidRDefault="00200439">
      <w:pPr>
        <w:widowControl/>
        <w:spacing w:line="360" w:lineRule="auto"/>
        <w:jc w:val="left"/>
        <w:rPr>
          <w:rFonts w:ascii="仿宋" w:eastAsia="仿宋" w:hAnsi="仿宋" w:cs="仿宋"/>
          <w:szCs w:val="18"/>
        </w:rPr>
      </w:pP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br w:type="page"/>
      </w:r>
      <w:r>
        <w:rPr>
          <w:rFonts w:ascii="仿宋" w:eastAsia="仿宋" w:hAnsi="仿宋" w:cs="仿宋" w:hint="eastAsia"/>
          <w:sz w:val="30"/>
          <w:szCs w:val="30"/>
        </w:rPr>
        <w:lastRenderedPageBreak/>
        <w:t>二、投标分项报价表（格式）</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投标分项报价表</w:t>
      </w:r>
    </w:p>
    <w:tbl>
      <w:tblPr>
        <w:tblW w:w="86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286"/>
        <w:gridCol w:w="816"/>
        <w:gridCol w:w="816"/>
        <w:gridCol w:w="1656"/>
        <w:gridCol w:w="1026"/>
        <w:gridCol w:w="1236"/>
      </w:tblGrid>
      <w:tr w:rsidR="009557CB" w:rsidTr="00196180">
        <w:trPr>
          <w:cantSplit/>
          <w:trHeight w:hRule="exact" w:val="736"/>
          <w:jc w:val="center"/>
        </w:trPr>
        <w:tc>
          <w:tcPr>
            <w:tcW w:w="81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序号</w:t>
            </w:r>
          </w:p>
        </w:tc>
        <w:tc>
          <w:tcPr>
            <w:tcW w:w="228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货物名称及规格型号</w:t>
            </w:r>
          </w:p>
        </w:tc>
        <w:tc>
          <w:tcPr>
            <w:tcW w:w="81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rPr>
            </w:pPr>
            <w:r>
              <w:rPr>
                <w:rFonts w:ascii="仿宋" w:eastAsia="仿宋" w:hAnsi="仿宋" w:cs="仿宋" w:hint="eastAsia"/>
                <w:szCs w:val="21"/>
                <w:lang w:bidi="ar"/>
              </w:rPr>
              <w:t>单位</w:t>
            </w:r>
          </w:p>
        </w:tc>
        <w:tc>
          <w:tcPr>
            <w:tcW w:w="81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rPr>
            </w:pPr>
            <w:r>
              <w:rPr>
                <w:rFonts w:ascii="仿宋" w:eastAsia="仿宋" w:hAnsi="仿宋" w:cs="仿宋" w:hint="eastAsia"/>
                <w:szCs w:val="21"/>
                <w:lang w:bidi="ar"/>
              </w:rPr>
              <w:t>数量</w:t>
            </w:r>
          </w:p>
        </w:tc>
        <w:tc>
          <w:tcPr>
            <w:tcW w:w="165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rPr>
            </w:pPr>
            <w:r>
              <w:rPr>
                <w:rFonts w:ascii="仿宋" w:eastAsia="仿宋" w:hAnsi="仿宋" w:cs="仿宋" w:hint="eastAsia"/>
                <w:szCs w:val="21"/>
                <w:lang w:bidi="ar"/>
              </w:rPr>
              <w:t>执行质量标准</w:t>
            </w:r>
          </w:p>
        </w:tc>
        <w:tc>
          <w:tcPr>
            <w:tcW w:w="102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rPr>
            </w:pPr>
            <w:r>
              <w:rPr>
                <w:rFonts w:ascii="仿宋" w:eastAsia="仿宋" w:hAnsi="仿宋" w:cs="仿宋" w:hint="eastAsia"/>
                <w:szCs w:val="21"/>
                <w:lang w:bidi="ar"/>
              </w:rPr>
              <w:t>交货期</w:t>
            </w:r>
          </w:p>
        </w:tc>
        <w:tc>
          <w:tcPr>
            <w:tcW w:w="123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rPr>
            </w:pPr>
            <w:r>
              <w:rPr>
                <w:rFonts w:ascii="仿宋" w:eastAsia="仿宋" w:hAnsi="仿宋" w:cs="仿宋" w:hint="eastAsia"/>
                <w:szCs w:val="21"/>
                <w:lang w:bidi="ar"/>
              </w:rPr>
              <w:t>交货地点</w:t>
            </w:r>
          </w:p>
        </w:tc>
      </w:tr>
      <w:tr w:rsidR="009557CB" w:rsidTr="00196180">
        <w:trPr>
          <w:cantSplit/>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1</w:t>
            </w:r>
          </w:p>
        </w:tc>
        <w:tc>
          <w:tcPr>
            <w:tcW w:w="228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r>
              <w:rPr>
                <w:rFonts w:ascii="仿宋" w:eastAsia="仿宋" w:hAnsi="仿宋" w:cs="仿宋"/>
                <w:szCs w:val="21"/>
                <w:lang w:bidi="ar"/>
              </w:rPr>
              <w:t>图书</w:t>
            </w:r>
          </w:p>
        </w:tc>
        <w:tc>
          <w:tcPr>
            <w:tcW w:w="81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批</w:t>
            </w:r>
          </w:p>
        </w:tc>
        <w:tc>
          <w:tcPr>
            <w:tcW w:w="81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1</w:t>
            </w:r>
          </w:p>
        </w:tc>
        <w:tc>
          <w:tcPr>
            <w:tcW w:w="165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p>
        </w:tc>
        <w:tc>
          <w:tcPr>
            <w:tcW w:w="102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p>
        </w:tc>
        <w:tc>
          <w:tcPr>
            <w:tcW w:w="123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9557CB">
        <w:rPr>
          <w:rFonts w:ascii="仿宋" w:eastAsia="仿宋" w:hAnsi="仿宋" w:cs="仿宋" w:hint="eastAsia"/>
        </w:rPr>
        <w:t>（盖单位电子印章）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 xml:space="preserve">印章） </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1.如果按单价计算的结果与总价不一致，以单价为准修正总价。</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2.如果不提供详细分项报价或未按招标文件《采购需求一览表》中的产品名称提供详细分项报价，将视为没有实质性响应招标文件，作无效投标处理。</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3.上述单价为综合单价，应包含一切税费。</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4.供应商根据项目实际填写，表中单项，项目招标要求不涉及的可留空或自行调整。</w:t>
      </w:r>
    </w:p>
    <w:p w:rsidR="00200439" w:rsidRDefault="005F2581">
      <w:pPr>
        <w:spacing w:line="360" w:lineRule="auto"/>
        <w:ind w:firstLineChars="200" w:firstLine="422"/>
        <w:rPr>
          <w:rFonts w:ascii="仿宋" w:eastAsia="仿宋" w:hAnsi="仿宋" w:cs="仿宋"/>
        </w:rPr>
      </w:pPr>
      <w:r>
        <w:rPr>
          <w:rFonts w:ascii="仿宋" w:eastAsia="仿宋" w:hAnsi="仿宋" w:cs="仿宋" w:hint="eastAsia"/>
          <w:b/>
        </w:rPr>
        <w:t>5.表格不够可以自行加页；具体配置请供应商填写完全，没有填写完全的则按无此配置评标。</w:t>
      </w: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bCs/>
          <w:szCs w:val="32"/>
        </w:rPr>
        <w:br w:type="page"/>
      </w:r>
      <w:r>
        <w:rPr>
          <w:rFonts w:ascii="仿宋" w:eastAsia="仿宋" w:hAnsi="仿宋" w:cs="仿宋" w:hint="eastAsia"/>
          <w:sz w:val="30"/>
          <w:szCs w:val="30"/>
        </w:rPr>
        <w:lastRenderedPageBreak/>
        <w:t>三、交货一览表（格式）</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交货一览表</w:t>
      </w:r>
    </w:p>
    <w:tbl>
      <w:tblPr>
        <w:tblW w:w="86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286"/>
        <w:gridCol w:w="816"/>
        <w:gridCol w:w="816"/>
        <w:gridCol w:w="1656"/>
        <w:gridCol w:w="1026"/>
        <w:gridCol w:w="1236"/>
      </w:tblGrid>
      <w:tr w:rsidR="009557CB" w:rsidTr="00196180">
        <w:trPr>
          <w:cantSplit/>
          <w:trHeight w:hRule="exact" w:val="736"/>
          <w:jc w:val="center"/>
        </w:trPr>
        <w:tc>
          <w:tcPr>
            <w:tcW w:w="81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序号</w:t>
            </w:r>
          </w:p>
        </w:tc>
        <w:tc>
          <w:tcPr>
            <w:tcW w:w="228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货物名称及规格型号</w:t>
            </w:r>
          </w:p>
        </w:tc>
        <w:tc>
          <w:tcPr>
            <w:tcW w:w="81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rPr>
            </w:pPr>
            <w:r>
              <w:rPr>
                <w:rFonts w:ascii="仿宋" w:eastAsia="仿宋" w:hAnsi="仿宋" w:cs="仿宋" w:hint="eastAsia"/>
                <w:szCs w:val="21"/>
                <w:lang w:bidi="ar"/>
              </w:rPr>
              <w:t>单位</w:t>
            </w:r>
          </w:p>
        </w:tc>
        <w:tc>
          <w:tcPr>
            <w:tcW w:w="81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rPr>
            </w:pPr>
            <w:r>
              <w:rPr>
                <w:rFonts w:ascii="仿宋" w:eastAsia="仿宋" w:hAnsi="仿宋" w:cs="仿宋" w:hint="eastAsia"/>
                <w:szCs w:val="21"/>
                <w:lang w:bidi="ar"/>
              </w:rPr>
              <w:t>数量</w:t>
            </w:r>
          </w:p>
        </w:tc>
        <w:tc>
          <w:tcPr>
            <w:tcW w:w="165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rPr>
            </w:pPr>
            <w:r>
              <w:rPr>
                <w:rFonts w:ascii="仿宋" w:eastAsia="仿宋" w:hAnsi="仿宋" w:cs="仿宋" w:hint="eastAsia"/>
                <w:szCs w:val="21"/>
                <w:lang w:bidi="ar"/>
              </w:rPr>
              <w:t>执行质量标准</w:t>
            </w:r>
          </w:p>
        </w:tc>
        <w:tc>
          <w:tcPr>
            <w:tcW w:w="102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rPr>
            </w:pPr>
            <w:r>
              <w:rPr>
                <w:rFonts w:ascii="仿宋" w:eastAsia="仿宋" w:hAnsi="仿宋" w:cs="仿宋" w:hint="eastAsia"/>
                <w:szCs w:val="21"/>
                <w:lang w:bidi="ar"/>
              </w:rPr>
              <w:t>交货期</w:t>
            </w:r>
          </w:p>
        </w:tc>
        <w:tc>
          <w:tcPr>
            <w:tcW w:w="123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rPr>
            </w:pPr>
            <w:r>
              <w:rPr>
                <w:rFonts w:ascii="仿宋" w:eastAsia="仿宋" w:hAnsi="仿宋" w:cs="仿宋" w:hint="eastAsia"/>
                <w:szCs w:val="21"/>
                <w:lang w:bidi="ar"/>
              </w:rPr>
              <w:t>交货地点</w:t>
            </w:r>
          </w:p>
        </w:tc>
      </w:tr>
      <w:tr w:rsidR="009557CB" w:rsidTr="00196180">
        <w:trPr>
          <w:cantSplit/>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1</w:t>
            </w:r>
          </w:p>
        </w:tc>
        <w:tc>
          <w:tcPr>
            <w:tcW w:w="228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r>
              <w:rPr>
                <w:rFonts w:ascii="仿宋" w:eastAsia="仿宋" w:hAnsi="仿宋" w:cs="仿宋"/>
                <w:szCs w:val="21"/>
                <w:lang w:bidi="ar"/>
              </w:rPr>
              <w:t>图书</w:t>
            </w:r>
          </w:p>
        </w:tc>
        <w:tc>
          <w:tcPr>
            <w:tcW w:w="81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批</w:t>
            </w:r>
          </w:p>
        </w:tc>
        <w:tc>
          <w:tcPr>
            <w:tcW w:w="81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1</w:t>
            </w:r>
          </w:p>
        </w:tc>
        <w:tc>
          <w:tcPr>
            <w:tcW w:w="165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p>
        </w:tc>
        <w:tc>
          <w:tcPr>
            <w:tcW w:w="102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p>
        </w:tc>
        <w:tc>
          <w:tcPr>
            <w:tcW w:w="1236" w:type="dxa"/>
            <w:tcBorders>
              <w:top w:val="single" w:sz="4" w:space="0" w:color="auto"/>
              <w:left w:val="single" w:sz="4" w:space="0" w:color="auto"/>
              <w:bottom w:val="single" w:sz="4" w:space="0" w:color="auto"/>
              <w:right w:val="single" w:sz="4" w:space="0" w:color="auto"/>
            </w:tcBorders>
            <w:vAlign w:val="center"/>
          </w:tcPr>
          <w:p w:rsidR="009557CB" w:rsidRDefault="009557CB" w:rsidP="00196180">
            <w:pPr>
              <w:jc w:val="center"/>
              <w:rPr>
                <w:rFonts w:ascii="仿宋" w:eastAsia="仿宋" w:hAnsi="仿宋" w:cs="仿宋"/>
                <w:szCs w:val="21"/>
                <w:lang w:bidi="ar"/>
              </w:rPr>
            </w:pP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9557CB">
        <w:rPr>
          <w:rFonts w:ascii="仿宋" w:eastAsia="仿宋" w:hAnsi="仿宋" w:cs="仿宋" w:hint="eastAsia"/>
        </w:rPr>
        <w:t>（盖单位电子印章）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1.本表和投标分项报价表的序号、货物名称及规格型号、数量等应一致。</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2.供应商根据项目实际填写，表中单项，项目招标要求不涉及的可留空或自行调整。</w:t>
      </w:r>
    </w:p>
    <w:p w:rsidR="00FF1869" w:rsidRDefault="005F2581" w:rsidP="00FF1869">
      <w:pPr>
        <w:pStyle w:val="3"/>
        <w:spacing w:line="500" w:lineRule="exact"/>
        <w:jc w:val="left"/>
        <w:rPr>
          <w:rFonts w:ascii="仿宋" w:eastAsia="仿宋" w:hAnsi="仿宋" w:cs="仿宋"/>
          <w:sz w:val="30"/>
          <w:szCs w:val="30"/>
        </w:rPr>
      </w:pPr>
      <w:r>
        <w:rPr>
          <w:rFonts w:ascii="仿宋" w:eastAsia="仿宋" w:hAnsi="仿宋" w:cs="仿宋" w:hint="eastAsia"/>
          <w:lang w:bidi="ar"/>
        </w:rPr>
        <w:br w:type="page"/>
      </w:r>
      <w:r>
        <w:rPr>
          <w:rFonts w:ascii="仿宋" w:eastAsia="仿宋" w:hAnsi="仿宋" w:cs="仿宋" w:hint="eastAsia"/>
          <w:sz w:val="30"/>
          <w:szCs w:val="30"/>
        </w:rPr>
        <w:lastRenderedPageBreak/>
        <w:t>四、</w:t>
      </w:r>
      <w:r w:rsidR="00FF1869">
        <w:rPr>
          <w:rFonts w:ascii="仿宋" w:eastAsia="仿宋" w:hAnsi="仿宋" w:cs="仿宋" w:hint="eastAsia"/>
          <w:sz w:val="30"/>
          <w:szCs w:val="30"/>
        </w:rPr>
        <w:t>供应商业绩</w:t>
      </w:r>
    </w:p>
    <w:p w:rsidR="00FF1869" w:rsidRDefault="00FF1869" w:rsidP="00FF1869">
      <w:pPr>
        <w:spacing w:line="360" w:lineRule="auto"/>
        <w:jc w:val="center"/>
        <w:rPr>
          <w:rFonts w:ascii="仿宋" w:eastAsia="仿宋" w:hAnsi="仿宋" w:cs="仿宋"/>
        </w:rPr>
      </w:pPr>
      <w:r>
        <w:rPr>
          <w:rFonts w:ascii="仿宋" w:eastAsia="仿宋" w:hAnsi="仿宋" w:cs="仿宋" w:hint="eastAsia"/>
          <w:b/>
          <w:sz w:val="28"/>
          <w:szCs w:val="28"/>
        </w:rPr>
        <w:t>供应商业绩一览表</w:t>
      </w:r>
    </w:p>
    <w:tbl>
      <w:tblPr>
        <w:tblpPr w:leftFromText="180" w:rightFromText="180" w:vertAnchor="text" w:horzAnchor="page" w:tblpXSpec="center" w:tblpY="263"/>
        <w:tblOverlap w:val="never"/>
        <w:tblW w:w="7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3695"/>
        <w:gridCol w:w="1236"/>
        <w:gridCol w:w="1277"/>
        <w:gridCol w:w="816"/>
      </w:tblGrid>
      <w:tr w:rsidR="00FF1869" w:rsidTr="00196180">
        <w:trPr>
          <w:trHeight w:hRule="exact" w:val="1003"/>
        </w:trPr>
        <w:tc>
          <w:tcPr>
            <w:tcW w:w="666" w:type="dxa"/>
            <w:vAlign w:val="center"/>
          </w:tcPr>
          <w:p w:rsidR="00FF1869" w:rsidRDefault="00FF1869" w:rsidP="00196180">
            <w:pPr>
              <w:jc w:val="center"/>
              <w:rPr>
                <w:rFonts w:ascii="仿宋" w:eastAsia="仿宋" w:hAnsi="仿宋" w:cs="仿宋"/>
                <w:szCs w:val="21"/>
                <w:lang w:bidi="ar"/>
              </w:rPr>
            </w:pPr>
            <w:r>
              <w:rPr>
                <w:rFonts w:ascii="仿宋" w:eastAsia="仿宋" w:hAnsi="仿宋" w:cs="仿宋" w:hint="eastAsia"/>
                <w:szCs w:val="21"/>
                <w:lang w:bidi="ar"/>
              </w:rPr>
              <w:t>序号</w:t>
            </w:r>
          </w:p>
        </w:tc>
        <w:tc>
          <w:tcPr>
            <w:tcW w:w="3695" w:type="dxa"/>
            <w:vAlign w:val="center"/>
          </w:tcPr>
          <w:p w:rsidR="00FF1869" w:rsidRDefault="00FF1869" w:rsidP="00196180">
            <w:pPr>
              <w:jc w:val="center"/>
              <w:rPr>
                <w:rFonts w:ascii="仿宋" w:eastAsia="仿宋" w:hAnsi="仿宋" w:cs="仿宋"/>
                <w:szCs w:val="21"/>
                <w:lang w:bidi="ar"/>
              </w:rPr>
            </w:pPr>
            <w:r>
              <w:rPr>
                <w:rFonts w:ascii="仿宋" w:eastAsia="仿宋" w:hAnsi="仿宋" w:cs="仿宋" w:hint="eastAsia"/>
                <w:szCs w:val="21"/>
                <w:lang w:bidi="ar"/>
              </w:rPr>
              <w:t>业绩合同名称</w:t>
            </w:r>
          </w:p>
        </w:tc>
        <w:tc>
          <w:tcPr>
            <w:tcW w:w="1236" w:type="dxa"/>
            <w:vAlign w:val="center"/>
          </w:tcPr>
          <w:p w:rsidR="00FF1869" w:rsidRDefault="00FF1869" w:rsidP="00196180">
            <w:pPr>
              <w:jc w:val="center"/>
              <w:rPr>
                <w:rFonts w:ascii="仿宋" w:eastAsia="仿宋" w:hAnsi="仿宋" w:cs="仿宋"/>
                <w:szCs w:val="21"/>
                <w:lang w:bidi="ar"/>
              </w:rPr>
            </w:pPr>
            <w:r>
              <w:rPr>
                <w:rFonts w:ascii="仿宋" w:eastAsia="仿宋" w:hAnsi="仿宋" w:cs="仿宋" w:hint="eastAsia"/>
                <w:szCs w:val="21"/>
                <w:lang w:bidi="ar"/>
              </w:rPr>
              <w:t>业绩时间</w:t>
            </w:r>
          </w:p>
        </w:tc>
        <w:tc>
          <w:tcPr>
            <w:tcW w:w="1277" w:type="dxa"/>
            <w:vAlign w:val="center"/>
          </w:tcPr>
          <w:p w:rsidR="00FF1869" w:rsidRDefault="00FF1869" w:rsidP="00196180">
            <w:pPr>
              <w:jc w:val="center"/>
              <w:rPr>
                <w:rFonts w:ascii="仿宋" w:eastAsia="仿宋" w:hAnsi="仿宋" w:cs="仿宋"/>
                <w:szCs w:val="21"/>
                <w:lang w:bidi="ar"/>
              </w:rPr>
            </w:pPr>
            <w:r>
              <w:rPr>
                <w:rFonts w:ascii="仿宋" w:eastAsia="仿宋" w:hAnsi="仿宋" w:cs="仿宋" w:hint="eastAsia"/>
                <w:szCs w:val="21"/>
                <w:lang w:bidi="ar"/>
              </w:rPr>
              <w:t>说明</w:t>
            </w:r>
          </w:p>
        </w:tc>
        <w:tc>
          <w:tcPr>
            <w:tcW w:w="816" w:type="dxa"/>
            <w:vAlign w:val="center"/>
          </w:tcPr>
          <w:p w:rsidR="00FF1869" w:rsidRDefault="00FF1869" w:rsidP="00196180">
            <w:pPr>
              <w:jc w:val="center"/>
              <w:rPr>
                <w:rFonts w:ascii="仿宋" w:eastAsia="仿宋" w:hAnsi="仿宋" w:cs="仿宋"/>
                <w:szCs w:val="21"/>
                <w:lang w:bidi="ar"/>
              </w:rPr>
            </w:pPr>
            <w:r>
              <w:rPr>
                <w:rFonts w:ascii="仿宋" w:eastAsia="仿宋" w:hAnsi="仿宋" w:cs="仿宋" w:hint="eastAsia"/>
                <w:szCs w:val="21"/>
                <w:lang w:bidi="ar"/>
              </w:rPr>
              <w:t>备注</w:t>
            </w:r>
          </w:p>
        </w:tc>
      </w:tr>
      <w:tr w:rsidR="00FF1869" w:rsidTr="00196180">
        <w:trPr>
          <w:trHeight w:hRule="exact" w:val="611"/>
        </w:trPr>
        <w:tc>
          <w:tcPr>
            <w:tcW w:w="666" w:type="dxa"/>
            <w:vAlign w:val="center"/>
          </w:tcPr>
          <w:p w:rsidR="00FF1869" w:rsidRDefault="00FF1869" w:rsidP="00196180">
            <w:pPr>
              <w:jc w:val="center"/>
              <w:rPr>
                <w:rFonts w:ascii="仿宋" w:eastAsia="仿宋" w:hAnsi="仿宋" w:cs="仿宋"/>
                <w:szCs w:val="21"/>
                <w:lang w:bidi="ar"/>
              </w:rPr>
            </w:pPr>
            <w:r>
              <w:rPr>
                <w:rFonts w:ascii="仿宋" w:eastAsia="仿宋" w:hAnsi="仿宋" w:cs="仿宋" w:hint="eastAsia"/>
                <w:szCs w:val="21"/>
                <w:lang w:bidi="ar"/>
              </w:rPr>
              <w:t>1</w:t>
            </w:r>
          </w:p>
        </w:tc>
        <w:tc>
          <w:tcPr>
            <w:tcW w:w="3695" w:type="dxa"/>
            <w:vAlign w:val="center"/>
          </w:tcPr>
          <w:p w:rsidR="00FF1869" w:rsidRDefault="00FF1869" w:rsidP="00196180">
            <w:pPr>
              <w:jc w:val="center"/>
              <w:rPr>
                <w:rFonts w:ascii="仿宋" w:eastAsia="仿宋" w:hAnsi="仿宋" w:cs="仿宋"/>
                <w:szCs w:val="21"/>
                <w:lang w:bidi="ar"/>
              </w:rPr>
            </w:pPr>
          </w:p>
        </w:tc>
        <w:tc>
          <w:tcPr>
            <w:tcW w:w="1236" w:type="dxa"/>
            <w:vAlign w:val="center"/>
          </w:tcPr>
          <w:p w:rsidR="00FF1869" w:rsidRDefault="00FF1869" w:rsidP="00196180">
            <w:pPr>
              <w:jc w:val="center"/>
              <w:rPr>
                <w:rFonts w:ascii="仿宋" w:eastAsia="仿宋" w:hAnsi="仿宋" w:cs="仿宋"/>
                <w:szCs w:val="21"/>
              </w:rPr>
            </w:pPr>
          </w:p>
        </w:tc>
        <w:tc>
          <w:tcPr>
            <w:tcW w:w="1277" w:type="dxa"/>
            <w:vAlign w:val="center"/>
          </w:tcPr>
          <w:p w:rsidR="00FF1869" w:rsidRDefault="00FF1869" w:rsidP="00196180">
            <w:pPr>
              <w:jc w:val="center"/>
              <w:rPr>
                <w:rFonts w:ascii="仿宋" w:eastAsia="仿宋" w:hAnsi="仿宋" w:cs="仿宋"/>
                <w:szCs w:val="21"/>
              </w:rPr>
            </w:pPr>
          </w:p>
        </w:tc>
        <w:tc>
          <w:tcPr>
            <w:tcW w:w="816" w:type="dxa"/>
            <w:vAlign w:val="center"/>
          </w:tcPr>
          <w:p w:rsidR="00FF1869" w:rsidRDefault="00FF1869" w:rsidP="00196180">
            <w:pPr>
              <w:jc w:val="center"/>
              <w:rPr>
                <w:rFonts w:ascii="仿宋" w:eastAsia="仿宋" w:hAnsi="仿宋" w:cs="仿宋"/>
                <w:szCs w:val="21"/>
              </w:rPr>
            </w:pPr>
          </w:p>
        </w:tc>
      </w:tr>
      <w:tr w:rsidR="00FF1869" w:rsidTr="00196180">
        <w:trPr>
          <w:trHeight w:hRule="exact" w:val="611"/>
        </w:trPr>
        <w:tc>
          <w:tcPr>
            <w:tcW w:w="666" w:type="dxa"/>
            <w:vAlign w:val="center"/>
          </w:tcPr>
          <w:p w:rsidR="00FF1869" w:rsidRDefault="00FF1869" w:rsidP="00196180">
            <w:pPr>
              <w:jc w:val="center"/>
              <w:rPr>
                <w:rFonts w:ascii="仿宋" w:eastAsia="仿宋" w:hAnsi="仿宋" w:cs="仿宋"/>
                <w:szCs w:val="21"/>
                <w:lang w:bidi="ar"/>
              </w:rPr>
            </w:pPr>
            <w:r>
              <w:rPr>
                <w:rFonts w:ascii="仿宋" w:eastAsia="仿宋" w:hAnsi="仿宋" w:cs="仿宋" w:hint="eastAsia"/>
                <w:szCs w:val="21"/>
                <w:lang w:bidi="ar"/>
              </w:rPr>
              <w:t>2</w:t>
            </w:r>
          </w:p>
        </w:tc>
        <w:tc>
          <w:tcPr>
            <w:tcW w:w="3695" w:type="dxa"/>
            <w:vAlign w:val="center"/>
          </w:tcPr>
          <w:p w:rsidR="00FF1869" w:rsidRDefault="00FF1869" w:rsidP="00196180">
            <w:pPr>
              <w:jc w:val="center"/>
              <w:rPr>
                <w:rFonts w:ascii="仿宋" w:eastAsia="仿宋" w:hAnsi="仿宋" w:cs="仿宋"/>
                <w:szCs w:val="21"/>
                <w:lang w:bidi="ar"/>
              </w:rPr>
            </w:pPr>
          </w:p>
        </w:tc>
        <w:tc>
          <w:tcPr>
            <w:tcW w:w="1236" w:type="dxa"/>
            <w:vAlign w:val="center"/>
          </w:tcPr>
          <w:p w:rsidR="00FF1869" w:rsidRDefault="00FF1869" w:rsidP="00196180">
            <w:pPr>
              <w:jc w:val="center"/>
              <w:rPr>
                <w:rFonts w:ascii="仿宋" w:eastAsia="仿宋" w:hAnsi="仿宋" w:cs="仿宋"/>
                <w:szCs w:val="21"/>
              </w:rPr>
            </w:pPr>
          </w:p>
        </w:tc>
        <w:tc>
          <w:tcPr>
            <w:tcW w:w="1277" w:type="dxa"/>
            <w:vAlign w:val="center"/>
          </w:tcPr>
          <w:p w:rsidR="00FF1869" w:rsidRDefault="00FF1869" w:rsidP="00196180">
            <w:pPr>
              <w:jc w:val="center"/>
              <w:rPr>
                <w:rFonts w:ascii="仿宋" w:eastAsia="仿宋" w:hAnsi="仿宋" w:cs="仿宋"/>
                <w:szCs w:val="21"/>
              </w:rPr>
            </w:pPr>
          </w:p>
        </w:tc>
        <w:tc>
          <w:tcPr>
            <w:tcW w:w="816" w:type="dxa"/>
            <w:vAlign w:val="center"/>
          </w:tcPr>
          <w:p w:rsidR="00FF1869" w:rsidRDefault="00FF1869" w:rsidP="00196180">
            <w:pPr>
              <w:jc w:val="center"/>
              <w:rPr>
                <w:rFonts w:ascii="仿宋" w:eastAsia="仿宋" w:hAnsi="仿宋" w:cs="仿宋"/>
                <w:szCs w:val="21"/>
              </w:rPr>
            </w:pPr>
          </w:p>
        </w:tc>
      </w:tr>
      <w:tr w:rsidR="00FF1869" w:rsidTr="00196180">
        <w:trPr>
          <w:trHeight w:hRule="exact" w:val="611"/>
        </w:trPr>
        <w:tc>
          <w:tcPr>
            <w:tcW w:w="666" w:type="dxa"/>
            <w:vAlign w:val="center"/>
          </w:tcPr>
          <w:p w:rsidR="00FF1869" w:rsidRDefault="00FF1869" w:rsidP="00196180">
            <w:pPr>
              <w:jc w:val="center"/>
              <w:rPr>
                <w:rFonts w:ascii="仿宋" w:eastAsia="仿宋" w:hAnsi="仿宋" w:cs="仿宋"/>
                <w:szCs w:val="21"/>
                <w:lang w:bidi="ar"/>
              </w:rPr>
            </w:pPr>
            <w:r>
              <w:rPr>
                <w:rFonts w:ascii="仿宋" w:eastAsia="仿宋" w:hAnsi="仿宋" w:cs="仿宋" w:hint="eastAsia"/>
                <w:szCs w:val="21"/>
                <w:lang w:bidi="ar"/>
              </w:rPr>
              <w:t>3</w:t>
            </w:r>
          </w:p>
        </w:tc>
        <w:tc>
          <w:tcPr>
            <w:tcW w:w="3695" w:type="dxa"/>
            <w:vAlign w:val="center"/>
          </w:tcPr>
          <w:p w:rsidR="00FF1869" w:rsidRDefault="00FF1869" w:rsidP="00196180">
            <w:pPr>
              <w:jc w:val="center"/>
              <w:rPr>
                <w:rFonts w:ascii="仿宋" w:eastAsia="仿宋" w:hAnsi="仿宋" w:cs="仿宋"/>
                <w:szCs w:val="21"/>
                <w:lang w:bidi="ar"/>
              </w:rPr>
            </w:pPr>
          </w:p>
        </w:tc>
        <w:tc>
          <w:tcPr>
            <w:tcW w:w="1236" w:type="dxa"/>
            <w:vAlign w:val="center"/>
          </w:tcPr>
          <w:p w:rsidR="00FF1869" w:rsidRDefault="00FF1869" w:rsidP="00196180">
            <w:pPr>
              <w:jc w:val="center"/>
              <w:rPr>
                <w:rFonts w:ascii="仿宋" w:eastAsia="仿宋" w:hAnsi="仿宋" w:cs="仿宋"/>
                <w:szCs w:val="21"/>
              </w:rPr>
            </w:pPr>
          </w:p>
        </w:tc>
        <w:tc>
          <w:tcPr>
            <w:tcW w:w="1277" w:type="dxa"/>
            <w:vAlign w:val="center"/>
          </w:tcPr>
          <w:p w:rsidR="00FF1869" w:rsidRDefault="00FF1869" w:rsidP="00196180">
            <w:pPr>
              <w:jc w:val="center"/>
              <w:rPr>
                <w:rFonts w:ascii="仿宋" w:eastAsia="仿宋" w:hAnsi="仿宋" w:cs="仿宋"/>
                <w:szCs w:val="21"/>
              </w:rPr>
            </w:pPr>
          </w:p>
        </w:tc>
        <w:tc>
          <w:tcPr>
            <w:tcW w:w="816" w:type="dxa"/>
            <w:vAlign w:val="center"/>
          </w:tcPr>
          <w:p w:rsidR="00FF1869" w:rsidRDefault="00FF1869" w:rsidP="00196180">
            <w:pPr>
              <w:jc w:val="center"/>
              <w:rPr>
                <w:rFonts w:ascii="仿宋" w:eastAsia="仿宋" w:hAnsi="仿宋" w:cs="仿宋"/>
                <w:szCs w:val="21"/>
              </w:rPr>
            </w:pPr>
          </w:p>
        </w:tc>
      </w:tr>
      <w:tr w:rsidR="00FF1869" w:rsidTr="00196180">
        <w:trPr>
          <w:trHeight w:hRule="exact" w:val="611"/>
        </w:trPr>
        <w:tc>
          <w:tcPr>
            <w:tcW w:w="666" w:type="dxa"/>
            <w:vAlign w:val="center"/>
          </w:tcPr>
          <w:p w:rsidR="00FF1869" w:rsidRDefault="00FF1869" w:rsidP="00196180">
            <w:pPr>
              <w:jc w:val="center"/>
              <w:rPr>
                <w:rFonts w:ascii="仿宋" w:eastAsia="仿宋" w:hAnsi="仿宋" w:cs="仿宋"/>
                <w:szCs w:val="21"/>
                <w:lang w:bidi="ar"/>
              </w:rPr>
            </w:pPr>
            <w:r>
              <w:rPr>
                <w:rFonts w:ascii="仿宋" w:eastAsia="仿宋" w:hAnsi="仿宋" w:cs="仿宋" w:hint="eastAsia"/>
                <w:szCs w:val="21"/>
                <w:lang w:bidi="ar"/>
              </w:rPr>
              <w:t>···</w:t>
            </w:r>
          </w:p>
        </w:tc>
        <w:tc>
          <w:tcPr>
            <w:tcW w:w="3695" w:type="dxa"/>
            <w:vAlign w:val="center"/>
          </w:tcPr>
          <w:p w:rsidR="00FF1869" w:rsidRDefault="00FF1869" w:rsidP="00196180">
            <w:pPr>
              <w:jc w:val="center"/>
              <w:rPr>
                <w:rFonts w:ascii="仿宋" w:eastAsia="仿宋" w:hAnsi="仿宋" w:cs="仿宋"/>
                <w:szCs w:val="21"/>
                <w:lang w:bidi="ar"/>
              </w:rPr>
            </w:pPr>
          </w:p>
        </w:tc>
        <w:tc>
          <w:tcPr>
            <w:tcW w:w="1236" w:type="dxa"/>
            <w:vAlign w:val="center"/>
          </w:tcPr>
          <w:p w:rsidR="00FF1869" w:rsidRDefault="00FF1869" w:rsidP="00196180">
            <w:pPr>
              <w:jc w:val="center"/>
              <w:rPr>
                <w:rFonts w:ascii="仿宋" w:eastAsia="仿宋" w:hAnsi="仿宋" w:cs="仿宋"/>
                <w:szCs w:val="21"/>
              </w:rPr>
            </w:pPr>
          </w:p>
        </w:tc>
        <w:tc>
          <w:tcPr>
            <w:tcW w:w="1277" w:type="dxa"/>
            <w:vAlign w:val="center"/>
          </w:tcPr>
          <w:p w:rsidR="00FF1869" w:rsidRDefault="00FF1869" w:rsidP="00196180">
            <w:pPr>
              <w:jc w:val="center"/>
              <w:rPr>
                <w:rFonts w:ascii="仿宋" w:eastAsia="仿宋" w:hAnsi="仿宋" w:cs="仿宋"/>
                <w:szCs w:val="21"/>
              </w:rPr>
            </w:pPr>
          </w:p>
        </w:tc>
        <w:tc>
          <w:tcPr>
            <w:tcW w:w="816" w:type="dxa"/>
            <w:vAlign w:val="center"/>
          </w:tcPr>
          <w:p w:rsidR="00FF1869" w:rsidRDefault="00FF1869" w:rsidP="00196180">
            <w:pPr>
              <w:jc w:val="center"/>
              <w:rPr>
                <w:rFonts w:ascii="仿宋" w:eastAsia="仿宋" w:hAnsi="仿宋" w:cs="仿宋"/>
                <w:szCs w:val="21"/>
              </w:rPr>
            </w:pPr>
          </w:p>
        </w:tc>
      </w:tr>
      <w:tr w:rsidR="00FF1869" w:rsidTr="00196180">
        <w:trPr>
          <w:trHeight w:hRule="exact" w:val="611"/>
        </w:trPr>
        <w:tc>
          <w:tcPr>
            <w:tcW w:w="666" w:type="dxa"/>
            <w:vAlign w:val="center"/>
          </w:tcPr>
          <w:p w:rsidR="00FF1869" w:rsidRDefault="00FF1869" w:rsidP="00196180">
            <w:pPr>
              <w:jc w:val="center"/>
              <w:rPr>
                <w:rFonts w:ascii="仿宋" w:eastAsia="仿宋" w:hAnsi="仿宋" w:cs="仿宋"/>
                <w:szCs w:val="21"/>
                <w:lang w:bidi="ar"/>
              </w:rPr>
            </w:pPr>
          </w:p>
        </w:tc>
        <w:tc>
          <w:tcPr>
            <w:tcW w:w="3695" w:type="dxa"/>
            <w:vAlign w:val="center"/>
          </w:tcPr>
          <w:p w:rsidR="00FF1869" w:rsidRDefault="00FF1869" w:rsidP="00196180">
            <w:pPr>
              <w:jc w:val="center"/>
              <w:rPr>
                <w:rFonts w:ascii="仿宋" w:eastAsia="仿宋" w:hAnsi="仿宋" w:cs="仿宋"/>
                <w:szCs w:val="21"/>
                <w:lang w:bidi="ar"/>
              </w:rPr>
            </w:pPr>
          </w:p>
        </w:tc>
        <w:tc>
          <w:tcPr>
            <w:tcW w:w="1236" w:type="dxa"/>
            <w:vAlign w:val="center"/>
          </w:tcPr>
          <w:p w:rsidR="00FF1869" w:rsidRDefault="00FF1869" w:rsidP="00196180">
            <w:pPr>
              <w:jc w:val="center"/>
              <w:rPr>
                <w:rFonts w:ascii="仿宋" w:eastAsia="仿宋" w:hAnsi="仿宋" w:cs="仿宋"/>
                <w:szCs w:val="21"/>
              </w:rPr>
            </w:pPr>
          </w:p>
        </w:tc>
        <w:tc>
          <w:tcPr>
            <w:tcW w:w="1277" w:type="dxa"/>
            <w:vAlign w:val="center"/>
          </w:tcPr>
          <w:p w:rsidR="00FF1869" w:rsidRDefault="00FF1869" w:rsidP="00196180">
            <w:pPr>
              <w:jc w:val="center"/>
              <w:rPr>
                <w:rFonts w:ascii="仿宋" w:eastAsia="仿宋" w:hAnsi="仿宋" w:cs="仿宋"/>
                <w:szCs w:val="21"/>
              </w:rPr>
            </w:pPr>
          </w:p>
        </w:tc>
        <w:tc>
          <w:tcPr>
            <w:tcW w:w="816" w:type="dxa"/>
            <w:vAlign w:val="center"/>
          </w:tcPr>
          <w:p w:rsidR="00FF1869" w:rsidRDefault="00FF1869" w:rsidP="00196180">
            <w:pPr>
              <w:jc w:val="center"/>
              <w:rPr>
                <w:rFonts w:ascii="仿宋" w:eastAsia="仿宋" w:hAnsi="仿宋" w:cs="仿宋"/>
                <w:szCs w:val="21"/>
              </w:rPr>
            </w:pPr>
          </w:p>
        </w:tc>
      </w:tr>
    </w:tbl>
    <w:p w:rsidR="00FF1869" w:rsidRDefault="00FF1869" w:rsidP="00FF1869">
      <w:pPr>
        <w:spacing w:line="360" w:lineRule="auto"/>
        <w:ind w:firstLineChars="200" w:firstLine="420"/>
        <w:rPr>
          <w:rFonts w:ascii="仿宋" w:eastAsia="仿宋" w:hAnsi="仿宋" w:cs="仿宋"/>
        </w:rPr>
      </w:pPr>
    </w:p>
    <w:p w:rsidR="00FF1869" w:rsidRDefault="00FF1869" w:rsidP="00FF1869">
      <w:pPr>
        <w:spacing w:line="360" w:lineRule="auto"/>
        <w:ind w:firstLineChars="200" w:firstLine="420"/>
        <w:rPr>
          <w:rFonts w:ascii="仿宋" w:eastAsia="仿宋" w:hAnsi="仿宋" w:cs="仿宋"/>
        </w:rPr>
      </w:pPr>
      <w:r>
        <w:rPr>
          <w:rFonts w:ascii="仿宋" w:eastAsia="仿宋" w:hAnsi="仿宋" w:cs="仿宋" w:hint="eastAsia"/>
        </w:rPr>
        <w:t>供应商（盖单位电子印章）</w:t>
      </w:r>
    </w:p>
    <w:p w:rsidR="00FF1869" w:rsidRPr="00753CD4" w:rsidRDefault="00FF1869" w:rsidP="00FF1869">
      <w:pPr>
        <w:spacing w:line="360" w:lineRule="auto"/>
        <w:ind w:firstLineChars="200" w:firstLine="420"/>
        <w:rPr>
          <w:rFonts w:ascii="仿宋" w:eastAsia="仿宋" w:hAnsi="仿宋" w:cs="仿宋"/>
        </w:rPr>
      </w:pPr>
    </w:p>
    <w:p w:rsidR="00FF1869" w:rsidRDefault="00FF1869" w:rsidP="00FF1869">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FF1869" w:rsidRDefault="00FF1869" w:rsidP="00FF1869">
      <w:pPr>
        <w:spacing w:line="360" w:lineRule="auto"/>
        <w:ind w:firstLineChars="200" w:firstLine="420"/>
        <w:rPr>
          <w:rFonts w:ascii="仿宋" w:eastAsia="仿宋" w:hAnsi="仿宋" w:cs="仿宋"/>
        </w:rPr>
      </w:pPr>
    </w:p>
    <w:p w:rsidR="00FF1869" w:rsidRDefault="00FF1869" w:rsidP="00FF1869">
      <w:pPr>
        <w:spacing w:line="360" w:lineRule="auto"/>
        <w:ind w:firstLineChars="200" w:firstLine="420"/>
        <w:rPr>
          <w:rFonts w:ascii="仿宋" w:eastAsia="仿宋" w:hAnsi="仿宋" w:cs="仿宋"/>
        </w:rPr>
      </w:pPr>
      <w:r>
        <w:rPr>
          <w:rFonts w:ascii="仿宋" w:eastAsia="仿宋" w:hAnsi="仿宋" w:cs="仿宋" w:hint="eastAsia"/>
        </w:rPr>
        <w:t>备注：</w:t>
      </w:r>
    </w:p>
    <w:p w:rsidR="00FF1869" w:rsidRDefault="00FF1869" w:rsidP="00FF1869">
      <w:pPr>
        <w:spacing w:line="360" w:lineRule="auto"/>
        <w:ind w:firstLineChars="200" w:firstLine="422"/>
        <w:rPr>
          <w:rFonts w:ascii="仿宋" w:eastAsia="仿宋" w:hAnsi="仿宋" w:cs="仿宋"/>
          <w:b/>
        </w:rPr>
      </w:pPr>
      <w:r>
        <w:rPr>
          <w:rFonts w:ascii="仿宋" w:eastAsia="仿宋" w:hAnsi="仿宋" w:cs="仿宋" w:hint="eastAsia"/>
          <w:b/>
        </w:rPr>
        <w:t>1.“说明”栏中填写供货院校类型，如“大专”“本科”等。</w:t>
      </w:r>
    </w:p>
    <w:p w:rsidR="00FF1869" w:rsidRDefault="00FF1869" w:rsidP="00FF1869">
      <w:pPr>
        <w:spacing w:line="360" w:lineRule="auto"/>
        <w:ind w:firstLineChars="200" w:firstLine="422"/>
        <w:rPr>
          <w:rFonts w:ascii="仿宋" w:eastAsia="仿宋" w:hAnsi="仿宋" w:cs="仿宋"/>
          <w:b/>
        </w:rPr>
      </w:pPr>
      <w:r>
        <w:rPr>
          <w:rFonts w:ascii="仿宋" w:eastAsia="仿宋" w:hAnsi="仿宋" w:cs="仿宋" w:hint="eastAsia"/>
          <w:b/>
        </w:rPr>
        <w:t>2.</w:t>
      </w:r>
      <w:r w:rsidRPr="00FF1869">
        <w:rPr>
          <w:rFonts w:ascii="仿宋" w:eastAsia="仿宋" w:hAnsi="仿宋" w:cs="仿宋" w:hint="eastAsia"/>
          <w:b/>
        </w:rPr>
        <w:t xml:space="preserve"> </w:t>
      </w:r>
      <w:r>
        <w:rPr>
          <w:rFonts w:ascii="仿宋" w:eastAsia="仿宋" w:hAnsi="仿宋" w:cs="仿宋" w:hint="eastAsia"/>
          <w:b/>
        </w:rPr>
        <w:t>招标文件要求的业绩证明材料后附，</w:t>
      </w:r>
      <w:r w:rsidRPr="005F68A1">
        <w:rPr>
          <w:rFonts w:ascii="仿宋" w:eastAsia="仿宋" w:hAnsi="仿宋" w:cs="仿宋" w:hint="eastAsia"/>
          <w:b/>
        </w:rPr>
        <w:t>按业绩</w:t>
      </w:r>
      <w:r>
        <w:rPr>
          <w:rFonts w:ascii="仿宋" w:eastAsia="仿宋" w:hAnsi="仿宋" w:cs="仿宋" w:hint="eastAsia"/>
          <w:b/>
        </w:rPr>
        <w:t>一览表</w:t>
      </w:r>
      <w:r w:rsidRPr="005F68A1">
        <w:rPr>
          <w:rFonts w:ascii="仿宋" w:eastAsia="仿宋" w:hAnsi="仿宋" w:cs="仿宋" w:hint="eastAsia"/>
          <w:b/>
        </w:rPr>
        <w:t>顺序提供证明材料</w:t>
      </w:r>
      <w:r>
        <w:rPr>
          <w:rFonts w:ascii="仿宋" w:eastAsia="仿宋" w:hAnsi="仿宋" w:cs="仿宋" w:hint="eastAsia"/>
          <w:b/>
        </w:rPr>
        <w:t>。</w:t>
      </w:r>
    </w:p>
    <w:p w:rsidR="00200439" w:rsidRDefault="00FF1869" w:rsidP="00FF1869">
      <w:pPr>
        <w:spacing w:line="360" w:lineRule="auto"/>
        <w:ind w:firstLineChars="200" w:firstLine="422"/>
        <w:rPr>
          <w:rFonts w:ascii="仿宋" w:eastAsia="仿宋" w:hAnsi="仿宋" w:cs="仿宋"/>
          <w:b/>
        </w:rPr>
      </w:pPr>
      <w:r>
        <w:rPr>
          <w:rFonts w:ascii="仿宋" w:eastAsia="仿宋" w:hAnsi="仿宋" w:cs="仿宋" w:hint="eastAsia"/>
          <w:b/>
        </w:rPr>
        <w:t>3.供应商根据项目实际填写，表中单项，项目招标要求不涉及的可留空或自行调整。</w:t>
      </w:r>
    </w:p>
    <w:p w:rsidR="00200439" w:rsidRDefault="00200439">
      <w:pPr>
        <w:spacing w:line="360" w:lineRule="auto"/>
        <w:ind w:firstLineChars="200" w:firstLine="420"/>
        <w:rPr>
          <w:rFonts w:ascii="仿宋" w:eastAsia="仿宋" w:hAnsi="仿宋" w:cs="仿宋"/>
        </w:rPr>
      </w:pPr>
    </w:p>
    <w:p w:rsidR="00200439" w:rsidRDefault="00200439" w:rsidP="005F2581">
      <w:pPr>
        <w:spacing w:line="360" w:lineRule="exact"/>
        <w:ind w:firstLineChars="196" w:firstLine="412"/>
        <w:rPr>
          <w:rFonts w:ascii="仿宋" w:eastAsia="仿宋" w:hAnsi="仿宋" w:cs="仿宋"/>
        </w:rPr>
      </w:pPr>
    </w:p>
    <w:p w:rsidR="00200439" w:rsidRDefault="00200439" w:rsidP="00DC2818">
      <w:pPr>
        <w:spacing w:line="360" w:lineRule="exact"/>
        <w:ind w:firstLineChars="196" w:firstLine="412"/>
        <w:rPr>
          <w:rFonts w:ascii="仿宋" w:eastAsia="仿宋" w:hAnsi="仿宋" w:cs="仿宋"/>
        </w:rPr>
      </w:pPr>
    </w:p>
    <w:p w:rsidR="00200439" w:rsidRDefault="00200439" w:rsidP="00DC2818">
      <w:pPr>
        <w:spacing w:line="360" w:lineRule="exact"/>
        <w:ind w:firstLineChars="196" w:firstLine="412"/>
        <w:rPr>
          <w:rFonts w:ascii="仿宋" w:eastAsia="仿宋" w:hAnsi="仿宋" w:cs="仿宋"/>
        </w:rPr>
      </w:pPr>
    </w:p>
    <w:p w:rsidR="00200439" w:rsidRDefault="00200439" w:rsidP="00DC2818">
      <w:pPr>
        <w:spacing w:line="360" w:lineRule="exact"/>
        <w:ind w:firstLineChars="196" w:firstLine="412"/>
        <w:rPr>
          <w:rFonts w:ascii="仿宋" w:eastAsia="仿宋" w:hAnsi="仿宋" w:cs="仿宋"/>
        </w:rPr>
      </w:pP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br w:type="page"/>
      </w:r>
      <w:r>
        <w:rPr>
          <w:rFonts w:ascii="仿宋" w:eastAsia="仿宋" w:hAnsi="仿宋" w:cs="仿宋" w:hint="eastAsia"/>
          <w:sz w:val="30"/>
          <w:szCs w:val="30"/>
        </w:rPr>
        <w:lastRenderedPageBreak/>
        <w:t>五、商务条款偏离表（格式）</w:t>
      </w:r>
    </w:p>
    <w:p w:rsidR="00200439" w:rsidRPr="00ED4A8F"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商务条款偏离表</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87"/>
        <w:gridCol w:w="2325"/>
        <w:gridCol w:w="1904"/>
        <w:gridCol w:w="1572"/>
        <w:gridCol w:w="1904"/>
      </w:tblGrid>
      <w:tr w:rsidR="009557CB" w:rsidTr="00196180">
        <w:trPr>
          <w:trHeight w:hRule="exact" w:val="1213"/>
          <w:jc w:val="center"/>
        </w:trPr>
        <w:tc>
          <w:tcPr>
            <w:tcW w:w="675" w:type="dxa"/>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序号</w:t>
            </w:r>
          </w:p>
        </w:tc>
        <w:tc>
          <w:tcPr>
            <w:tcW w:w="1287" w:type="dxa"/>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招标文件规定条款项</w:t>
            </w:r>
          </w:p>
        </w:tc>
        <w:tc>
          <w:tcPr>
            <w:tcW w:w="2325" w:type="dxa"/>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招标文件的商务条款</w:t>
            </w:r>
          </w:p>
        </w:tc>
        <w:tc>
          <w:tcPr>
            <w:tcW w:w="1904" w:type="dxa"/>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投标文件的商务条款</w:t>
            </w:r>
          </w:p>
        </w:tc>
        <w:tc>
          <w:tcPr>
            <w:tcW w:w="1572" w:type="dxa"/>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差异说明</w:t>
            </w:r>
          </w:p>
        </w:tc>
        <w:tc>
          <w:tcPr>
            <w:tcW w:w="1904" w:type="dxa"/>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备注：相关证明材料在投标文件中的具体位置（页码）</w:t>
            </w:r>
          </w:p>
        </w:tc>
      </w:tr>
      <w:tr w:rsidR="009557CB" w:rsidTr="00196180">
        <w:trPr>
          <w:trHeight w:hRule="exact" w:val="454"/>
          <w:jc w:val="center"/>
        </w:trPr>
        <w:tc>
          <w:tcPr>
            <w:tcW w:w="675" w:type="dxa"/>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1</w:t>
            </w:r>
          </w:p>
        </w:tc>
        <w:tc>
          <w:tcPr>
            <w:tcW w:w="1287" w:type="dxa"/>
            <w:vAlign w:val="center"/>
          </w:tcPr>
          <w:p w:rsidR="009557CB" w:rsidRDefault="009557CB" w:rsidP="00196180">
            <w:pPr>
              <w:jc w:val="center"/>
              <w:rPr>
                <w:rFonts w:ascii="仿宋" w:eastAsia="仿宋" w:hAnsi="仿宋" w:cs="仿宋"/>
                <w:szCs w:val="21"/>
                <w:lang w:bidi="ar"/>
              </w:rPr>
            </w:pPr>
            <w:r>
              <w:rPr>
                <w:rFonts w:ascii="仿宋" w:eastAsia="仿宋" w:hAnsi="仿宋" w:cs="仿宋"/>
                <w:szCs w:val="21"/>
                <w:lang w:bidi="ar"/>
              </w:rPr>
              <w:t>供货期</w:t>
            </w:r>
          </w:p>
        </w:tc>
        <w:tc>
          <w:tcPr>
            <w:tcW w:w="2325" w:type="dxa"/>
            <w:vAlign w:val="center"/>
          </w:tcPr>
          <w:p w:rsidR="009557CB" w:rsidRDefault="009557CB" w:rsidP="00196180">
            <w:pPr>
              <w:jc w:val="center"/>
              <w:rPr>
                <w:rFonts w:ascii="仿宋" w:eastAsia="仿宋" w:hAnsi="仿宋" w:cs="仿宋"/>
                <w:szCs w:val="21"/>
                <w:lang w:bidi="ar"/>
              </w:rPr>
            </w:pPr>
            <w:r w:rsidRPr="00753CD4">
              <w:rPr>
                <w:rFonts w:ascii="仿宋" w:eastAsia="仿宋" w:hAnsi="仿宋" w:cs="仿宋" w:hint="eastAsia"/>
                <w:szCs w:val="21"/>
                <w:lang w:bidi="ar"/>
              </w:rPr>
              <w:t>合同签订后120</w:t>
            </w:r>
            <w:proofErr w:type="gramStart"/>
            <w:r w:rsidRPr="00753CD4">
              <w:rPr>
                <w:rFonts w:ascii="仿宋" w:eastAsia="仿宋" w:hAnsi="仿宋" w:cs="仿宋" w:hint="eastAsia"/>
                <w:szCs w:val="21"/>
                <w:lang w:bidi="ar"/>
              </w:rPr>
              <w:t>日历天</w:t>
            </w:r>
            <w:proofErr w:type="gramEnd"/>
          </w:p>
        </w:tc>
        <w:tc>
          <w:tcPr>
            <w:tcW w:w="1904" w:type="dxa"/>
            <w:vAlign w:val="center"/>
          </w:tcPr>
          <w:p w:rsidR="009557CB" w:rsidRDefault="009557CB" w:rsidP="00196180">
            <w:pPr>
              <w:spacing w:line="360" w:lineRule="auto"/>
              <w:jc w:val="center"/>
              <w:rPr>
                <w:rFonts w:ascii="仿宋" w:eastAsia="仿宋" w:hAnsi="仿宋" w:cs="仿宋"/>
                <w:szCs w:val="21"/>
              </w:rPr>
            </w:pPr>
          </w:p>
        </w:tc>
        <w:tc>
          <w:tcPr>
            <w:tcW w:w="1572" w:type="dxa"/>
            <w:vAlign w:val="center"/>
          </w:tcPr>
          <w:p w:rsidR="009557CB" w:rsidRDefault="009557CB" w:rsidP="00196180">
            <w:pPr>
              <w:spacing w:line="360" w:lineRule="auto"/>
              <w:jc w:val="center"/>
              <w:rPr>
                <w:rFonts w:ascii="仿宋" w:eastAsia="仿宋" w:hAnsi="仿宋" w:cs="仿宋"/>
                <w:szCs w:val="21"/>
              </w:rPr>
            </w:pPr>
          </w:p>
        </w:tc>
        <w:tc>
          <w:tcPr>
            <w:tcW w:w="1904" w:type="dxa"/>
            <w:vAlign w:val="center"/>
          </w:tcPr>
          <w:p w:rsidR="009557CB" w:rsidRDefault="009557CB" w:rsidP="00196180">
            <w:pPr>
              <w:spacing w:line="360" w:lineRule="auto"/>
              <w:jc w:val="center"/>
              <w:rPr>
                <w:rFonts w:ascii="仿宋" w:eastAsia="仿宋" w:hAnsi="仿宋" w:cs="仿宋"/>
                <w:szCs w:val="21"/>
              </w:rPr>
            </w:pPr>
          </w:p>
        </w:tc>
      </w:tr>
      <w:tr w:rsidR="009557CB" w:rsidTr="00196180">
        <w:trPr>
          <w:trHeight w:hRule="exact" w:val="454"/>
          <w:jc w:val="center"/>
        </w:trPr>
        <w:tc>
          <w:tcPr>
            <w:tcW w:w="675" w:type="dxa"/>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2</w:t>
            </w:r>
          </w:p>
        </w:tc>
        <w:tc>
          <w:tcPr>
            <w:tcW w:w="1287" w:type="dxa"/>
            <w:vAlign w:val="center"/>
          </w:tcPr>
          <w:p w:rsidR="009557CB" w:rsidRDefault="009557CB" w:rsidP="00196180">
            <w:pPr>
              <w:jc w:val="center"/>
              <w:rPr>
                <w:rFonts w:ascii="仿宋" w:eastAsia="仿宋" w:hAnsi="仿宋" w:cs="仿宋"/>
                <w:szCs w:val="21"/>
                <w:lang w:bidi="ar"/>
              </w:rPr>
            </w:pPr>
            <w:r>
              <w:rPr>
                <w:rFonts w:ascii="仿宋" w:eastAsia="仿宋" w:hAnsi="仿宋" w:cs="仿宋"/>
                <w:szCs w:val="21"/>
                <w:lang w:bidi="ar"/>
              </w:rPr>
              <w:t>付款方式</w:t>
            </w:r>
          </w:p>
        </w:tc>
        <w:tc>
          <w:tcPr>
            <w:tcW w:w="2325" w:type="dxa"/>
            <w:vAlign w:val="center"/>
          </w:tcPr>
          <w:p w:rsidR="009557CB" w:rsidRDefault="009557CB" w:rsidP="00196180">
            <w:pPr>
              <w:jc w:val="center"/>
              <w:rPr>
                <w:rFonts w:ascii="仿宋" w:eastAsia="仿宋" w:hAnsi="仿宋" w:cs="仿宋"/>
                <w:szCs w:val="21"/>
                <w:lang w:bidi="ar"/>
              </w:rPr>
            </w:pPr>
            <w:r w:rsidRPr="00753CD4">
              <w:rPr>
                <w:rFonts w:ascii="仿宋" w:eastAsia="仿宋" w:hAnsi="仿宋" w:cs="仿宋" w:hint="eastAsia"/>
                <w:szCs w:val="21"/>
                <w:lang w:bidi="ar"/>
              </w:rPr>
              <w:t>验收合格后一次性付款</w:t>
            </w:r>
          </w:p>
        </w:tc>
        <w:tc>
          <w:tcPr>
            <w:tcW w:w="1904" w:type="dxa"/>
            <w:vAlign w:val="center"/>
          </w:tcPr>
          <w:p w:rsidR="009557CB" w:rsidRDefault="009557CB" w:rsidP="00196180">
            <w:pPr>
              <w:jc w:val="center"/>
              <w:rPr>
                <w:rFonts w:ascii="仿宋" w:eastAsia="仿宋" w:hAnsi="仿宋" w:cs="仿宋"/>
                <w:szCs w:val="21"/>
              </w:rPr>
            </w:pPr>
          </w:p>
        </w:tc>
        <w:tc>
          <w:tcPr>
            <w:tcW w:w="1572" w:type="dxa"/>
            <w:vAlign w:val="center"/>
          </w:tcPr>
          <w:p w:rsidR="009557CB" w:rsidRDefault="009557CB" w:rsidP="00196180">
            <w:pPr>
              <w:jc w:val="center"/>
              <w:rPr>
                <w:rFonts w:ascii="仿宋" w:eastAsia="仿宋" w:hAnsi="仿宋" w:cs="仿宋"/>
                <w:szCs w:val="21"/>
              </w:rPr>
            </w:pPr>
          </w:p>
        </w:tc>
        <w:tc>
          <w:tcPr>
            <w:tcW w:w="1904" w:type="dxa"/>
            <w:vAlign w:val="center"/>
          </w:tcPr>
          <w:p w:rsidR="009557CB" w:rsidRDefault="009557CB" w:rsidP="00196180">
            <w:pPr>
              <w:jc w:val="center"/>
              <w:rPr>
                <w:rFonts w:ascii="仿宋" w:eastAsia="仿宋" w:hAnsi="仿宋" w:cs="仿宋"/>
                <w:szCs w:val="21"/>
              </w:rPr>
            </w:pPr>
          </w:p>
        </w:tc>
      </w:tr>
      <w:tr w:rsidR="009557CB" w:rsidRPr="006F0FCE" w:rsidTr="00196180">
        <w:trPr>
          <w:trHeight w:hRule="exact" w:val="454"/>
          <w:jc w:val="center"/>
        </w:trPr>
        <w:tc>
          <w:tcPr>
            <w:tcW w:w="675" w:type="dxa"/>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3</w:t>
            </w:r>
          </w:p>
        </w:tc>
        <w:tc>
          <w:tcPr>
            <w:tcW w:w="1287" w:type="dxa"/>
            <w:vAlign w:val="center"/>
          </w:tcPr>
          <w:p w:rsidR="009557CB" w:rsidRDefault="009557CB" w:rsidP="00196180">
            <w:pPr>
              <w:jc w:val="center"/>
              <w:rPr>
                <w:rFonts w:ascii="仿宋" w:eastAsia="仿宋" w:hAnsi="仿宋" w:cs="仿宋"/>
                <w:szCs w:val="21"/>
                <w:lang w:bidi="ar"/>
              </w:rPr>
            </w:pPr>
            <w:r w:rsidRPr="00EC11CF">
              <w:rPr>
                <w:rFonts w:ascii="仿宋" w:eastAsia="仿宋" w:hAnsi="仿宋" w:cs="仿宋" w:hint="eastAsia"/>
                <w:szCs w:val="21"/>
                <w:lang w:bidi="ar"/>
              </w:rPr>
              <w:t>质保期</w:t>
            </w:r>
          </w:p>
        </w:tc>
        <w:tc>
          <w:tcPr>
            <w:tcW w:w="2325" w:type="dxa"/>
            <w:vAlign w:val="center"/>
          </w:tcPr>
          <w:p w:rsidR="009557CB" w:rsidRDefault="009557CB" w:rsidP="00196180">
            <w:pPr>
              <w:jc w:val="center"/>
              <w:rPr>
                <w:rFonts w:ascii="仿宋" w:eastAsia="仿宋" w:hAnsi="仿宋" w:cs="仿宋"/>
                <w:szCs w:val="21"/>
                <w:lang w:bidi="ar"/>
              </w:rPr>
            </w:pPr>
            <w:r w:rsidRPr="00EC11CF">
              <w:rPr>
                <w:rFonts w:ascii="仿宋" w:eastAsia="仿宋" w:hAnsi="仿宋" w:cs="仿宋" w:hint="eastAsia"/>
                <w:szCs w:val="21"/>
                <w:lang w:bidi="ar"/>
              </w:rPr>
              <w:t>验收合格之日起满一年</w:t>
            </w:r>
          </w:p>
        </w:tc>
        <w:tc>
          <w:tcPr>
            <w:tcW w:w="1904" w:type="dxa"/>
            <w:vAlign w:val="center"/>
          </w:tcPr>
          <w:p w:rsidR="009557CB" w:rsidRDefault="009557CB" w:rsidP="00196180">
            <w:pPr>
              <w:jc w:val="center"/>
              <w:rPr>
                <w:rFonts w:ascii="仿宋" w:eastAsia="仿宋" w:hAnsi="仿宋" w:cs="仿宋"/>
                <w:szCs w:val="21"/>
                <w:lang w:bidi="ar"/>
              </w:rPr>
            </w:pPr>
          </w:p>
        </w:tc>
        <w:tc>
          <w:tcPr>
            <w:tcW w:w="1572" w:type="dxa"/>
            <w:vAlign w:val="center"/>
          </w:tcPr>
          <w:p w:rsidR="009557CB" w:rsidRDefault="009557CB" w:rsidP="00196180">
            <w:pPr>
              <w:jc w:val="center"/>
              <w:rPr>
                <w:rFonts w:ascii="仿宋" w:eastAsia="仿宋" w:hAnsi="仿宋" w:cs="仿宋"/>
                <w:szCs w:val="21"/>
                <w:lang w:bidi="ar"/>
              </w:rPr>
            </w:pPr>
          </w:p>
        </w:tc>
        <w:tc>
          <w:tcPr>
            <w:tcW w:w="1904" w:type="dxa"/>
            <w:vAlign w:val="center"/>
          </w:tcPr>
          <w:p w:rsidR="009557CB" w:rsidRDefault="009557CB" w:rsidP="00196180">
            <w:pPr>
              <w:jc w:val="center"/>
              <w:rPr>
                <w:rFonts w:ascii="仿宋" w:eastAsia="仿宋" w:hAnsi="仿宋" w:cs="仿宋"/>
                <w:szCs w:val="21"/>
                <w:lang w:bidi="ar"/>
              </w:rPr>
            </w:pPr>
          </w:p>
        </w:tc>
      </w:tr>
      <w:tr w:rsidR="009557CB" w:rsidTr="00196180">
        <w:trPr>
          <w:trHeight w:hRule="exact" w:val="454"/>
          <w:jc w:val="center"/>
        </w:trPr>
        <w:tc>
          <w:tcPr>
            <w:tcW w:w="675" w:type="dxa"/>
            <w:vAlign w:val="center"/>
          </w:tcPr>
          <w:p w:rsidR="009557CB" w:rsidRDefault="009557CB" w:rsidP="00196180">
            <w:pPr>
              <w:jc w:val="center"/>
              <w:rPr>
                <w:rFonts w:ascii="仿宋" w:eastAsia="仿宋" w:hAnsi="仿宋" w:cs="仿宋"/>
                <w:szCs w:val="21"/>
                <w:lang w:bidi="ar"/>
              </w:rPr>
            </w:pPr>
            <w:r>
              <w:rPr>
                <w:rFonts w:ascii="仿宋" w:eastAsia="仿宋" w:hAnsi="仿宋" w:cs="仿宋" w:hint="eastAsia"/>
                <w:szCs w:val="21"/>
                <w:lang w:bidi="ar"/>
              </w:rPr>
              <w:t>…</w:t>
            </w:r>
          </w:p>
        </w:tc>
        <w:tc>
          <w:tcPr>
            <w:tcW w:w="1287" w:type="dxa"/>
            <w:vAlign w:val="center"/>
          </w:tcPr>
          <w:p w:rsidR="009557CB" w:rsidRDefault="009557CB" w:rsidP="00196180">
            <w:pPr>
              <w:jc w:val="center"/>
              <w:rPr>
                <w:rFonts w:ascii="仿宋" w:eastAsia="仿宋" w:hAnsi="仿宋" w:cs="仿宋"/>
                <w:szCs w:val="21"/>
              </w:rPr>
            </w:pPr>
          </w:p>
        </w:tc>
        <w:tc>
          <w:tcPr>
            <w:tcW w:w="2325" w:type="dxa"/>
            <w:vAlign w:val="center"/>
          </w:tcPr>
          <w:p w:rsidR="009557CB" w:rsidRDefault="009557CB" w:rsidP="00196180">
            <w:pPr>
              <w:jc w:val="center"/>
              <w:rPr>
                <w:rFonts w:ascii="仿宋" w:eastAsia="仿宋" w:hAnsi="仿宋" w:cs="仿宋"/>
                <w:szCs w:val="21"/>
              </w:rPr>
            </w:pPr>
          </w:p>
        </w:tc>
        <w:tc>
          <w:tcPr>
            <w:tcW w:w="1904" w:type="dxa"/>
            <w:vAlign w:val="center"/>
          </w:tcPr>
          <w:p w:rsidR="009557CB" w:rsidRDefault="009557CB" w:rsidP="00196180">
            <w:pPr>
              <w:jc w:val="center"/>
              <w:rPr>
                <w:rFonts w:ascii="仿宋" w:eastAsia="仿宋" w:hAnsi="仿宋" w:cs="仿宋"/>
                <w:szCs w:val="21"/>
              </w:rPr>
            </w:pPr>
          </w:p>
        </w:tc>
        <w:tc>
          <w:tcPr>
            <w:tcW w:w="1572" w:type="dxa"/>
            <w:vAlign w:val="center"/>
          </w:tcPr>
          <w:p w:rsidR="009557CB" w:rsidRDefault="009557CB" w:rsidP="00196180">
            <w:pPr>
              <w:jc w:val="center"/>
              <w:rPr>
                <w:rFonts w:ascii="仿宋" w:eastAsia="仿宋" w:hAnsi="仿宋" w:cs="仿宋"/>
                <w:szCs w:val="21"/>
              </w:rPr>
            </w:pPr>
          </w:p>
        </w:tc>
        <w:tc>
          <w:tcPr>
            <w:tcW w:w="1904" w:type="dxa"/>
            <w:vAlign w:val="center"/>
          </w:tcPr>
          <w:p w:rsidR="009557CB" w:rsidRDefault="009557CB" w:rsidP="00196180">
            <w:pPr>
              <w:jc w:val="center"/>
              <w:rPr>
                <w:rFonts w:ascii="仿宋" w:eastAsia="仿宋" w:hAnsi="仿宋" w:cs="仿宋"/>
                <w:szCs w:val="21"/>
              </w:rPr>
            </w:pPr>
          </w:p>
        </w:tc>
      </w:tr>
      <w:tr w:rsidR="009557CB" w:rsidTr="00196180">
        <w:trPr>
          <w:trHeight w:hRule="exact" w:val="454"/>
          <w:jc w:val="center"/>
        </w:trPr>
        <w:tc>
          <w:tcPr>
            <w:tcW w:w="675" w:type="dxa"/>
            <w:vAlign w:val="center"/>
          </w:tcPr>
          <w:p w:rsidR="009557CB" w:rsidRDefault="009557CB" w:rsidP="00196180">
            <w:pPr>
              <w:jc w:val="center"/>
              <w:rPr>
                <w:rFonts w:ascii="仿宋" w:eastAsia="仿宋" w:hAnsi="仿宋" w:cs="仿宋"/>
                <w:szCs w:val="21"/>
                <w:lang w:bidi="ar"/>
              </w:rPr>
            </w:pPr>
          </w:p>
        </w:tc>
        <w:tc>
          <w:tcPr>
            <w:tcW w:w="1287" w:type="dxa"/>
            <w:vAlign w:val="center"/>
          </w:tcPr>
          <w:p w:rsidR="009557CB" w:rsidRDefault="009557CB" w:rsidP="00196180">
            <w:pPr>
              <w:jc w:val="center"/>
              <w:rPr>
                <w:rFonts w:ascii="仿宋" w:eastAsia="仿宋" w:hAnsi="仿宋" w:cs="仿宋"/>
                <w:szCs w:val="21"/>
              </w:rPr>
            </w:pPr>
          </w:p>
        </w:tc>
        <w:tc>
          <w:tcPr>
            <w:tcW w:w="2325" w:type="dxa"/>
            <w:vAlign w:val="center"/>
          </w:tcPr>
          <w:p w:rsidR="009557CB" w:rsidRDefault="009557CB" w:rsidP="00196180">
            <w:pPr>
              <w:jc w:val="center"/>
              <w:rPr>
                <w:rFonts w:ascii="仿宋" w:eastAsia="仿宋" w:hAnsi="仿宋" w:cs="仿宋"/>
                <w:szCs w:val="21"/>
              </w:rPr>
            </w:pPr>
          </w:p>
        </w:tc>
        <w:tc>
          <w:tcPr>
            <w:tcW w:w="1904" w:type="dxa"/>
            <w:vAlign w:val="center"/>
          </w:tcPr>
          <w:p w:rsidR="009557CB" w:rsidRDefault="009557CB" w:rsidP="00196180">
            <w:pPr>
              <w:jc w:val="center"/>
              <w:rPr>
                <w:rFonts w:ascii="仿宋" w:eastAsia="仿宋" w:hAnsi="仿宋" w:cs="仿宋"/>
                <w:szCs w:val="21"/>
              </w:rPr>
            </w:pPr>
          </w:p>
        </w:tc>
        <w:tc>
          <w:tcPr>
            <w:tcW w:w="1572" w:type="dxa"/>
            <w:vAlign w:val="center"/>
          </w:tcPr>
          <w:p w:rsidR="009557CB" w:rsidRDefault="009557CB" w:rsidP="00196180">
            <w:pPr>
              <w:jc w:val="center"/>
              <w:rPr>
                <w:rFonts w:ascii="仿宋" w:eastAsia="仿宋" w:hAnsi="仿宋" w:cs="仿宋"/>
                <w:szCs w:val="21"/>
              </w:rPr>
            </w:pPr>
          </w:p>
        </w:tc>
        <w:tc>
          <w:tcPr>
            <w:tcW w:w="1904" w:type="dxa"/>
            <w:vAlign w:val="center"/>
          </w:tcPr>
          <w:p w:rsidR="009557CB" w:rsidRDefault="009557CB" w:rsidP="00196180">
            <w:pPr>
              <w:jc w:val="center"/>
              <w:rPr>
                <w:rFonts w:ascii="仿宋" w:eastAsia="仿宋" w:hAnsi="仿宋" w:cs="仿宋"/>
                <w:szCs w:val="21"/>
              </w:rPr>
            </w:pP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9557CB">
        <w:rPr>
          <w:rFonts w:ascii="仿宋" w:eastAsia="仿宋" w:hAnsi="仿宋" w:cs="仿宋" w:hint="eastAsia"/>
        </w:rPr>
        <w:t>（盖单位电子印章）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1.商务条款部分主要指的是报价；售后服务要求；单位业绩；各种资质；产品标准证书、获奖证书等项。</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2.供应商根据项目实际填写，表中单项，项目招标要求不涉及的可留空或自行调整。</w:t>
      </w:r>
    </w:p>
    <w:p w:rsidR="00200439" w:rsidRDefault="00200439">
      <w:pPr>
        <w:spacing w:line="360" w:lineRule="auto"/>
        <w:ind w:firstLineChars="200" w:firstLine="420"/>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FF1869" w:rsidRDefault="00FF1869">
      <w:pPr>
        <w:widowControl/>
        <w:jc w:val="left"/>
        <w:rPr>
          <w:rFonts w:ascii="仿宋" w:eastAsia="仿宋" w:hAnsi="仿宋" w:cs="仿宋"/>
          <w:b/>
          <w:sz w:val="30"/>
          <w:szCs w:val="30"/>
        </w:rPr>
      </w:pPr>
      <w:r>
        <w:rPr>
          <w:rFonts w:ascii="仿宋" w:eastAsia="仿宋" w:hAnsi="仿宋" w:cs="仿宋"/>
          <w:sz w:val="30"/>
          <w:szCs w:val="30"/>
        </w:rPr>
        <w:br w:type="page"/>
      </w: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六、供应商代理权限一览表</w:t>
      </w:r>
    </w:p>
    <w:p w:rsidR="00200439" w:rsidRPr="00ED4A8F"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 xml:space="preserve">供应商代理权限一览表 </w:t>
      </w:r>
      <w:r w:rsidRPr="00ED4A8F">
        <w:rPr>
          <w:rFonts w:ascii="仿宋" w:eastAsia="仿宋" w:hAnsi="仿宋" w:cs="仿宋" w:hint="eastAsia"/>
          <w:b/>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494"/>
        <w:gridCol w:w="2017"/>
      </w:tblGrid>
      <w:tr w:rsidR="00200439" w:rsidTr="00C6474D">
        <w:trPr>
          <w:cantSplit/>
          <w:trHeight w:hRule="exact" w:val="626"/>
          <w:jc w:val="center"/>
        </w:trPr>
        <w:tc>
          <w:tcPr>
            <w:tcW w:w="816"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序号</w:t>
            </w:r>
          </w:p>
        </w:tc>
        <w:tc>
          <w:tcPr>
            <w:tcW w:w="5494"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出版社名称</w:t>
            </w:r>
          </w:p>
        </w:tc>
        <w:tc>
          <w:tcPr>
            <w:tcW w:w="2017"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备注</w:t>
            </w:r>
          </w:p>
        </w:tc>
      </w:tr>
      <w:tr w:rsidR="00200439" w:rsidTr="00C6474D">
        <w:trPr>
          <w:cantSplit/>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1</w:t>
            </w:r>
          </w:p>
        </w:tc>
        <w:tc>
          <w:tcPr>
            <w:tcW w:w="5494" w:type="dxa"/>
            <w:tcBorders>
              <w:top w:val="single" w:sz="4" w:space="0" w:color="auto"/>
              <w:left w:val="single" w:sz="4" w:space="0" w:color="auto"/>
              <w:bottom w:val="single" w:sz="4" w:space="0" w:color="auto"/>
              <w:right w:val="single" w:sz="4" w:space="0" w:color="auto"/>
            </w:tcBorders>
            <w:vAlign w:val="center"/>
          </w:tcPr>
          <w:p w:rsidR="00200439" w:rsidRPr="0072128F" w:rsidRDefault="00200439">
            <w:pPr>
              <w:jc w:val="center"/>
              <w:rPr>
                <w:rFonts w:ascii="仿宋" w:eastAsia="仿宋" w:hAnsi="仿宋" w:cs="仿宋"/>
                <w:szCs w:val="21"/>
              </w:rPr>
            </w:pPr>
          </w:p>
        </w:tc>
        <w:tc>
          <w:tcPr>
            <w:tcW w:w="2017"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r>
      <w:tr w:rsidR="00200439" w:rsidTr="00C6474D">
        <w:trPr>
          <w:cantSplit/>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2</w:t>
            </w:r>
          </w:p>
        </w:tc>
        <w:tc>
          <w:tcPr>
            <w:tcW w:w="5494"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c>
          <w:tcPr>
            <w:tcW w:w="2017"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r>
      <w:tr w:rsidR="00200439" w:rsidTr="00C6474D">
        <w:trPr>
          <w:cantSplit/>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szCs w:val="21"/>
              </w:rPr>
              <w:t>3</w:t>
            </w:r>
          </w:p>
        </w:tc>
        <w:tc>
          <w:tcPr>
            <w:tcW w:w="5494"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c>
          <w:tcPr>
            <w:tcW w:w="2017"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r>
      <w:tr w:rsidR="00200439" w:rsidTr="00C6474D">
        <w:trPr>
          <w:cantSplit/>
          <w:trHeight w:hRule="exac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200439" w:rsidRDefault="005F2581">
            <w:pPr>
              <w:jc w:val="center"/>
              <w:rPr>
                <w:rFonts w:ascii="仿宋" w:eastAsia="仿宋" w:hAnsi="仿宋" w:cs="仿宋"/>
                <w:szCs w:val="21"/>
              </w:rPr>
            </w:pPr>
            <w:r>
              <w:rPr>
                <w:rFonts w:ascii="仿宋" w:eastAsia="仿宋" w:hAnsi="仿宋" w:cs="仿宋" w:hint="eastAsia"/>
              </w:rPr>
              <w:t>……</w:t>
            </w:r>
          </w:p>
        </w:tc>
        <w:tc>
          <w:tcPr>
            <w:tcW w:w="5494"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c>
          <w:tcPr>
            <w:tcW w:w="2017" w:type="dxa"/>
            <w:tcBorders>
              <w:top w:val="single" w:sz="4" w:space="0" w:color="auto"/>
              <w:left w:val="single" w:sz="4" w:space="0" w:color="auto"/>
              <w:bottom w:val="single" w:sz="4" w:space="0" w:color="auto"/>
              <w:right w:val="single" w:sz="4" w:space="0" w:color="auto"/>
            </w:tcBorders>
            <w:vAlign w:val="center"/>
          </w:tcPr>
          <w:p w:rsidR="00200439" w:rsidRDefault="00200439">
            <w:pPr>
              <w:jc w:val="center"/>
              <w:rPr>
                <w:rFonts w:ascii="仿宋" w:eastAsia="仿宋" w:hAnsi="仿宋" w:cs="仿宋"/>
                <w:szCs w:val="21"/>
              </w:rPr>
            </w:pP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9557CB">
        <w:rPr>
          <w:rFonts w:ascii="仿宋" w:eastAsia="仿宋" w:hAnsi="仿宋" w:cs="仿宋" w:hint="eastAsia"/>
        </w:rPr>
        <w:t>（盖单位电子印章）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1.根据项目实际填写，可留空或自行调整；</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2.供应商针对本表内容提供的相关证明资料应附在本表后提供。</w:t>
      </w:r>
    </w:p>
    <w:p w:rsidR="00FF1869" w:rsidRDefault="005F2581" w:rsidP="00FF1869">
      <w:pPr>
        <w:pStyle w:val="3"/>
        <w:spacing w:line="500" w:lineRule="exact"/>
        <w:jc w:val="left"/>
        <w:rPr>
          <w:rFonts w:ascii="仿宋" w:eastAsia="仿宋" w:hAnsi="仿宋" w:cs="仿宋"/>
          <w:sz w:val="30"/>
          <w:szCs w:val="30"/>
        </w:rPr>
      </w:pPr>
      <w:r>
        <w:rPr>
          <w:rFonts w:ascii="仿宋" w:eastAsia="仿宋" w:hAnsi="仿宋" w:cs="仿宋" w:hint="eastAsia"/>
          <w:b w:val="0"/>
        </w:rPr>
        <w:br w:type="page"/>
      </w:r>
      <w:bookmarkStart w:id="9" w:name="_Toc457768003"/>
      <w:bookmarkStart w:id="10" w:name="_Toc463044738"/>
      <w:r>
        <w:rPr>
          <w:rFonts w:ascii="仿宋" w:eastAsia="仿宋" w:hAnsi="仿宋" w:cs="仿宋" w:hint="eastAsia"/>
          <w:sz w:val="30"/>
          <w:szCs w:val="30"/>
        </w:rPr>
        <w:lastRenderedPageBreak/>
        <w:t>七、</w:t>
      </w:r>
      <w:r w:rsidR="00FF1869">
        <w:rPr>
          <w:rFonts w:ascii="仿宋" w:eastAsia="仿宋" w:hAnsi="仿宋" w:cs="仿宋" w:hint="eastAsia"/>
          <w:sz w:val="30"/>
          <w:szCs w:val="30"/>
        </w:rPr>
        <w:t>供货服务承诺</w:t>
      </w:r>
    </w:p>
    <w:p w:rsidR="00FF1869" w:rsidRPr="00256EDB" w:rsidRDefault="00FF1869" w:rsidP="00FF1869"/>
    <w:p w:rsidR="00FF1869" w:rsidRDefault="00FF1869" w:rsidP="00FF1869">
      <w:pPr>
        <w:widowControl/>
        <w:jc w:val="left"/>
        <w:rPr>
          <w:rFonts w:ascii="仿宋" w:eastAsia="仿宋" w:hAnsi="仿宋" w:cs="仿宋"/>
          <w:b/>
          <w:sz w:val="30"/>
          <w:szCs w:val="30"/>
        </w:rPr>
      </w:pPr>
      <w:r>
        <w:rPr>
          <w:rFonts w:ascii="仿宋" w:eastAsia="仿宋" w:hAnsi="仿宋" w:cs="仿宋"/>
          <w:sz w:val="30"/>
          <w:szCs w:val="30"/>
        </w:rPr>
        <w:br w:type="page"/>
      </w:r>
    </w:p>
    <w:p w:rsidR="00FF1869" w:rsidRDefault="00FF1869" w:rsidP="00FF1869">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八、</w:t>
      </w:r>
      <w:r w:rsidRPr="00256EDB">
        <w:rPr>
          <w:rFonts w:ascii="仿宋" w:eastAsia="仿宋" w:hAnsi="仿宋" w:cs="仿宋" w:hint="eastAsia"/>
          <w:sz w:val="30"/>
          <w:szCs w:val="30"/>
        </w:rPr>
        <w:t>售后服务承诺</w:t>
      </w:r>
    </w:p>
    <w:p w:rsidR="00FF1869" w:rsidRPr="00256EDB" w:rsidRDefault="00FF1869" w:rsidP="00FF1869"/>
    <w:p w:rsidR="00FF1869" w:rsidRDefault="00FF1869" w:rsidP="00FF1869">
      <w:pPr>
        <w:widowControl/>
        <w:jc w:val="left"/>
        <w:rPr>
          <w:rFonts w:ascii="仿宋" w:eastAsia="仿宋" w:hAnsi="仿宋" w:cs="仿宋"/>
          <w:b/>
          <w:sz w:val="30"/>
          <w:szCs w:val="30"/>
        </w:rPr>
      </w:pPr>
      <w:r>
        <w:rPr>
          <w:rFonts w:ascii="仿宋" w:eastAsia="仿宋" w:hAnsi="仿宋" w:cs="仿宋"/>
          <w:sz w:val="30"/>
          <w:szCs w:val="30"/>
        </w:rPr>
        <w:br w:type="page"/>
      </w:r>
    </w:p>
    <w:p w:rsidR="00200439" w:rsidRDefault="00FF1869" w:rsidP="00FF1869">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九、</w:t>
      </w:r>
      <w:r w:rsidR="005F2581">
        <w:rPr>
          <w:rFonts w:ascii="仿宋" w:eastAsia="仿宋" w:hAnsi="仿宋" w:cs="仿宋" w:hint="eastAsia"/>
          <w:sz w:val="30"/>
          <w:szCs w:val="30"/>
        </w:rPr>
        <w:t>主要中标标的承诺函</w:t>
      </w:r>
      <w:bookmarkEnd w:id="9"/>
      <w:bookmarkEnd w:id="10"/>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主要中标标的承诺函</w:t>
      </w:r>
    </w:p>
    <w:p w:rsidR="00200439" w:rsidRDefault="005F2581">
      <w:pPr>
        <w:spacing w:line="360" w:lineRule="auto"/>
        <w:rPr>
          <w:rFonts w:ascii="仿宋" w:eastAsia="仿宋" w:hAnsi="仿宋" w:cs="仿宋"/>
          <w:b/>
          <w:sz w:val="24"/>
          <w:szCs w:val="24"/>
        </w:rPr>
      </w:pPr>
      <w:r>
        <w:rPr>
          <w:rFonts w:ascii="仿宋" w:eastAsia="仿宋" w:hAnsi="仿宋" w:cs="仿宋" w:hint="eastAsia"/>
          <w:b/>
          <w:sz w:val="24"/>
          <w:szCs w:val="24"/>
        </w:rPr>
        <w:t>致：</w:t>
      </w:r>
      <w:r>
        <w:rPr>
          <w:rFonts w:ascii="仿宋" w:eastAsia="仿宋" w:hAnsi="仿宋" w:cs="仿宋" w:hint="eastAsia"/>
          <w:b/>
          <w:sz w:val="24"/>
          <w:szCs w:val="24"/>
          <w:u w:val="single"/>
        </w:rPr>
        <w:t>安徽</w:t>
      </w:r>
      <w:proofErr w:type="gramStart"/>
      <w:r>
        <w:rPr>
          <w:rFonts w:ascii="仿宋" w:eastAsia="仿宋" w:hAnsi="仿宋" w:cs="仿宋" w:hint="eastAsia"/>
          <w:b/>
          <w:sz w:val="24"/>
          <w:szCs w:val="24"/>
          <w:u w:val="single"/>
        </w:rPr>
        <w:t>安兆工程</w:t>
      </w:r>
      <w:proofErr w:type="gramEnd"/>
      <w:r>
        <w:rPr>
          <w:rFonts w:ascii="仿宋" w:eastAsia="仿宋" w:hAnsi="仿宋" w:cs="仿宋" w:hint="eastAsia"/>
          <w:b/>
          <w:sz w:val="24"/>
          <w:szCs w:val="24"/>
          <w:u w:val="single"/>
        </w:rPr>
        <w:t>技术咨询服务有限公司</w:t>
      </w:r>
    </w:p>
    <w:p w:rsidR="00200439" w:rsidRDefault="005F2581">
      <w:pPr>
        <w:spacing w:line="360" w:lineRule="auto"/>
        <w:rPr>
          <w:rFonts w:ascii="仿宋" w:eastAsia="仿宋" w:hAnsi="仿宋" w:cs="仿宋"/>
          <w:b/>
          <w:sz w:val="24"/>
          <w:szCs w:val="24"/>
          <w:u w:val="single"/>
        </w:rPr>
      </w:pPr>
      <w:r>
        <w:rPr>
          <w:rFonts w:ascii="仿宋" w:eastAsia="仿宋" w:hAnsi="仿宋" w:cs="仿宋" w:hint="eastAsia"/>
          <w:b/>
          <w:sz w:val="24"/>
          <w:szCs w:val="24"/>
        </w:rPr>
        <w:t xml:space="preserve">    </w:t>
      </w:r>
      <w:r>
        <w:rPr>
          <w:rFonts w:ascii="仿宋" w:eastAsia="仿宋" w:hAnsi="仿宋" w:cs="仿宋" w:hint="eastAsia"/>
          <w:b/>
          <w:sz w:val="24"/>
          <w:szCs w:val="24"/>
          <w:u w:val="single"/>
        </w:rPr>
        <w:t>皖南医学院</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我单位同意中标公告中公示以下主要中标标的并承诺：投标文件中所提供的主要中标标的</w:t>
      </w:r>
      <w:proofErr w:type="gramStart"/>
      <w:r>
        <w:rPr>
          <w:rFonts w:ascii="仿宋" w:eastAsia="仿宋" w:hAnsi="仿宋" w:cs="仿宋" w:hint="eastAsia"/>
        </w:rPr>
        <w:t>均真实</w:t>
      </w:r>
      <w:proofErr w:type="gramEnd"/>
      <w:r>
        <w:rPr>
          <w:rFonts w:ascii="仿宋" w:eastAsia="仿宋" w:hAnsi="仿宋" w:cs="仿宋" w:hint="eastAsia"/>
        </w:rPr>
        <w:t>有效。若被发现存在任何虚假、隐瞒情况，我单位承担由此产生的一切后果。</w:t>
      </w:r>
    </w:p>
    <w:tbl>
      <w:tblPr>
        <w:tblW w:w="7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16"/>
        <w:gridCol w:w="1236"/>
        <w:gridCol w:w="816"/>
        <w:gridCol w:w="1254"/>
        <w:gridCol w:w="1607"/>
        <w:gridCol w:w="816"/>
      </w:tblGrid>
      <w:tr w:rsidR="00200439" w:rsidTr="00C6474D">
        <w:trPr>
          <w:trHeight w:val="527"/>
          <w:jc w:val="center"/>
        </w:trPr>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序号</w:t>
            </w:r>
          </w:p>
        </w:tc>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名称</w:t>
            </w:r>
          </w:p>
        </w:tc>
        <w:tc>
          <w:tcPr>
            <w:tcW w:w="123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规格型号</w:t>
            </w:r>
          </w:p>
        </w:tc>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数量</w:t>
            </w:r>
          </w:p>
        </w:tc>
        <w:tc>
          <w:tcPr>
            <w:tcW w:w="1254"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折扣率</w:t>
            </w:r>
          </w:p>
        </w:tc>
        <w:tc>
          <w:tcPr>
            <w:tcW w:w="1607"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服务要求</w:t>
            </w:r>
          </w:p>
        </w:tc>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备注</w:t>
            </w:r>
          </w:p>
        </w:tc>
      </w:tr>
      <w:tr w:rsidR="00200439" w:rsidTr="00C6474D">
        <w:trPr>
          <w:trHeight w:val="567"/>
          <w:jc w:val="center"/>
        </w:trPr>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1</w:t>
            </w:r>
          </w:p>
        </w:tc>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szCs w:val="21"/>
              </w:rPr>
              <w:t>图书</w:t>
            </w:r>
          </w:p>
        </w:tc>
        <w:tc>
          <w:tcPr>
            <w:tcW w:w="123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w:t>
            </w:r>
          </w:p>
        </w:tc>
        <w:tc>
          <w:tcPr>
            <w:tcW w:w="816" w:type="dxa"/>
            <w:vAlign w:val="center"/>
          </w:tcPr>
          <w:p w:rsidR="00200439" w:rsidRDefault="005F2581">
            <w:pPr>
              <w:widowControl/>
              <w:jc w:val="center"/>
              <w:rPr>
                <w:rFonts w:ascii="仿宋" w:eastAsia="仿宋" w:hAnsi="仿宋" w:cs="仿宋"/>
                <w:szCs w:val="21"/>
              </w:rPr>
            </w:pPr>
            <w:r>
              <w:rPr>
                <w:rFonts w:ascii="仿宋" w:eastAsia="仿宋" w:hAnsi="仿宋" w:cs="仿宋" w:hint="eastAsia"/>
                <w:szCs w:val="21"/>
              </w:rPr>
              <w:t>1批</w:t>
            </w:r>
          </w:p>
        </w:tc>
        <w:tc>
          <w:tcPr>
            <w:tcW w:w="1254" w:type="dxa"/>
            <w:vAlign w:val="center"/>
          </w:tcPr>
          <w:p w:rsidR="00200439" w:rsidRDefault="00200439">
            <w:pPr>
              <w:widowControl/>
              <w:jc w:val="center"/>
              <w:rPr>
                <w:rFonts w:ascii="仿宋" w:eastAsia="仿宋" w:hAnsi="仿宋" w:cs="仿宋"/>
                <w:szCs w:val="21"/>
              </w:rPr>
            </w:pPr>
          </w:p>
        </w:tc>
        <w:tc>
          <w:tcPr>
            <w:tcW w:w="1607" w:type="dxa"/>
            <w:vAlign w:val="center"/>
          </w:tcPr>
          <w:p w:rsidR="00200439" w:rsidRDefault="00200439">
            <w:pPr>
              <w:widowControl/>
              <w:jc w:val="center"/>
              <w:rPr>
                <w:rFonts w:ascii="仿宋" w:eastAsia="仿宋" w:hAnsi="仿宋" w:cs="仿宋"/>
                <w:szCs w:val="21"/>
              </w:rPr>
            </w:pPr>
          </w:p>
        </w:tc>
        <w:tc>
          <w:tcPr>
            <w:tcW w:w="816" w:type="dxa"/>
            <w:vAlign w:val="center"/>
          </w:tcPr>
          <w:p w:rsidR="00200439" w:rsidRDefault="00200439">
            <w:pPr>
              <w:widowControl/>
              <w:jc w:val="center"/>
              <w:rPr>
                <w:rFonts w:ascii="仿宋" w:eastAsia="仿宋" w:hAnsi="仿宋" w:cs="仿宋"/>
                <w:szCs w:val="21"/>
              </w:rPr>
            </w:pP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9557CB">
        <w:rPr>
          <w:rFonts w:ascii="仿宋" w:eastAsia="仿宋" w:hAnsi="仿宋" w:cs="仿宋" w:hint="eastAsia"/>
        </w:rPr>
        <w:t>（盖单位电子印章）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1.表中所列内容应符合供应商须知前附表中相关要求，且主要中标标的必须包括核心产品；</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2.中标供应商提供的以上承诺情况（含名称、规格型号、数量、单价、服务要求），经评标委员会确认后，将按约定随评审结果公告。</w:t>
      </w:r>
    </w:p>
    <w:p w:rsidR="00200439" w:rsidRDefault="00200439">
      <w:pPr>
        <w:spacing w:line="360" w:lineRule="auto"/>
        <w:ind w:firstLineChars="200" w:firstLine="420"/>
        <w:rPr>
          <w:rFonts w:ascii="仿宋" w:eastAsia="仿宋" w:hAnsi="仿宋" w:cs="仿宋"/>
        </w:rPr>
      </w:pPr>
    </w:p>
    <w:p w:rsidR="00200439" w:rsidRDefault="005F2581">
      <w:pPr>
        <w:rPr>
          <w:rFonts w:ascii="仿宋" w:eastAsia="仿宋" w:hAnsi="仿宋" w:cs="仿宋"/>
          <w:kern w:val="0"/>
          <w:szCs w:val="24"/>
        </w:rPr>
      </w:pPr>
      <w:r>
        <w:rPr>
          <w:rFonts w:ascii="仿宋" w:eastAsia="仿宋" w:hAnsi="仿宋" w:cs="仿宋" w:hint="eastAsia"/>
          <w:sz w:val="30"/>
          <w:szCs w:val="30"/>
        </w:rPr>
        <w:br w:type="page"/>
      </w:r>
    </w:p>
    <w:p w:rsidR="00200439" w:rsidRDefault="00FF1869">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w:t>
      </w:r>
      <w:r w:rsidR="005F2581">
        <w:rPr>
          <w:rFonts w:ascii="仿宋" w:eastAsia="仿宋" w:hAnsi="仿宋" w:cs="仿宋" w:hint="eastAsia"/>
          <w:sz w:val="30"/>
          <w:szCs w:val="30"/>
        </w:rPr>
        <w:t>、享受政府采购优惠政策证明材料</w:t>
      </w:r>
    </w:p>
    <w:p w:rsidR="00200439" w:rsidRPr="00ED4A8F" w:rsidRDefault="005F2581" w:rsidP="00ED4A8F">
      <w:pPr>
        <w:spacing w:line="360" w:lineRule="auto"/>
        <w:jc w:val="center"/>
        <w:rPr>
          <w:rFonts w:ascii="仿宋" w:eastAsia="仿宋" w:hAnsi="仿宋" w:cs="仿宋"/>
          <w:b/>
          <w:sz w:val="28"/>
          <w:szCs w:val="28"/>
        </w:rPr>
      </w:pPr>
      <w:r w:rsidRPr="00ED4A8F">
        <w:rPr>
          <w:rFonts w:ascii="仿宋" w:eastAsia="仿宋" w:hAnsi="仿宋" w:cs="仿宋" w:hint="eastAsia"/>
          <w:b/>
          <w:sz w:val="28"/>
          <w:szCs w:val="28"/>
        </w:rPr>
        <w:t>中小企业投标价格计算表</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本单位郑重声明，根据《政府采购促进中小企业发展管理办法》（财库〔2020〕46号）的规定，本单位参加</w:t>
      </w:r>
      <w:r w:rsidR="009557CB" w:rsidRPr="009557CB">
        <w:rPr>
          <w:rFonts w:ascii="仿宋" w:eastAsia="仿宋" w:hAnsi="仿宋" w:cs="仿宋" w:hint="eastAsia"/>
          <w:u w:val="single"/>
        </w:rPr>
        <w:t>皖南医学院2022年图书购置项目3包</w:t>
      </w:r>
      <w:r>
        <w:rPr>
          <w:rFonts w:ascii="仿宋" w:eastAsia="仿宋" w:hAnsi="仿宋" w:cs="仿宋" w:hint="eastAsia"/>
        </w:rPr>
        <w:t>采购活动</w:t>
      </w:r>
      <w:r w:rsidR="009557CB" w:rsidRPr="009557CB">
        <w:rPr>
          <w:rFonts w:ascii="仿宋" w:eastAsia="仿宋" w:hAnsi="仿宋" w:cs="仿宋" w:hint="eastAsia"/>
        </w:rPr>
        <w:t>（项目编号：WH23CG2022HW498603）</w:t>
      </w:r>
      <w:r>
        <w:rPr>
          <w:rFonts w:ascii="仿宋" w:eastAsia="仿宋" w:hAnsi="仿宋" w:cs="仿宋" w:hint="eastAsia"/>
        </w:rPr>
        <w:t>，承诺：本单位投标文件中所提供的货物全部为小型、微型企业制造，若被发现存在任何虚假、隐瞒情况，我单位承担由此产生的一切后果。</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本单位对上述声明的真实性负责。如有虚假，将依法承担相应责任。</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人民币：元</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36"/>
        <w:gridCol w:w="816"/>
        <w:gridCol w:w="816"/>
        <w:gridCol w:w="816"/>
        <w:gridCol w:w="1026"/>
        <w:gridCol w:w="1236"/>
        <w:gridCol w:w="1087"/>
        <w:gridCol w:w="1035"/>
      </w:tblGrid>
      <w:tr w:rsidR="00200439" w:rsidTr="00C6474D">
        <w:trPr>
          <w:trHeight w:val="501"/>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序号</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货物名称</w:t>
            </w:r>
          </w:p>
        </w:tc>
        <w:tc>
          <w:tcPr>
            <w:tcW w:w="816" w:type="dxa"/>
            <w:vAlign w:val="center"/>
          </w:tcPr>
          <w:p w:rsidR="00200439" w:rsidRPr="00C6474D" w:rsidRDefault="005F2581">
            <w:pPr>
              <w:widowControl/>
              <w:jc w:val="center"/>
              <w:rPr>
                <w:rFonts w:ascii="仿宋" w:eastAsia="仿宋" w:hAnsi="仿宋" w:cs="仿宋"/>
                <w:szCs w:val="21"/>
              </w:rPr>
            </w:pPr>
            <w:r w:rsidRPr="00C6474D">
              <w:rPr>
                <w:rFonts w:ascii="仿宋" w:eastAsia="仿宋" w:hAnsi="仿宋" w:cs="仿宋" w:hint="eastAsia"/>
                <w:szCs w:val="21"/>
              </w:rPr>
              <w:t>数量</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单价</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小计</w:t>
            </w:r>
          </w:p>
        </w:tc>
        <w:tc>
          <w:tcPr>
            <w:tcW w:w="102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折扣率</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扣除价格</w:t>
            </w:r>
          </w:p>
        </w:tc>
        <w:tc>
          <w:tcPr>
            <w:tcW w:w="1087"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生产厂家</w:t>
            </w:r>
          </w:p>
        </w:tc>
        <w:tc>
          <w:tcPr>
            <w:tcW w:w="1035"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备注</w:t>
            </w:r>
          </w:p>
        </w:tc>
      </w:tr>
      <w:tr w:rsidR="00200439" w:rsidTr="00C6474D">
        <w:trPr>
          <w:trHeight w:val="443"/>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1</w:t>
            </w:r>
          </w:p>
        </w:tc>
        <w:tc>
          <w:tcPr>
            <w:tcW w:w="123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1087" w:type="dxa"/>
            <w:vAlign w:val="center"/>
          </w:tcPr>
          <w:p w:rsidR="00200439" w:rsidRPr="00C6474D" w:rsidRDefault="00200439">
            <w:pPr>
              <w:jc w:val="center"/>
              <w:rPr>
                <w:rFonts w:ascii="仿宋" w:eastAsia="仿宋" w:hAnsi="仿宋" w:cs="仿宋"/>
                <w:szCs w:val="21"/>
              </w:rPr>
            </w:pPr>
          </w:p>
        </w:tc>
        <w:tc>
          <w:tcPr>
            <w:tcW w:w="1035" w:type="dxa"/>
            <w:vMerge w:val="restart"/>
            <w:vAlign w:val="center"/>
          </w:tcPr>
          <w:p w:rsidR="00200439" w:rsidRPr="00C6474D" w:rsidRDefault="005F2581">
            <w:pPr>
              <w:spacing w:line="360" w:lineRule="auto"/>
              <w:rPr>
                <w:rFonts w:ascii="仿宋" w:eastAsia="仿宋" w:hAnsi="仿宋" w:cs="仿宋"/>
                <w:szCs w:val="21"/>
              </w:rPr>
            </w:pPr>
            <w:r w:rsidRPr="00C6474D">
              <w:rPr>
                <w:rFonts w:ascii="仿宋" w:eastAsia="仿宋" w:hAnsi="仿宋" w:cs="仿宋" w:hint="eastAsia"/>
                <w:szCs w:val="21"/>
              </w:rPr>
              <w:t>须提供《中小企业声明函》</w:t>
            </w:r>
          </w:p>
        </w:tc>
      </w:tr>
      <w:tr w:rsidR="00200439" w:rsidTr="00C6474D">
        <w:trPr>
          <w:trHeight w:val="443"/>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2</w:t>
            </w:r>
          </w:p>
        </w:tc>
        <w:tc>
          <w:tcPr>
            <w:tcW w:w="123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1087" w:type="dxa"/>
            <w:vAlign w:val="center"/>
          </w:tcPr>
          <w:p w:rsidR="00200439" w:rsidRPr="00C6474D" w:rsidRDefault="00200439">
            <w:pPr>
              <w:jc w:val="center"/>
              <w:rPr>
                <w:rFonts w:ascii="仿宋" w:eastAsia="仿宋" w:hAnsi="仿宋" w:cs="仿宋"/>
                <w:szCs w:val="21"/>
              </w:rPr>
            </w:pPr>
          </w:p>
        </w:tc>
        <w:tc>
          <w:tcPr>
            <w:tcW w:w="1035" w:type="dxa"/>
            <w:vMerge/>
            <w:vAlign w:val="center"/>
          </w:tcPr>
          <w:p w:rsidR="00200439" w:rsidRPr="00C6474D" w:rsidRDefault="00200439">
            <w:pPr>
              <w:spacing w:line="360" w:lineRule="auto"/>
              <w:rPr>
                <w:rFonts w:ascii="仿宋" w:eastAsia="仿宋" w:hAnsi="仿宋" w:cs="仿宋"/>
                <w:szCs w:val="21"/>
              </w:rPr>
            </w:pPr>
          </w:p>
        </w:tc>
      </w:tr>
      <w:tr w:rsidR="00200439" w:rsidTr="00C6474D">
        <w:trPr>
          <w:trHeight w:val="428"/>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3</w:t>
            </w:r>
          </w:p>
        </w:tc>
        <w:tc>
          <w:tcPr>
            <w:tcW w:w="123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1087" w:type="dxa"/>
            <w:vAlign w:val="center"/>
          </w:tcPr>
          <w:p w:rsidR="00200439" w:rsidRPr="00C6474D" w:rsidRDefault="00200439">
            <w:pPr>
              <w:jc w:val="center"/>
              <w:rPr>
                <w:rFonts w:ascii="仿宋" w:eastAsia="仿宋" w:hAnsi="仿宋" w:cs="仿宋"/>
                <w:szCs w:val="21"/>
              </w:rPr>
            </w:pPr>
          </w:p>
        </w:tc>
        <w:tc>
          <w:tcPr>
            <w:tcW w:w="1035" w:type="dxa"/>
            <w:vMerge/>
            <w:vAlign w:val="center"/>
          </w:tcPr>
          <w:p w:rsidR="00200439" w:rsidRPr="00C6474D" w:rsidRDefault="00200439">
            <w:pPr>
              <w:spacing w:line="360" w:lineRule="auto"/>
              <w:rPr>
                <w:rFonts w:ascii="仿宋" w:eastAsia="仿宋" w:hAnsi="仿宋" w:cs="仿宋"/>
                <w:szCs w:val="21"/>
              </w:rPr>
            </w:pPr>
          </w:p>
        </w:tc>
      </w:tr>
      <w:tr w:rsidR="00200439" w:rsidTr="00C6474D">
        <w:trPr>
          <w:trHeight w:val="443"/>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123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1087" w:type="dxa"/>
            <w:vAlign w:val="center"/>
          </w:tcPr>
          <w:p w:rsidR="00200439" w:rsidRPr="00C6474D" w:rsidRDefault="00200439">
            <w:pPr>
              <w:jc w:val="center"/>
              <w:rPr>
                <w:rFonts w:ascii="仿宋" w:eastAsia="仿宋" w:hAnsi="仿宋" w:cs="仿宋"/>
                <w:szCs w:val="21"/>
              </w:rPr>
            </w:pPr>
          </w:p>
        </w:tc>
        <w:tc>
          <w:tcPr>
            <w:tcW w:w="1035" w:type="dxa"/>
            <w:vMerge/>
            <w:vAlign w:val="center"/>
          </w:tcPr>
          <w:p w:rsidR="00200439" w:rsidRPr="00C6474D" w:rsidRDefault="00200439">
            <w:pPr>
              <w:spacing w:line="360" w:lineRule="auto"/>
              <w:rPr>
                <w:rFonts w:ascii="仿宋" w:eastAsia="仿宋" w:hAnsi="仿宋" w:cs="仿宋"/>
                <w:szCs w:val="21"/>
              </w:rPr>
            </w:pPr>
          </w:p>
        </w:tc>
      </w:tr>
      <w:tr w:rsidR="00200439" w:rsidTr="00C6474D">
        <w:trPr>
          <w:trHeight w:val="456"/>
          <w:jc w:val="center"/>
        </w:trPr>
        <w:tc>
          <w:tcPr>
            <w:tcW w:w="2052" w:type="dxa"/>
            <w:gridSpan w:val="2"/>
            <w:vAlign w:val="center"/>
          </w:tcPr>
          <w:p w:rsidR="00200439" w:rsidRPr="00C6474D" w:rsidRDefault="005F2581">
            <w:pPr>
              <w:jc w:val="center"/>
              <w:rPr>
                <w:rFonts w:ascii="仿宋" w:eastAsia="仿宋" w:hAnsi="仿宋" w:cs="仿宋"/>
                <w:b/>
                <w:szCs w:val="21"/>
              </w:rPr>
            </w:pPr>
            <w:r w:rsidRPr="00C6474D">
              <w:rPr>
                <w:rFonts w:ascii="仿宋" w:eastAsia="仿宋" w:hAnsi="仿宋" w:cs="仿宋" w:hint="eastAsia"/>
                <w:b/>
                <w:szCs w:val="21"/>
              </w:rPr>
              <w:t>合计</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1236" w:type="dxa"/>
            <w:vAlign w:val="center"/>
          </w:tcPr>
          <w:p w:rsidR="00200439" w:rsidRPr="00C6474D" w:rsidRDefault="00200439">
            <w:pPr>
              <w:jc w:val="center"/>
              <w:rPr>
                <w:rFonts w:ascii="仿宋" w:eastAsia="仿宋" w:hAnsi="仿宋" w:cs="仿宋"/>
                <w:szCs w:val="21"/>
              </w:rPr>
            </w:pPr>
          </w:p>
        </w:tc>
        <w:tc>
          <w:tcPr>
            <w:tcW w:w="1087"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1035"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r>
    </w:tbl>
    <w:p w:rsidR="00200439" w:rsidRDefault="00200439">
      <w:pPr>
        <w:adjustRightInd w:val="0"/>
        <w:snapToGrid w:val="0"/>
        <w:spacing w:line="360" w:lineRule="auto"/>
        <w:rPr>
          <w:rFonts w:ascii="仿宋" w:eastAsia="仿宋" w:hAnsi="仿宋" w:cs="仿宋"/>
          <w:b/>
          <w:bCs/>
          <w:szCs w:val="21"/>
        </w:rPr>
      </w:pPr>
    </w:p>
    <w:p w:rsidR="00200439" w:rsidRDefault="005F2581">
      <w:pPr>
        <w:adjustRightInd w:val="0"/>
        <w:snapToGrid w:val="0"/>
        <w:spacing w:line="360" w:lineRule="auto"/>
        <w:rPr>
          <w:rFonts w:ascii="仿宋" w:eastAsia="仿宋" w:hAnsi="仿宋" w:cs="仿宋"/>
          <w:b/>
          <w:bCs/>
          <w:szCs w:val="21"/>
        </w:rPr>
      </w:pPr>
      <w:r>
        <w:rPr>
          <w:rFonts w:ascii="仿宋" w:eastAsia="仿宋" w:hAnsi="仿宋" w:cs="仿宋" w:hint="eastAsia"/>
          <w:b/>
          <w:bCs/>
          <w:szCs w:val="21"/>
        </w:rPr>
        <w:t>备注：</w:t>
      </w:r>
    </w:p>
    <w:p w:rsidR="00200439" w:rsidRDefault="005F2581">
      <w:pPr>
        <w:adjustRightInd w:val="0"/>
        <w:snapToGrid w:val="0"/>
        <w:spacing w:line="360" w:lineRule="auto"/>
        <w:jc w:val="left"/>
        <w:rPr>
          <w:rFonts w:ascii="仿宋" w:eastAsia="仿宋" w:hAnsi="仿宋" w:cs="仿宋"/>
          <w:b/>
          <w:bCs/>
          <w:szCs w:val="21"/>
        </w:rPr>
      </w:pPr>
      <w:r>
        <w:rPr>
          <w:rFonts w:ascii="仿宋" w:eastAsia="仿宋" w:hAnsi="仿宋" w:cs="仿宋" w:hint="eastAsia"/>
          <w:b/>
          <w:szCs w:val="21"/>
        </w:rPr>
        <w:t>1</w:t>
      </w:r>
      <w:r w:rsidR="00C6474D">
        <w:rPr>
          <w:rFonts w:ascii="仿宋" w:eastAsia="仿宋" w:hAnsi="仿宋" w:cs="仿宋" w:hint="eastAsia"/>
          <w:b/>
          <w:szCs w:val="21"/>
        </w:rPr>
        <w:t>.</w:t>
      </w:r>
      <w:r>
        <w:rPr>
          <w:rFonts w:ascii="仿宋" w:eastAsia="仿宋" w:hAnsi="仿宋" w:cs="仿宋" w:hint="eastAsia"/>
          <w:b/>
          <w:szCs w:val="21"/>
        </w:rPr>
        <w:t>表中所列货物应为投标供应</w:t>
      </w:r>
      <w:proofErr w:type="gramStart"/>
      <w:r>
        <w:rPr>
          <w:rFonts w:ascii="仿宋" w:eastAsia="仿宋" w:hAnsi="仿宋" w:cs="仿宋" w:hint="eastAsia"/>
          <w:b/>
          <w:szCs w:val="21"/>
        </w:rPr>
        <w:t>商满足</w:t>
      </w:r>
      <w:proofErr w:type="gramEnd"/>
      <w:r>
        <w:rPr>
          <w:rFonts w:ascii="仿宋" w:eastAsia="仿宋" w:hAnsi="仿宋" w:cs="仿宋" w:hint="eastAsia"/>
          <w:b/>
          <w:szCs w:val="21"/>
        </w:rPr>
        <w:t>本招标文件要求的小型、微型企业制造</w:t>
      </w:r>
      <w:r>
        <w:rPr>
          <w:rFonts w:ascii="仿宋" w:eastAsia="仿宋" w:hAnsi="仿宋" w:cs="仿宋" w:hint="eastAsia"/>
          <w:b/>
          <w:bCs/>
          <w:szCs w:val="21"/>
        </w:rPr>
        <w:t>；投标供应商出具的中小企业声明函（见附件）须随本声明函同时提供，否则该产品不予认可为</w:t>
      </w:r>
      <w:r>
        <w:rPr>
          <w:rFonts w:ascii="仿宋" w:eastAsia="仿宋" w:hAnsi="仿宋" w:cs="仿宋" w:hint="eastAsia"/>
          <w:b/>
          <w:szCs w:val="21"/>
        </w:rPr>
        <w:t>小型、微型</w:t>
      </w:r>
      <w:r>
        <w:rPr>
          <w:rFonts w:ascii="仿宋" w:eastAsia="仿宋" w:hAnsi="仿宋" w:cs="仿宋" w:hint="eastAsia"/>
          <w:b/>
          <w:bCs/>
          <w:szCs w:val="21"/>
        </w:rPr>
        <w:t>企业</w:t>
      </w:r>
      <w:r>
        <w:rPr>
          <w:rFonts w:ascii="仿宋" w:eastAsia="仿宋" w:hAnsi="仿宋" w:cs="仿宋" w:hint="eastAsia"/>
          <w:b/>
          <w:szCs w:val="21"/>
        </w:rPr>
        <w:t>制造的货物</w:t>
      </w:r>
      <w:r>
        <w:rPr>
          <w:rFonts w:ascii="仿宋" w:eastAsia="仿宋" w:hAnsi="仿宋" w:cs="仿宋" w:hint="eastAsia"/>
          <w:b/>
          <w:bCs/>
          <w:szCs w:val="21"/>
        </w:rPr>
        <w:t>。</w:t>
      </w:r>
    </w:p>
    <w:p w:rsidR="00200439" w:rsidRDefault="005F2581">
      <w:pPr>
        <w:adjustRightInd w:val="0"/>
        <w:snapToGrid w:val="0"/>
        <w:spacing w:line="360" w:lineRule="auto"/>
        <w:rPr>
          <w:rFonts w:ascii="仿宋" w:eastAsia="仿宋" w:hAnsi="仿宋" w:cs="仿宋"/>
          <w:b/>
          <w:bCs/>
          <w:szCs w:val="21"/>
        </w:rPr>
      </w:pPr>
      <w:r>
        <w:rPr>
          <w:rFonts w:ascii="仿宋" w:eastAsia="仿宋" w:hAnsi="仿宋" w:cs="仿宋" w:hint="eastAsia"/>
          <w:b/>
          <w:szCs w:val="21"/>
        </w:rPr>
        <w:t>2</w:t>
      </w:r>
      <w:r w:rsidR="00C6474D">
        <w:rPr>
          <w:rFonts w:ascii="仿宋" w:eastAsia="仿宋" w:hAnsi="仿宋" w:cs="仿宋" w:hint="eastAsia"/>
          <w:b/>
          <w:szCs w:val="21"/>
        </w:rPr>
        <w:t>.</w:t>
      </w:r>
      <w:r>
        <w:rPr>
          <w:rFonts w:ascii="仿宋" w:eastAsia="仿宋" w:hAnsi="仿宋" w:cs="仿宋" w:hint="eastAsia"/>
          <w:b/>
          <w:bCs/>
          <w:szCs w:val="21"/>
        </w:rPr>
        <w:t>对排名第一的中标供应商提供的中小企业声明函（见附件），随评审结果一并公示。</w:t>
      </w:r>
    </w:p>
    <w:p w:rsidR="00200439" w:rsidRDefault="00200439">
      <w:pPr>
        <w:adjustRightInd w:val="0"/>
        <w:snapToGrid w:val="0"/>
        <w:spacing w:line="360" w:lineRule="auto"/>
        <w:rPr>
          <w:rFonts w:ascii="仿宋" w:eastAsia="仿宋" w:hAnsi="仿宋" w:cs="仿宋"/>
          <w:b/>
          <w:bCs/>
          <w:sz w:val="24"/>
          <w:szCs w:val="28"/>
        </w:rPr>
      </w:pPr>
    </w:p>
    <w:p w:rsidR="00200439" w:rsidRDefault="00200439">
      <w:pPr>
        <w:spacing w:line="360" w:lineRule="auto"/>
        <w:ind w:firstLineChars="1762" w:firstLine="4245"/>
        <w:rPr>
          <w:rFonts w:ascii="仿宋" w:eastAsia="仿宋" w:hAnsi="仿宋" w:cs="仿宋"/>
          <w:b/>
          <w:sz w:val="24"/>
        </w:rPr>
      </w:pPr>
    </w:p>
    <w:p w:rsidR="00200439" w:rsidRDefault="005F2581">
      <w:pPr>
        <w:spacing w:line="360" w:lineRule="auto"/>
        <w:ind w:firstLineChars="1762" w:firstLine="4245"/>
        <w:rPr>
          <w:rFonts w:ascii="仿宋" w:eastAsia="仿宋" w:hAnsi="仿宋" w:cs="仿宋"/>
          <w:b/>
          <w:sz w:val="24"/>
          <w:u w:val="single"/>
        </w:rPr>
      </w:pPr>
      <w:r>
        <w:rPr>
          <w:rFonts w:ascii="仿宋" w:eastAsia="仿宋" w:hAnsi="仿宋" w:cs="仿宋" w:hint="eastAsia"/>
          <w:b/>
          <w:sz w:val="24"/>
        </w:rPr>
        <w:t>企业名称（盖章）：</w:t>
      </w:r>
      <w:r>
        <w:rPr>
          <w:rFonts w:ascii="仿宋" w:eastAsia="仿宋" w:hAnsi="仿宋" w:cs="仿宋" w:hint="eastAsia"/>
          <w:b/>
          <w:sz w:val="24"/>
          <w:u w:val="single"/>
        </w:rPr>
        <w:t xml:space="preserve">               </w:t>
      </w:r>
    </w:p>
    <w:p w:rsidR="00200439" w:rsidRDefault="005F2581">
      <w:pPr>
        <w:tabs>
          <w:tab w:val="left" w:pos="4620"/>
        </w:tabs>
        <w:spacing w:line="360" w:lineRule="auto"/>
        <w:ind w:firstLineChars="1772" w:firstLine="4269"/>
        <w:rPr>
          <w:rFonts w:ascii="仿宋" w:eastAsia="仿宋" w:hAnsi="仿宋" w:cs="仿宋"/>
          <w:sz w:val="24"/>
          <w:u w:val="single"/>
        </w:rPr>
      </w:pPr>
      <w:r>
        <w:rPr>
          <w:rFonts w:ascii="仿宋" w:eastAsia="仿宋" w:hAnsi="仿宋" w:cs="仿宋" w:hint="eastAsia"/>
          <w:b/>
          <w:sz w:val="24"/>
        </w:rPr>
        <w:t>日      期</w:t>
      </w:r>
      <w:r>
        <w:rPr>
          <w:rFonts w:ascii="仿宋" w:eastAsia="仿宋" w:hAnsi="仿宋" w:cs="仿宋" w:hint="eastAsia"/>
          <w:sz w:val="24"/>
        </w:rPr>
        <w:t>：</w:t>
      </w:r>
      <w:r>
        <w:rPr>
          <w:rFonts w:ascii="仿宋" w:eastAsia="仿宋" w:hAnsi="仿宋" w:cs="仿宋" w:hint="eastAsia"/>
          <w:sz w:val="24"/>
          <w:u w:val="single"/>
        </w:rPr>
        <w:t xml:space="preserve">                     </w:t>
      </w:r>
    </w:p>
    <w:p w:rsidR="00200439" w:rsidRDefault="00200439" w:rsidP="005F2581">
      <w:pPr>
        <w:tabs>
          <w:tab w:val="left" w:pos="4620"/>
        </w:tabs>
        <w:spacing w:line="360" w:lineRule="auto"/>
        <w:ind w:firstLineChars="1772" w:firstLine="4253"/>
        <w:rPr>
          <w:rFonts w:ascii="宋体"/>
          <w:sz w:val="24"/>
          <w:u w:val="single"/>
        </w:rPr>
      </w:pPr>
    </w:p>
    <w:p w:rsidR="00200439" w:rsidRDefault="00200439">
      <w:pPr>
        <w:adjustRightInd w:val="0"/>
        <w:snapToGrid w:val="0"/>
        <w:spacing w:line="360" w:lineRule="auto"/>
        <w:rPr>
          <w:rFonts w:ascii="宋体" w:hAnsi="宋体"/>
          <w:bCs/>
          <w:sz w:val="24"/>
          <w:szCs w:val="28"/>
        </w:rPr>
      </w:pPr>
    </w:p>
    <w:p w:rsidR="00200439" w:rsidRDefault="00200439">
      <w:pPr>
        <w:adjustRightInd w:val="0"/>
        <w:snapToGrid w:val="0"/>
        <w:spacing w:line="360" w:lineRule="auto"/>
        <w:rPr>
          <w:rFonts w:ascii="宋体" w:hAnsi="宋体"/>
          <w:bCs/>
          <w:sz w:val="24"/>
          <w:szCs w:val="28"/>
        </w:rPr>
      </w:pPr>
    </w:p>
    <w:p w:rsidR="00200439" w:rsidRDefault="00200439">
      <w:pPr>
        <w:adjustRightInd w:val="0"/>
        <w:snapToGrid w:val="0"/>
        <w:spacing w:line="360" w:lineRule="auto"/>
        <w:rPr>
          <w:rFonts w:ascii="宋体" w:hAnsi="宋体"/>
          <w:bCs/>
          <w:sz w:val="24"/>
          <w:szCs w:val="28"/>
        </w:rPr>
      </w:pPr>
    </w:p>
    <w:p w:rsidR="00200439" w:rsidRDefault="005F2581">
      <w:pPr>
        <w:widowControl/>
        <w:jc w:val="left"/>
        <w:rPr>
          <w:rFonts w:ascii="仿宋" w:eastAsia="仿宋" w:hAnsi="仿宋" w:cs="仿宋"/>
        </w:rPr>
      </w:pPr>
      <w:r>
        <w:rPr>
          <w:rFonts w:ascii="仿宋" w:eastAsia="仿宋" w:hAnsi="仿宋" w:cs="仿宋"/>
        </w:rPr>
        <w:br w:type="page"/>
      </w:r>
    </w:p>
    <w:p w:rsidR="00200439" w:rsidRDefault="005F2581">
      <w:pPr>
        <w:spacing w:line="360" w:lineRule="auto"/>
        <w:rPr>
          <w:rFonts w:ascii="仿宋" w:eastAsia="仿宋" w:hAnsi="仿宋" w:cs="仿宋"/>
        </w:rPr>
      </w:pPr>
      <w:r>
        <w:rPr>
          <w:rFonts w:ascii="仿宋" w:eastAsia="仿宋" w:hAnsi="仿宋" w:cs="仿宋" w:hint="eastAsia"/>
        </w:rPr>
        <w:lastRenderedPageBreak/>
        <w:t>示例：货物采购项目中某中小企业投标总价为180元，其中投标项目A、B、C、D   (A、B分别为小型企业和微型企业提供的货物，C、D 为大型企业或中型企业或小型企业或微型企业提供的服务)，则上表填写如下：</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36"/>
        <w:gridCol w:w="816"/>
        <w:gridCol w:w="816"/>
        <w:gridCol w:w="816"/>
        <w:gridCol w:w="1026"/>
        <w:gridCol w:w="1236"/>
        <w:gridCol w:w="1446"/>
        <w:gridCol w:w="988"/>
      </w:tblGrid>
      <w:tr w:rsidR="00200439" w:rsidTr="00C6474D">
        <w:trPr>
          <w:trHeight w:val="501"/>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序号</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项目名称</w:t>
            </w:r>
          </w:p>
        </w:tc>
        <w:tc>
          <w:tcPr>
            <w:tcW w:w="816" w:type="dxa"/>
            <w:vAlign w:val="center"/>
          </w:tcPr>
          <w:p w:rsidR="00200439" w:rsidRPr="00C6474D" w:rsidRDefault="005F2581">
            <w:pPr>
              <w:widowControl/>
              <w:jc w:val="center"/>
              <w:rPr>
                <w:rFonts w:ascii="仿宋" w:eastAsia="仿宋" w:hAnsi="仿宋" w:cs="仿宋"/>
                <w:szCs w:val="21"/>
              </w:rPr>
            </w:pPr>
            <w:r w:rsidRPr="00C6474D">
              <w:rPr>
                <w:rFonts w:ascii="仿宋" w:eastAsia="仿宋" w:hAnsi="仿宋" w:cs="仿宋" w:hint="eastAsia"/>
                <w:szCs w:val="21"/>
              </w:rPr>
              <w:t>数量</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单价</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小计</w:t>
            </w:r>
          </w:p>
        </w:tc>
        <w:tc>
          <w:tcPr>
            <w:tcW w:w="102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折扣率</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扣除价格</w:t>
            </w:r>
          </w:p>
        </w:tc>
        <w:tc>
          <w:tcPr>
            <w:tcW w:w="144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货物提供商</w:t>
            </w:r>
          </w:p>
        </w:tc>
        <w:tc>
          <w:tcPr>
            <w:tcW w:w="988"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备注</w:t>
            </w:r>
          </w:p>
        </w:tc>
      </w:tr>
      <w:tr w:rsidR="00200439" w:rsidTr="00C6474D">
        <w:trPr>
          <w:trHeight w:val="422"/>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1</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A</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1</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50</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50</w:t>
            </w:r>
          </w:p>
        </w:tc>
        <w:tc>
          <w:tcPr>
            <w:tcW w:w="102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6%</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3</w:t>
            </w:r>
          </w:p>
        </w:tc>
        <w:tc>
          <w:tcPr>
            <w:tcW w:w="144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某小型企业</w:t>
            </w:r>
          </w:p>
        </w:tc>
        <w:tc>
          <w:tcPr>
            <w:tcW w:w="988" w:type="dxa"/>
            <w:vMerge w:val="restart"/>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《中小企业声明函》后附</w:t>
            </w:r>
          </w:p>
        </w:tc>
      </w:tr>
      <w:tr w:rsidR="00200439" w:rsidTr="00C6474D">
        <w:trPr>
          <w:trHeight w:val="442"/>
          <w:jc w:val="center"/>
        </w:trPr>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2</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B</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2</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60</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120</w:t>
            </w:r>
          </w:p>
        </w:tc>
        <w:tc>
          <w:tcPr>
            <w:tcW w:w="102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6%</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7.2</w:t>
            </w:r>
          </w:p>
        </w:tc>
        <w:tc>
          <w:tcPr>
            <w:tcW w:w="144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某微型企业</w:t>
            </w:r>
          </w:p>
        </w:tc>
        <w:tc>
          <w:tcPr>
            <w:tcW w:w="988" w:type="dxa"/>
            <w:vMerge/>
            <w:vAlign w:val="center"/>
          </w:tcPr>
          <w:p w:rsidR="00200439" w:rsidRPr="00C6474D" w:rsidRDefault="00200439">
            <w:pPr>
              <w:jc w:val="center"/>
              <w:rPr>
                <w:rFonts w:ascii="仿宋" w:eastAsia="仿宋" w:hAnsi="仿宋" w:cs="仿宋"/>
                <w:szCs w:val="21"/>
              </w:rPr>
            </w:pPr>
          </w:p>
        </w:tc>
      </w:tr>
      <w:tr w:rsidR="00200439" w:rsidTr="00C6474D">
        <w:trPr>
          <w:trHeight w:val="442"/>
          <w:jc w:val="center"/>
        </w:trPr>
        <w:tc>
          <w:tcPr>
            <w:tcW w:w="81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1446" w:type="dxa"/>
            <w:vAlign w:val="center"/>
          </w:tcPr>
          <w:p w:rsidR="00200439" w:rsidRPr="00C6474D" w:rsidRDefault="00200439">
            <w:pPr>
              <w:jc w:val="center"/>
              <w:rPr>
                <w:rFonts w:ascii="仿宋" w:eastAsia="仿宋" w:hAnsi="仿宋" w:cs="仿宋"/>
                <w:szCs w:val="21"/>
              </w:rPr>
            </w:pPr>
          </w:p>
        </w:tc>
        <w:tc>
          <w:tcPr>
            <w:tcW w:w="988" w:type="dxa"/>
            <w:vMerge/>
            <w:vAlign w:val="center"/>
          </w:tcPr>
          <w:p w:rsidR="00200439" w:rsidRPr="00C6474D" w:rsidRDefault="00200439">
            <w:pPr>
              <w:jc w:val="center"/>
              <w:rPr>
                <w:rFonts w:ascii="仿宋" w:eastAsia="仿宋" w:hAnsi="仿宋" w:cs="仿宋"/>
                <w:szCs w:val="21"/>
              </w:rPr>
            </w:pPr>
          </w:p>
        </w:tc>
      </w:tr>
      <w:tr w:rsidR="00200439" w:rsidTr="00C6474D">
        <w:trPr>
          <w:trHeight w:val="442"/>
          <w:jc w:val="center"/>
        </w:trPr>
        <w:tc>
          <w:tcPr>
            <w:tcW w:w="81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816" w:type="dxa"/>
            <w:vAlign w:val="center"/>
          </w:tcPr>
          <w:p w:rsidR="00200439" w:rsidRPr="00C6474D" w:rsidRDefault="00200439">
            <w:pPr>
              <w:jc w:val="center"/>
              <w:rPr>
                <w:rFonts w:ascii="仿宋" w:eastAsia="仿宋" w:hAnsi="仿宋" w:cs="仿宋"/>
                <w:szCs w:val="21"/>
              </w:rPr>
            </w:pPr>
          </w:p>
        </w:tc>
        <w:tc>
          <w:tcPr>
            <w:tcW w:w="1026" w:type="dxa"/>
            <w:vAlign w:val="center"/>
          </w:tcPr>
          <w:p w:rsidR="00200439" w:rsidRPr="00C6474D" w:rsidRDefault="00200439">
            <w:pPr>
              <w:jc w:val="center"/>
              <w:rPr>
                <w:rFonts w:ascii="仿宋" w:eastAsia="仿宋" w:hAnsi="仿宋" w:cs="仿宋"/>
                <w:szCs w:val="21"/>
              </w:rPr>
            </w:pPr>
          </w:p>
        </w:tc>
        <w:tc>
          <w:tcPr>
            <w:tcW w:w="1236" w:type="dxa"/>
            <w:vAlign w:val="center"/>
          </w:tcPr>
          <w:p w:rsidR="00200439" w:rsidRPr="00C6474D" w:rsidRDefault="00200439">
            <w:pPr>
              <w:jc w:val="center"/>
              <w:rPr>
                <w:rFonts w:ascii="仿宋" w:eastAsia="仿宋" w:hAnsi="仿宋" w:cs="仿宋"/>
                <w:szCs w:val="21"/>
              </w:rPr>
            </w:pPr>
          </w:p>
        </w:tc>
        <w:tc>
          <w:tcPr>
            <w:tcW w:w="1446" w:type="dxa"/>
            <w:vAlign w:val="center"/>
          </w:tcPr>
          <w:p w:rsidR="00200439" w:rsidRPr="00C6474D" w:rsidRDefault="00200439">
            <w:pPr>
              <w:jc w:val="center"/>
              <w:rPr>
                <w:rFonts w:ascii="仿宋" w:eastAsia="仿宋" w:hAnsi="仿宋" w:cs="仿宋"/>
                <w:bCs/>
                <w:szCs w:val="21"/>
              </w:rPr>
            </w:pPr>
          </w:p>
        </w:tc>
        <w:tc>
          <w:tcPr>
            <w:tcW w:w="988" w:type="dxa"/>
            <w:vAlign w:val="center"/>
          </w:tcPr>
          <w:p w:rsidR="00200439" w:rsidRPr="00C6474D" w:rsidRDefault="00200439">
            <w:pPr>
              <w:jc w:val="center"/>
              <w:rPr>
                <w:rFonts w:ascii="仿宋" w:eastAsia="仿宋" w:hAnsi="仿宋" w:cs="仿宋"/>
                <w:szCs w:val="21"/>
              </w:rPr>
            </w:pPr>
          </w:p>
        </w:tc>
      </w:tr>
      <w:tr w:rsidR="00200439" w:rsidTr="00C6474D">
        <w:trPr>
          <w:trHeight w:val="456"/>
          <w:jc w:val="center"/>
        </w:trPr>
        <w:tc>
          <w:tcPr>
            <w:tcW w:w="2052" w:type="dxa"/>
            <w:gridSpan w:val="2"/>
            <w:vAlign w:val="center"/>
          </w:tcPr>
          <w:p w:rsidR="00200439" w:rsidRPr="00C6474D" w:rsidRDefault="005F2581">
            <w:pPr>
              <w:jc w:val="center"/>
              <w:rPr>
                <w:rFonts w:ascii="仿宋" w:eastAsia="仿宋" w:hAnsi="仿宋" w:cs="仿宋"/>
                <w:b/>
                <w:szCs w:val="21"/>
              </w:rPr>
            </w:pPr>
            <w:r w:rsidRPr="00C6474D">
              <w:rPr>
                <w:rFonts w:ascii="仿宋" w:eastAsia="仿宋" w:hAnsi="仿宋" w:cs="仿宋" w:hint="eastAsia"/>
                <w:b/>
                <w:szCs w:val="21"/>
              </w:rPr>
              <w:t>合计</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81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170</w:t>
            </w:r>
          </w:p>
        </w:tc>
        <w:tc>
          <w:tcPr>
            <w:tcW w:w="102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123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10.2</w:t>
            </w:r>
          </w:p>
        </w:tc>
        <w:tc>
          <w:tcPr>
            <w:tcW w:w="1446"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c>
          <w:tcPr>
            <w:tcW w:w="988" w:type="dxa"/>
            <w:vAlign w:val="center"/>
          </w:tcPr>
          <w:p w:rsidR="00200439" w:rsidRPr="00C6474D" w:rsidRDefault="005F2581">
            <w:pPr>
              <w:jc w:val="center"/>
              <w:rPr>
                <w:rFonts w:ascii="仿宋" w:eastAsia="仿宋" w:hAnsi="仿宋" w:cs="仿宋"/>
                <w:szCs w:val="21"/>
              </w:rPr>
            </w:pPr>
            <w:r w:rsidRPr="00C6474D">
              <w:rPr>
                <w:rFonts w:ascii="仿宋" w:eastAsia="仿宋" w:hAnsi="仿宋" w:cs="仿宋" w:hint="eastAsia"/>
                <w:szCs w:val="21"/>
              </w:rPr>
              <w:t>/</w:t>
            </w:r>
          </w:p>
        </w:tc>
      </w:tr>
    </w:tbl>
    <w:p w:rsidR="00200439" w:rsidRDefault="005F2581">
      <w:pPr>
        <w:spacing w:line="360" w:lineRule="auto"/>
        <w:rPr>
          <w:rFonts w:ascii="仿宋" w:eastAsia="仿宋" w:hAnsi="仿宋" w:cs="仿宋"/>
        </w:rPr>
      </w:pPr>
      <w:r>
        <w:rPr>
          <w:rFonts w:ascii="仿宋" w:eastAsia="仿宋" w:hAnsi="仿宋" w:cs="仿宋" w:hint="eastAsia"/>
        </w:rPr>
        <w:t>投标供应商投标总价为180元，评审价格为180-10.2=589.8元。</w:t>
      </w:r>
    </w:p>
    <w:p w:rsidR="00200439" w:rsidRDefault="005F2581">
      <w:pPr>
        <w:rPr>
          <w:rFonts w:ascii="仿宋" w:eastAsia="仿宋" w:hAnsi="仿宋" w:cs="仿宋"/>
          <w:kern w:val="0"/>
          <w:szCs w:val="24"/>
        </w:rPr>
      </w:pPr>
      <w:r>
        <w:rPr>
          <w:rFonts w:ascii="仿宋" w:eastAsia="仿宋" w:hAnsi="仿宋" w:cs="仿宋" w:hint="eastAsia"/>
          <w:kern w:val="0"/>
          <w:szCs w:val="24"/>
        </w:rPr>
        <w:br w:type="page"/>
      </w:r>
    </w:p>
    <w:p w:rsidR="00200439" w:rsidRDefault="005F2581">
      <w:pPr>
        <w:pStyle w:val="40"/>
        <w:keepNext w:val="0"/>
        <w:keepLines w:val="0"/>
        <w:widowControl/>
        <w:spacing w:before="100" w:beforeAutospacing="1" w:after="100" w:afterAutospacing="1" w:line="240" w:lineRule="auto"/>
        <w:jc w:val="center"/>
        <w:rPr>
          <w:rFonts w:ascii="仿宋" w:eastAsia="仿宋" w:hAnsi="仿宋" w:cs="仿宋"/>
        </w:rPr>
      </w:pPr>
      <w:r>
        <w:rPr>
          <w:rFonts w:ascii="仿宋" w:eastAsia="仿宋" w:hAnsi="仿宋" w:cs="仿宋" w:hint="eastAsia"/>
        </w:rPr>
        <w:lastRenderedPageBreak/>
        <w:t>（一）中小企业声明函</w:t>
      </w:r>
    </w:p>
    <w:p w:rsidR="00200439" w:rsidRDefault="005F2581">
      <w:pPr>
        <w:pStyle w:val="Bodytext1"/>
        <w:spacing w:line="503" w:lineRule="exact"/>
        <w:ind w:firstLine="426"/>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本公司（联合体）郑重声明，根据《政府采购促进中小企业发展管理办法》（财库（2020）46号）的规定，本公司（联合体）参加</w:t>
      </w:r>
      <w:r w:rsidR="009557CB">
        <w:rPr>
          <w:rFonts w:ascii="仿宋" w:eastAsia="仿宋" w:hAnsi="仿宋" w:cs="仿宋" w:hint="eastAsia"/>
          <w:color w:val="auto"/>
          <w:sz w:val="21"/>
          <w:szCs w:val="22"/>
          <w:u w:val="single"/>
          <w:lang w:val="en-US" w:eastAsia="zh-CN" w:bidi="ar-SA"/>
        </w:rPr>
        <w:t>皖南医学院</w:t>
      </w:r>
      <w:r w:rsidR="009557CB">
        <w:rPr>
          <w:rFonts w:ascii="仿宋" w:eastAsia="仿宋" w:hAnsi="仿宋" w:cs="仿宋" w:hint="eastAsia"/>
          <w:color w:val="auto"/>
          <w:sz w:val="21"/>
          <w:szCs w:val="22"/>
          <w:lang w:val="en-US" w:eastAsia="zh-CN" w:bidi="ar-SA"/>
        </w:rPr>
        <w:t>的</w:t>
      </w:r>
      <w:r w:rsidR="009557CB" w:rsidRPr="00BD085E">
        <w:rPr>
          <w:rFonts w:ascii="仿宋" w:eastAsia="仿宋" w:hAnsi="仿宋" w:cs="仿宋" w:hint="eastAsia"/>
          <w:color w:val="auto"/>
          <w:sz w:val="21"/>
          <w:szCs w:val="22"/>
          <w:u w:val="single"/>
          <w:lang w:val="en-US" w:eastAsia="zh-CN" w:bidi="ar-SA"/>
        </w:rPr>
        <w:t>皖南医学院2022年图书购置项目</w:t>
      </w:r>
      <w:r w:rsidR="009557CB">
        <w:rPr>
          <w:rFonts w:ascii="仿宋" w:eastAsia="仿宋" w:hAnsi="仿宋" w:cs="仿宋" w:hint="eastAsia"/>
          <w:color w:val="auto"/>
          <w:sz w:val="21"/>
          <w:szCs w:val="22"/>
          <w:u w:val="single"/>
          <w:lang w:val="en-US" w:eastAsia="zh-CN" w:bidi="ar-SA"/>
        </w:rPr>
        <w:t>3</w:t>
      </w:r>
      <w:r w:rsidR="009557CB" w:rsidRPr="00BD085E">
        <w:rPr>
          <w:rFonts w:ascii="仿宋" w:eastAsia="仿宋" w:hAnsi="仿宋" w:cs="仿宋" w:hint="eastAsia"/>
          <w:color w:val="auto"/>
          <w:sz w:val="21"/>
          <w:szCs w:val="22"/>
          <w:u w:val="single"/>
          <w:lang w:val="en-US" w:eastAsia="zh-CN" w:bidi="ar-SA"/>
        </w:rPr>
        <w:t>包</w:t>
      </w:r>
      <w:r>
        <w:rPr>
          <w:rFonts w:ascii="仿宋" w:eastAsia="仿宋" w:hAnsi="仿宋" w:cs="仿宋" w:hint="eastAsia"/>
          <w:color w:val="auto"/>
          <w:sz w:val="21"/>
          <w:szCs w:val="22"/>
          <w:lang w:val="en-US" w:eastAsia="zh-CN" w:bidi="ar-SA"/>
        </w:rPr>
        <w:t>采购活动,提供的货物全部由符合政策要求的中小企业制造。相关企业（含联合体中的中小企业、签订分包意向协议的中小企业）的具体情况如下：</w:t>
      </w:r>
    </w:p>
    <w:p w:rsidR="00200439" w:rsidRDefault="005F2581">
      <w:pPr>
        <w:pStyle w:val="Bodytext1"/>
        <w:tabs>
          <w:tab w:val="left" w:pos="1176"/>
          <w:tab w:val="left" w:pos="1210"/>
          <w:tab w:val="left" w:pos="4229"/>
          <w:tab w:val="left" w:pos="6360"/>
        </w:tabs>
        <w:spacing w:line="509" w:lineRule="exact"/>
        <w:ind w:firstLineChars="202" w:firstLine="424"/>
        <w:rPr>
          <w:rFonts w:ascii="仿宋" w:eastAsia="仿宋" w:hAnsi="仿宋" w:cs="仿宋"/>
          <w:color w:val="auto"/>
          <w:sz w:val="21"/>
          <w:szCs w:val="22"/>
          <w:lang w:val="en-US" w:eastAsia="zh-CN" w:bidi="ar-SA"/>
        </w:rPr>
      </w:pPr>
      <w:bookmarkStart w:id="11" w:name="bookmark40"/>
      <w:bookmarkEnd w:id="11"/>
      <w:r>
        <w:rPr>
          <w:rFonts w:ascii="仿宋" w:eastAsia="仿宋" w:hAnsi="仿宋" w:cs="仿宋" w:hint="eastAsia"/>
          <w:color w:val="auto"/>
          <w:sz w:val="21"/>
          <w:szCs w:val="22"/>
          <w:lang w:val="en-US" w:eastAsia="zh-CN" w:bidi="ar-SA"/>
        </w:rPr>
        <w:t>1.</w:t>
      </w:r>
      <w:r>
        <w:rPr>
          <w:rFonts w:ascii="仿宋" w:eastAsia="仿宋" w:hAnsi="仿宋" w:cs="仿宋" w:hint="eastAsia"/>
          <w:color w:val="auto"/>
          <w:sz w:val="21"/>
          <w:szCs w:val="22"/>
          <w:u w:val="single"/>
          <w:lang w:val="en-US" w:eastAsia="zh-CN" w:bidi="ar-SA"/>
        </w:rPr>
        <w:t>（标的名称）</w:t>
      </w:r>
      <w:r>
        <w:rPr>
          <w:rFonts w:ascii="仿宋" w:eastAsia="仿宋" w:hAnsi="仿宋" w:cs="仿宋" w:hint="eastAsia"/>
          <w:color w:val="auto"/>
          <w:sz w:val="21"/>
          <w:szCs w:val="22"/>
          <w:lang w:val="en-US" w:eastAsia="zh-CN" w:bidi="ar-SA"/>
        </w:rPr>
        <w:t>，属于</w:t>
      </w:r>
      <w:r>
        <w:rPr>
          <w:rFonts w:ascii="仿宋" w:eastAsia="仿宋" w:hAnsi="仿宋" w:cs="仿宋" w:hint="eastAsia"/>
          <w:color w:val="auto"/>
          <w:sz w:val="21"/>
          <w:szCs w:val="22"/>
          <w:u w:val="single"/>
          <w:lang w:val="en-US" w:eastAsia="zh-CN" w:bidi="ar-SA"/>
        </w:rPr>
        <w:t>（采购文件中明确的所属行业）</w:t>
      </w:r>
      <w:r>
        <w:rPr>
          <w:rFonts w:ascii="仿宋" w:eastAsia="仿宋" w:hAnsi="仿宋" w:cs="仿宋" w:hint="eastAsia"/>
          <w:color w:val="auto"/>
          <w:sz w:val="21"/>
          <w:szCs w:val="22"/>
          <w:lang w:val="en-US" w:eastAsia="zh-CN" w:bidi="ar-SA"/>
        </w:rPr>
        <w:t>行业；制造商为</w:t>
      </w:r>
      <w:r>
        <w:rPr>
          <w:rFonts w:ascii="仿宋" w:eastAsia="仿宋" w:hAnsi="仿宋" w:cs="仿宋" w:hint="eastAsia"/>
          <w:color w:val="auto"/>
          <w:sz w:val="21"/>
          <w:szCs w:val="22"/>
          <w:u w:val="single"/>
          <w:lang w:val="en-US" w:eastAsia="zh-CN" w:bidi="ar-SA"/>
        </w:rPr>
        <w:t>（企业名称）</w:t>
      </w:r>
      <w:r>
        <w:rPr>
          <w:rFonts w:ascii="仿宋" w:eastAsia="仿宋" w:hAnsi="仿宋" w:cs="仿宋" w:hint="eastAsia"/>
          <w:color w:val="auto"/>
          <w:sz w:val="21"/>
          <w:szCs w:val="22"/>
          <w:lang w:val="en-US" w:eastAsia="zh-CN" w:bidi="ar-SA"/>
        </w:rPr>
        <w:t>，从业人员</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u w:val="single"/>
          <w:lang w:val="en-US" w:eastAsia="zh-CN" w:bidi="ar-SA"/>
        </w:rPr>
        <w:tab/>
      </w:r>
      <w:r>
        <w:rPr>
          <w:rFonts w:ascii="仿宋" w:eastAsia="仿宋" w:hAnsi="仿宋" w:cs="仿宋" w:hint="eastAsia"/>
          <w:color w:val="auto"/>
          <w:sz w:val="21"/>
          <w:szCs w:val="22"/>
          <w:lang w:val="en-US" w:eastAsia="zh-CN" w:bidi="ar-SA"/>
        </w:rPr>
        <w:t>人，营业收入为</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u w:val="single"/>
          <w:lang w:val="en-US" w:eastAsia="zh-CN" w:bidi="ar-SA"/>
        </w:rPr>
        <w:tab/>
      </w:r>
      <w:r>
        <w:rPr>
          <w:rFonts w:ascii="仿宋" w:eastAsia="仿宋" w:hAnsi="仿宋" w:cs="仿宋" w:hint="eastAsia"/>
          <w:color w:val="auto"/>
          <w:sz w:val="21"/>
          <w:szCs w:val="22"/>
          <w:lang w:val="en-US" w:eastAsia="zh-CN" w:bidi="ar-SA"/>
        </w:rPr>
        <w:t>万元，资产总额为</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u w:val="single"/>
          <w:lang w:val="en-US" w:eastAsia="zh-CN" w:bidi="ar-SA"/>
        </w:rPr>
        <w:tab/>
      </w:r>
      <w:r>
        <w:rPr>
          <w:rFonts w:ascii="仿宋" w:eastAsia="仿宋" w:hAnsi="仿宋" w:cs="仿宋" w:hint="eastAsia"/>
          <w:color w:val="auto"/>
          <w:sz w:val="21"/>
          <w:szCs w:val="22"/>
          <w:lang w:val="en-US" w:eastAsia="zh-CN" w:bidi="ar-SA"/>
        </w:rPr>
        <w:t>万元</w:t>
      </w:r>
      <w:r>
        <w:rPr>
          <w:rFonts w:ascii="仿宋" w:eastAsia="仿宋" w:hAnsi="仿宋" w:cs="仿宋" w:hint="eastAsia"/>
          <w:color w:val="auto"/>
          <w:sz w:val="21"/>
          <w:szCs w:val="22"/>
          <w:vertAlign w:val="superscript"/>
          <w:lang w:val="en-US" w:eastAsia="zh-CN" w:bidi="ar-SA"/>
        </w:rPr>
        <w:t>1</w:t>
      </w:r>
      <w:r>
        <w:rPr>
          <w:rFonts w:ascii="仿宋" w:eastAsia="仿宋" w:hAnsi="仿宋" w:cs="仿宋" w:hint="eastAsia"/>
          <w:color w:val="auto"/>
          <w:sz w:val="21"/>
          <w:szCs w:val="22"/>
          <w:lang w:val="en-US" w:eastAsia="zh-CN" w:bidi="ar-SA"/>
        </w:rPr>
        <w:t>，属于</w:t>
      </w:r>
      <w:r>
        <w:rPr>
          <w:rFonts w:ascii="仿宋" w:eastAsia="仿宋" w:hAnsi="仿宋" w:cs="仿宋" w:hint="eastAsia"/>
          <w:color w:val="auto"/>
          <w:sz w:val="21"/>
          <w:szCs w:val="22"/>
          <w:u w:val="single"/>
          <w:lang w:val="en-US" w:eastAsia="zh-CN" w:bidi="ar-SA"/>
        </w:rPr>
        <w:t>（中型企业、小型企业、微型企业）</w:t>
      </w:r>
      <w:r>
        <w:rPr>
          <w:rFonts w:ascii="仿宋" w:eastAsia="仿宋" w:hAnsi="仿宋" w:cs="仿宋" w:hint="eastAsia"/>
          <w:color w:val="auto"/>
          <w:sz w:val="21"/>
          <w:szCs w:val="22"/>
          <w:lang w:val="en-US" w:eastAsia="zh-CN" w:bidi="ar-SA"/>
        </w:rPr>
        <w:t>；</w:t>
      </w:r>
    </w:p>
    <w:p w:rsidR="00200439" w:rsidRDefault="005F2581">
      <w:pPr>
        <w:pStyle w:val="Bodytext1"/>
        <w:tabs>
          <w:tab w:val="left" w:pos="893"/>
          <w:tab w:val="left" w:pos="1176"/>
          <w:tab w:val="left" w:pos="3936"/>
        </w:tabs>
        <w:spacing w:line="517" w:lineRule="exact"/>
        <w:rPr>
          <w:rFonts w:ascii="仿宋" w:eastAsia="仿宋" w:hAnsi="仿宋" w:cs="仿宋"/>
          <w:color w:val="auto"/>
          <w:sz w:val="21"/>
          <w:szCs w:val="22"/>
          <w:lang w:val="en-US" w:eastAsia="zh-CN" w:bidi="ar-SA"/>
        </w:rPr>
      </w:pPr>
      <w:bookmarkStart w:id="12" w:name="bookmark41"/>
      <w:bookmarkEnd w:id="12"/>
      <w:r>
        <w:rPr>
          <w:rFonts w:ascii="仿宋" w:eastAsia="仿宋" w:hAnsi="仿宋" w:cs="仿宋" w:hint="eastAsia"/>
          <w:color w:val="auto"/>
          <w:sz w:val="21"/>
          <w:szCs w:val="22"/>
          <w:lang w:val="en-US" w:eastAsia="zh-CN" w:bidi="ar-SA"/>
        </w:rPr>
        <w:t>2.</w:t>
      </w:r>
      <w:r>
        <w:rPr>
          <w:rFonts w:ascii="仿宋" w:eastAsia="仿宋" w:hAnsi="仿宋" w:cs="仿宋" w:hint="eastAsia"/>
          <w:color w:val="auto"/>
          <w:sz w:val="21"/>
          <w:szCs w:val="22"/>
          <w:u w:val="single"/>
          <w:lang w:val="en-US" w:eastAsia="zh-CN" w:bidi="ar-SA"/>
        </w:rPr>
        <w:t>（标的名称）</w:t>
      </w:r>
      <w:r>
        <w:rPr>
          <w:rFonts w:ascii="仿宋" w:eastAsia="仿宋" w:hAnsi="仿宋" w:cs="仿宋" w:hint="eastAsia"/>
          <w:color w:val="auto"/>
          <w:sz w:val="21"/>
          <w:szCs w:val="22"/>
          <w:lang w:val="en-US" w:eastAsia="zh-CN" w:bidi="ar-SA"/>
        </w:rPr>
        <w:t>，属于</w:t>
      </w:r>
      <w:r>
        <w:rPr>
          <w:rFonts w:ascii="仿宋" w:eastAsia="仿宋" w:hAnsi="仿宋" w:cs="仿宋" w:hint="eastAsia"/>
          <w:color w:val="auto"/>
          <w:sz w:val="21"/>
          <w:szCs w:val="22"/>
          <w:u w:val="single"/>
          <w:lang w:val="en-US" w:eastAsia="zh-CN" w:bidi="ar-SA"/>
        </w:rPr>
        <w:t>（采购文件中明确的所属行业</w:t>
      </w:r>
      <w:proofErr w:type="gramStart"/>
      <w:r>
        <w:rPr>
          <w:rFonts w:ascii="仿宋" w:eastAsia="仿宋" w:hAnsi="仿宋" w:cs="仿宋" w:hint="eastAsia"/>
          <w:color w:val="auto"/>
          <w:sz w:val="21"/>
          <w:szCs w:val="22"/>
          <w:u w:val="single"/>
          <w:lang w:val="en-US" w:eastAsia="zh-CN" w:bidi="ar-SA"/>
        </w:rPr>
        <w:t>丿</w:t>
      </w:r>
      <w:proofErr w:type="gramEnd"/>
      <w:r>
        <w:rPr>
          <w:rFonts w:ascii="仿宋" w:eastAsia="仿宋" w:hAnsi="仿宋" w:cs="仿宋" w:hint="eastAsia"/>
          <w:color w:val="auto"/>
          <w:sz w:val="21"/>
          <w:szCs w:val="22"/>
          <w:lang w:val="en-US" w:eastAsia="zh-CN" w:bidi="ar-SA"/>
        </w:rPr>
        <w:t>行业；制造商为</w:t>
      </w:r>
      <w:r>
        <w:rPr>
          <w:rFonts w:ascii="仿宋" w:eastAsia="仿宋" w:hAnsi="仿宋" w:cs="仿宋" w:hint="eastAsia"/>
          <w:color w:val="auto"/>
          <w:sz w:val="21"/>
          <w:szCs w:val="22"/>
          <w:u w:val="single"/>
          <w:lang w:val="en-US" w:eastAsia="zh-CN" w:bidi="ar-SA"/>
        </w:rPr>
        <w:t>（企业名称）</w:t>
      </w:r>
      <w:r>
        <w:rPr>
          <w:rFonts w:ascii="仿宋" w:eastAsia="仿宋" w:hAnsi="仿宋" w:cs="仿宋" w:hint="eastAsia"/>
          <w:color w:val="auto"/>
          <w:sz w:val="21"/>
          <w:szCs w:val="22"/>
          <w:lang w:val="en-US" w:eastAsia="zh-CN" w:bidi="ar-SA"/>
        </w:rPr>
        <w:t>，从业人员</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lang w:val="en-US" w:eastAsia="zh-CN" w:bidi="ar-SA"/>
        </w:rPr>
        <w:t>人，营业收入为</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lang w:val="en-US" w:eastAsia="zh-CN" w:bidi="ar-SA"/>
        </w:rPr>
        <w:t>万元，资产总额为</w:t>
      </w:r>
      <w:r>
        <w:rPr>
          <w:rFonts w:ascii="仿宋" w:eastAsia="仿宋" w:hAnsi="仿宋" w:cs="仿宋" w:hint="eastAsia"/>
          <w:color w:val="auto"/>
          <w:sz w:val="21"/>
          <w:szCs w:val="22"/>
          <w:u w:val="single"/>
          <w:lang w:val="en-US" w:eastAsia="zh-CN" w:bidi="ar-SA"/>
        </w:rPr>
        <w:t xml:space="preserve"> </w:t>
      </w:r>
      <w:r>
        <w:rPr>
          <w:rFonts w:ascii="仿宋" w:eastAsia="仿宋" w:hAnsi="仿宋" w:cs="仿宋" w:hint="eastAsia"/>
          <w:color w:val="auto"/>
          <w:sz w:val="21"/>
          <w:szCs w:val="22"/>
          <w:u w:val="single"/>
          <w:lang w:val="en-US" w:eastAsia="zh-CN" w:bidi="ar-SA"/>
        </w:rPr>
        <w:tab/>
        <w:t xml:space="preserve"> </w:t>
      </w:r>
      <w:r>
        <w:rPr>
          <w:rFonts w:ascii="仿宋" w:eastAsia="仿宋" w:hAnsi="仿宋" w:cs="仿宋" w:hint="eastAsia"/>
          <w:color w:val="auto"/>
          <w:sz w:val="21"/>
          <w:szCs w:val="22"/>
          <w:lang w:val="en-US" w:eastAsia="zh-CN" w:bidi="ar-SA"/>
        </w:rPr>
        <w:t>万元，属于</w:t>
      </w:r>
      <w:r>
        <w:rPr>
          <w:rFonts w:ascii="仿宋" w:eastAsia="仿宋" w:hAnsi="仿宋" w:cs="仿宋" w:hint="eastAsia"/>
          <w:color w:val="auto"/>
          <w:sz w:val="21"/>
          <w:szCs w:val="22"/>
          <w:u w:val="single"/>
          <w:lang w:val="en-US" w:eastAsia="zh-CN" w:bidi="ar-SA"/>
        </w:rPr>
        <w:t>（中型企业、小型 企业、微型企业）</w:t>
      </w:r>
      <w:r>
        <w:rPr>
          <w:rFonts w:ascii="仿宋" w:eastAsia="仿宋" w:hAnsi="仿宋" w:cs="仿宋" w:hint="eastAsia"/>
          <w:color w:val="auto"/>
          <w:sz w:val="21"/>
          <w:szCs w:val="22"/>
          <w:lang w:val="en-US" w:eastAsia="zh-CN" w:bidi="ar-SA"/>
        </w:rPr>
        <w:t>；</w:t>
      </w:r>
    </w:p>
    <w:p w:rsidR="00200439" w:rsidRDefault="005F2581">
      <w:pPr>
        <w:pStyle w:val="Bodytext1"/>
        <w:tabs>
          <w:tab w:val="left" w:pos="893"/>
          <w:tab w:val="left" w:pos="1176"/>
          <w:tab w:val="left" w:pos="3936"/>
        </w:tabs>
        <w:spacing w:line="517" w:lineRule="exact"/>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w:t>
      </w:r>
    </w:p>
    <w:p w:rsidR="00200439" w:rsidRDefault="005F2581">
      <w:pPr>
        <w:pStyle w:val="Bodytext1"/>
        <w:tabs>
          <w:tab w:val="left" w:pos="893"/>
          <w:tab w:val="left" w:pos="1176"/>
          <w:tab w:val="left" w:pos="3936"/>
        </w:tabs>
        <w:spacing w:line="517" w:lineRule="exact"/>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以上企业，不属于大企业的分支机构，不存在控股股东为大企业的情形，也不存在与大企业的负责人为同一人的情形。</w:t>
      </w:r>
    </w:p>
    <w:p w:rsidR="00200439" w:rsidRDefault="005F2581">
      <w:pPr>
        <w:pStyle w:val="Bodytext1"/>
        <w:tabs>
          <w:tab w:val="left" w:pos="893"/>
          <w:tab w:val="left" w:pos="1176"/>
          <w:tab w:val="left" w:pos="3936"/>
        </w:tabs>
        <w:spacing w:line="517" w:lineRule="exact"/>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本企业对上述声明内容的真实性负责。如有虚假，将依法承担相应责任。</w:t>
      </w:r>
    </w:p>
    <w:p w:rsidR="00200439" w:rsidRDefault="005F2581">
      <w:pPr>
        <w:pStyle w:val="Bodytext1"/>
        <w:spacing w:line="542" w:lineRule="exact"/>
        <w:ind w:left="3700" w:firstLine="100"/>
        <w:jc w:val="left"/>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 xml:space="preserve">企业名称（盖章）： </w:t>
      </w:r>
    </w:p>
    <w:p w:rsidR="00200439" w:rsidRDefault="005F2581">
      <w:pPr>
        <w:pStyle w:val="Bodytext1"/>
        <w:spacing w:line="542" w:lineRule="exact"/>
        <w:ind w:left="3700" w:firstLine="100"/>
        <w:jc w:val="left"/>
        <w:rPr>
          <w:rFonts w:ascii="仿宋" w:eastAsia="仿宋" w:hAnsi="仿宋" w:cs="仿宋"/>
          <w:color w:val="auto"/>
          <w:sz w:val="21"/>
          <w:szCs w:val="22"/>
          <w:lang w:val="en-US" w:eastAsia="zh-CN" w:bidi="ar-SA"/>
        </w:rPr>
      </w:pPr>
      <w:r>
        <w:rPr>
          <w:rFonts w:ascii="仿宋" w:eastAsia="仿宋" w:hAnsi="仿宋" w:cs="仿宋" w:hint="eastAsia"/>
          <w:color w:val="auto"/>
          <w:sz w:val="21"/>
          <w:szCs w:val="22"/>
          <w:lang w:val="en-US" w:eastAsia="zh-CN" w:bidi="ar-SA"/>
        </w:rPr>
        <w:t>日期：</w:t>
      </w:r>
    </w:p>
    <w:p w:rsidR="00200439" w:rsidRDefault="005F2581">
      <w:pPr>
        <w:pStyle w:val="Bodytext5"/>
        <w:tabs>
          <w:tab w:val="left" w:pos="906"/>
        </w:tabs>
        <w:ind w:firstLine="0"/>
        <w:jc w:val="left"/>
        <w:rPr>
          <w:rFonts w:ascii="仿宋" w:eastAsia="仿宋" w:hAnsi="仿宋" w:cs="仿宋"/>
          <w:lang w:val="en-US"/>
        </w:rPr>
      </w:pPr>
      <w:r>
        <w:rPr>
          <w:rFonts w:ascii="仿宋" w:eastAsia="仿宋" w:hAnsi="仿宋" w:cs="仿宋" w:hint="eastAsia"/>
        </w:rPr>
        <w:t xml:space="preserve"> </w:t>
      </w:r>
      <w:r>
        <w:rPr>
          <w:rFonts w:ascii="仿宋" w:eastAsia="仿宋" w:hAnsi="仿宋" w:cs="仿宋" w:hint="eastAsia"/>
        </w:rPr>
        <w:tab/>
      </w:r>
      <w:r>
        <w:rPr>
          <w:rFonts w:ascii="仿宋" w:eastAsia="仿宋" w:hAnsi="仿宋" w:cs="仿宋" w:hint="eastAsia"/>
          <w:lang w:val="en-US"/>
        </w:rPr>
        <w:t xml:space="preserve">                                                                                                                                                   </w:t>
      </w:r>
    </w:p>
    <w:p w:rsidR="00200439" w:rsidRDefault="005F2581">
      <w:pPr>
        <w:spacing w:line="360" w:lineRule="auto"/>
        <w:ind w:firstLineChars="200" w:firstLine="320"/>
        <w:jc w:val="right"/>
        <w:rPr>
          <w:rFonts w:ascii="仿宋" w:eastAsia="仿宋" w:hAnsi="仿宋" w:cs="仿宋"/>
        </w:rPr>
      </w:pPr>
      <w:r>
        <w:rPr>
          <w:rFonts w:ascii="仿宋" w:eastAsia="仿宋" w:hAnsi="仿宋" w:cs="仿宋" w:hint="eastAsia"/>
          <w:sz w:val="16"/>
          <w:szCs w:val="16"/>
          <w:vertAlign w:val="superscript"/>
        </w:rPr>
        <w:t>1</w:t>
      </w:r>
      <w:r>
        <w:rPr>
          <w:rFonts w:ascii="仿宋" w:eastAsia="仿宋" w:hAnsi="仿宋" w:cs="仿宋" w:hint="eastAsia"/>
          <w:sz w:val="16"/>
          <w:szCs w:val="16"/>
        </w:rPr>
        <w:t>从业人员、营业收入、资产总额填报上一年度数据，无上</w:t>
      </w:r>
      <w:proofErr w:type="gramStart"/>
      <w:r>
        <w:rPr>
          <w:rFonts w:ascii="仿宋" w:eastAsia="仿宋" w:hAnsi="仿宋" w:cs="仿宋" w:hint="eastAsia"/>
          <w:sz w:val="16"/>
          <w:szCs w:val="16"/>
        </w:rPr>
        <w:t>一</w:t>
      </w:r>
      <w:proofErr w:type="gramEnd"/>
      <w:r>
        <w:rPr>
          <w:rFonts w:ascii="仿宋" w:eastAsia="仿宋" w:hAnsi="仿宋" w:cs="仿宋" w:hint="eastAsia"/>
          <w:sz w:val="16"/>
          <w:szCs w:val="16"/>
        </w:rPr>
        <w:t>年度数据的新成立企业可不填报。</w:t>
      </w:r>
      <w:r>
        <w:rPr>
          <w:rFonts w:ascii="仿宋" w:eastAsia="仿宋" w:hAnsi="仿宋" w:cs="仿宋" w:hint="eastAsia"/>
        </w:rPr>
        <w:t xml:space="preserve">                    </w:t>
      </w:r>
    </w:p>
    <w:p w:rsidR="00200439" w:rsidRDefault="00200439">
      <w:pPr>
        <w:spacing w:line="360" w:lineRule="auto"/>
        <w:ind w:firstLineChars="200" w:firstLine="420"/>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200439">
      <w:pPr>
        <w:rPr>
          <w:rFonts w:ascii="仿宋" w:eastAsia="仿宋" w:hAnsi="仿宋" w:cs="仿宋"/>
        </w:rPr>
      </w:pPr>
    </w:p>
    <w:p w:rsidR="00200439" w:rsidRDefault="005F2581">
      <w:pPr>
        <w:rPr>
          <w:rFonts w:ascii="仿宋" w:eastAsia="仿宋" w:hAnsi="仿宋" w:cs="仿宋"/>
        </w:rPr>
      </w:pPr>
      <w:r>
        <w:rPr>
          <w:rFonts w:ascii="仿宋" w:eastAsia="仿宋" w:hAnsi="仿宋" w:cs="仿宋" w:hint="eastAsia"/>
        </w:rPr>
        <w:t>说明：</w:t>
      </w:r>
    </w:p>
    <w:p w:rsidR="00200439" w:rsidRDefault="005F2581">
      <w:pPr>
        <w:numPr>
          <w:ilvl w:val="0"/>
          <w:numId w:val="2"/>
        </w:numPr>
        <w:rPr>
          <w:rFonts w:ascii="仿宋" w:eastAsia="仿宋" w:hAnsi="仿宋" w:cs="仿宋"/>
        </w:rPr>
      </w:pPr>
      <w:r>
        <w:rPr>
          <w:rFonts w:ascii="仿宋" w:eastAsia="仿宋" w:hAnsi="仿宋" w:cs="仿宋" w:hint="eastAsia"/>
        </w:rPr>
        <w:t>企业名称（盖章）即投标供应商（盖章）。</w:t>
      </w:r>
    </w:p>
    <w:p w:rsidR="00200439" w:rsidRDefault="005F2581">
      <w:pPr>
        <w:numPr>
          <w:ilvl w:val="0"/>
          <w:numId w:val="2"/>
        </w:numPr>
        <w:rPr>
          <w:rFonts w:ascii="仿宋" w:eastAsia="仿宋" w:hAnsi="仿宋" w:cs="仿宋"/>
        </w:rPr>
      </w:pPr>
      <w:r>
        <w:rPr>
          <w:rFonts w:ascii="仿宋" w:eastAsia="仿宋" w:hAnsi="仿宋" w:cs="仿宋" w:hint="eastAsia"/>
        </w:rPr>
        <w:t>货物采购项目中《中小企业声明函》只填写货物标的。</w:t>
      </w:r>
    </w:p>
    <w:p w:rsidR="00200439" w:rsidRDefault="00200439">
      <w:pPr>
        <w:pStyle w:val="4"/>
        <w:ind w:leftChars="0" w:left="2678"/>
        <w:rPr>
          <w:rFonts w:ascii="仿宋" w:eastAsia="仿宋" w:hAnsi="仿宋" w:cs="仿宋"/>
        </w:rPr>
      </w:pPr>
    </w:p>
    <w:p w:rsidR="00200439" w:rsidRDefault="005F2581">
      <w:pPr>
        <w:pStyle w:val="40"/>
        <w:keepNext w:val="0"/>
        <w:keepLines w:val="0"/>
        <w:widowControl/>
        <w:spacing w:before="100" w:beforeAutospacing="1" w:after="100" w:afterAutospacing="1" w:line="240" w:lineRule="auto"/>
        <w:jc w:val="center"/>
        <w:rPr>
          <w:rFonts w:ascii="仿宋" w:eastAsia="仿宋" w:hAnsi="仿宋" w:cs="仿宋"/>
        </w:rPr>
      </w:pPr>
      <w:r>
        <w:rPr>
          <w:rFonts w:ascii="仿宋" w:eastAsia="仿宋" w:hAnsi="仿宋" w:cs="仿宋" w:hint="eastAsia"/>
          <w:sz w:val="30"/>
          <w:szCs w:val="30"/>
        </w:rPr>
        <w:br w:type="page"/>
      </w:r>
      <w:r>
        <w:rPr>
          <w:rFonts w:ascii="仿宋" w:eastAsia="仿宋" w:hAnsi="仿宋" w:cs="仿宋" w:hint="eastAsia"/>
        </w:rPr>
        <w:lastRenderedPageBreak/>
        <w:t>（二）监狱企业证明文件</w:t>
      </w:r>
    </w:p>
    <w:p w:rsidR="00200439" w:rsidRDefault="00200439">
      <w:pPr>
        <w:pStyle w:val="4"/>
        <w:ind w:leftChars="0" w:left="2678"/>
        <w:rPr>
          <w:rFonts w:ascii="仿宋" w:eastAsia="仿宋" w:hAnsi="仿宋" w:cs="仿宋"/>
        </w:rPr>
      </w:pPr>
    </w:p>
    <w:p w:rsidR="00200439" w:rsidRDefault="005F2581">
      <w:pPr>
        <w:spacing w:line="360" w:lineRule="auto"/>
        <w:jc w:val="center"/>
        <w:rPr>
          <w:rFonts w:ascii="仿宋" w:eastAsia="仿宋" w:hAnsi="仿宋" w:cs="仿宋"/>
        </w:rPr>
      </w:pPr>
      <w:r>
        <w:rPr>
          <w:rFonts w:ascii="仿宋" w:eastAsia="仿宋" w:hAnsi="仿宋" w:cs="仿宋" w:hint="eastAsia"/>
          <w:b/>
          <w:sz w:val="28"/>
          <w:szCs w:val="28"/>
        </w:rPr>
        <w:t>（货物非监狱企业制造，不需提供）</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r>
        <w:rPr>
          <w:rFonts w:ascii="仿宋" w:eastAsia="仿宋" w:hAnsi="仿宋" w:cs="仿宋" w:hint="eastAsia"/>
          <w:b/>
        </w:rPr>
        <w:t>按招标文件要求提供加盖声明单位公章的省级以上监狱管理局、戒毒管理局（含新疆建设生产兵团）出具的属于监狱企业制造货物的证明文件，不再列入《中小企业声明函》，不重复享受政策。</w:t>
      </w:r>
    </w:p>
    <w:p w:rsidR="00200439" w:rsidRDefault="005F2581">
      <w:pPr>
        <w:spacing w:line="360" w:lineRule="auto"/>
        <w:jc w:val="center"/>
        <w:rPr>
          <w:rFonts w:ascii="仿宋" w:eastAsia="仿宋" w:hAnsi="仿宋" w:cs="仿宋"/>
        </w:rPr>
      </w:pPr>
      <w:r>
        <w:rPr>
          <w:rFonts w:ascii="仿宋" w:eastAsia="仿宋" w:hAnsi="仿宋" w:cs="仿宋" w:hint="eastAsia"/>
        </w:rPr>
        <w:t>附表2  监狱企业货物投标明细表（人民币单位：元）</w:t>
      </w: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106"/>
        <w:gridCol w:w="1069"/>
        <w:gridCol w:w="816"/>
        <w:gridCol w:w="816"/>
        <w:gridCol w:w="918"/>
        <w:gridCol w:w="900"/>
        <w:gridCol w:w="2286"/>
        <w:gridCol w:w="816"/>
      </w:tblGrid>
      <w:tr w:rsidR="00200439" w:rsidRPr="00C6474D" w:rsidTr="00C6474D">
        <w:trPr>
          <w:trHeight w:val="829"/>
          <w:jc w:val="center"/>
        </w:trPr>
        <w:tc>
          <w:tcPr>
            <w:tcW w:w="81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序号</w:t>
            </w:r>
          </w:p>
        </w:tc>
        <w:tc>
          <w:tcPr>
            <w:tcW w:w="110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货物名称</w:t>
            </w:r>
          </w:p>
        </w:tc>
        <w:tc>
          <w:tcPr>
            <w:tcW w:w="1069"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数量/单位</w:t>
            </w:r>
          </w:p>
        </w:tc>
        <w:tc>
          <w:tcPr>
            <w:tcW w:w="81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单价</w:t>
            </w:r>
          </w:p>
        </w:tc>
        <w:tc>
          <w:tcPr>
            <w:tcW w:w="81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合价</w:t>
            </w:r>
          </w:p>
        </w:tc>
        <w:tc>
          <w:tcPr>
            <w:tcW w:w="918"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价格扣除比例</w:t>
            </w:r>
          </w:p>
        </w:tc>
        <w:tc>
          <w:tcPr>
            <w:tcW w:w="900"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扣除价格</w:t>
            </w:r>
          </w:p>
        </w:tc>
        <w:tc>
          <w:tcPr>
            <w:tcW w:w="2286" w:type="dxa"/>
            <w:vAlign w:val="center"/>
          </w:tcPr>
          <w:p w:rsid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制造商</w:t>
            </w:r>
          </w:p>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（填写制造商名称）</w:t>
            </w:r>
          </w:p>
        </w:tc>
        <w:tc>
          <w:tcPr>
            <w:tcW w:w="81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备注</w:t>
            </w:r>
          </w:p>
        </w:tc>
      </w:tr>
      <w:tr w:rsidR="00200439" w:rsidRPr="00C6474D" w:rsidTr="00C6474D">
        <w:trPr>
          <w:trHeight w:val="567"/>
          <w:jc w:val="center"/>
        </w:trPr>
        <w:tc>
          <w:tcPr>
            <w:tcW w:w="81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1</w:t>
            </w:r>
          </w:p>
        </w:tc>
        <w:tc>
          <w:tcPr>
            <w:tcW w:w="1106" w:type="dxa"/>
          </w:tcPr>
          <w:p w:rsidR="00200439" w:rsidRPr="00C6474D" w:rsidRDefault="00200439">
            <w:pPr>
              <w:pStyle w:val="af4"/>
              <w:rPr>
                <w:rFonts w:ascii="仿宋" w:eastAsia="仿宋" w:hAnsi="仿宋" w:cs="仿宋"/>
                <w:sz w:val="21"/>
                <w:szCs w:val="21"/>
              </w:rPr>
            </w:pPr>
          </w:p>
        </w:tc>
        <w:tc>
          <w:tcPr>
            <w:tcW w:w="1069"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81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2</w:t>
            </w:r>
          </w:p>
        </w:tc>
        <w:tc>
          <w:tcPr>
            <w:tcW w:w="1106" w:type="dxa"/>
          </w:tcPr>
          <w:p w:rsidR="00200439" w:rsidRPr="00C6474D" w:rsidRDefault="00200439">
            <w:pPr>
              <w:pStyle w:val="af4"/>
              <w:rPr>
                <w:rFonts w:ascii="仿宋" w:eastAsia="仿宋" w:hAnsi="仿宋" w:cs="仿宋"/>
                <w:sz w:val="21"/>
                <w:szCs w:val="21"/>
              </w:rPr>
            </w:pPr>
          </w:p>
        </w:tc>
        <w:tc>
          <w:tcPr>
            <w:tcW w:w="1069"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81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3</w:t>
            </w:r>
          </w:p>
        </w:tc>
        <w:tc>
          <w:tcPr>
            <w:tcW w:w="1106" w:type="dxa"/>
          </w:tcPr>
          <w:p w:rsidR="00200439" w:rsidRPr="00C6474D" w:rsidRDefault="00200439">
            <w:pPr>
              <w:pStyle w:val="af4"/>
              <w:rPr>
                <w:rFonts w:ascii="仿宋" w:eastAsia="仿宋" w:hAnsi="仿宋" w:cs="仿宋"/>
                <w:sz w:val="21"/>
                <w:szCs w:val="21"/>
              </w:rPr>
            </w:pPr>
          </w:p>
        </w:tc>
        <w:tc>
          <w:tcPr>
            <w:tcW w:w="1069"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816" w:type="dxa"/>
          </w:tcPr>
          <w:p w:rsidR="00200439" w:rsidRPr="00C6474D" w:rsidRDefault="00C6474D">
            <w:pPr>
              <w:pStyle w:val="af4"/>
              <w:rPr>
                <w:rFonts w:ascii="仿宋" w:eastAsia="仿宋" w:hAnsi="仿宋" w:cs="仿宋"/>
                <w:sz w:val="21"/>
                <w:szCs w:val="21"/>
              </w:rPr>
            </w:pPr>
            <w:r>
              <w:rPr>
                <w:rFonts w:ascii="仿宋" w:eastAsia="仿宋" w:hAnsi="仿宋" w:cs="仿宋" w:hint="eastAsia"/>
                <w:sz w:val="21"/>
                <w:szCs w:val="21"/>
              </w:rPr>
              <w:t>···</w:t>
            </w:r>
          </w:p>
        </w:tc>
        <w:tc>
          <w:tcPr>
            <w:tcW w:w="1106" w:type="dxa"/>
          </w:tcPr>
          <w:p w:rsidR="00200439" w:rsidRPr="00C6474D" w:rsidRDefault="00200439">
            <w:pPr>
              <w:pStyle w:val="af4"/>
              <w:rPr>
                <w:rFonts w:ascii="仿宋" w:eastAsia="仿宋" w:hAnsi="仿宋" w:cs="仿宋"/>
                <w:sz w:val="21"/>
                <w:szCs w:val="21"/>
              </w:rPr>
            </w:pPr>
          </w:p>
        </w:tc>
        <w:tc>
          <w:tcPr>
            <w:tcW w:w="1069"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1922" w:type="dxa"/>
            <w:gridSpan w:val="2"/>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合计</w:t>
            </w:r>
          </w:p>
        </w:tc>
        <w:tc>
          <w:tcPr>
            <w:tcW w:w="1069"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81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81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r>
      <w:tr w:rsidR="00200439" w:rsidRPr="00C6474D" w:rsidTr="00C6474D">
        <w:trPr>
          <w:trHeight w:val="567"/>
          <w:jc w:val="center"/>
        </w:trPr>
        <w:tc>
          <w:tcPr>
            <w:tcW w:w="9543" w:type="dxa"/>
            <w:gridSpan w:val="9"/>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kern w:val="0"/>
                <w:sz w:val="21"/>
                <w:szCs w:val="21"/>
                <w:lang w:bidi="ar"/>
              </w:rPr>
              <w:t>以上本单位投标文件中提供的货物为监狱企业制造，如有虚假，我单位承担由此产生的一切后果。</w:t>
            </w: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1.表中所列产品应为投标供应</w:t>
      </w:r>
      <w:proofErr w:type="gramStart"/>
      <w:r>
        <w:rPr>
          <w:rFonts w:ascii="仿宋" w:eastAsia="仿宋" w:hAnsi="仿宋" w:cs="仿宋" w:hint="eastAsia"/>
          <w:b/>
        </w:rPr>
        <w:t>商满足</w:t>
      </w:r>
      <w:proofErr w:type="gramEnd"/>
      <w:r>
        <w:rPr>
          <w:rFonts w:ascii="仿宋" w:eastAsia="仿宋" w:hAnsi="仿宋" w:cs="仿宋" w:hint="eastAsia"/>
          <w:b/>
        </w:rPr>
        <w:t>本招标文件要求的货物为监狱企业制造；</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2.投标供应商提供的“监狱企业证明材料”与事实不符的，按照《中华人民共和国政府采购法》第七十七条第一款的规定追究法律责任；</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供应商名称（盖单位电子印章）：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日 期：</w:t>
      </w:r>
    </w:p>
    <w:p w:rsidR="00200439" w:rsidRDefault="00200439">
      <w:pPr>
        <w:widowControl/>
        <w:shd w:val="clear" w:color="auto" w:fill="FFFFFF"/>
        <w:spacing w:before="300" w:after="225" w:line="360" w:lineRule="atLeast"/>
        <w:jc w:val="center"/>
        <w:rPr>
          <w:rFonts w:ascii="仿宋" w:eastAsia="仿宋" w:hAnsi="仿宋" w:cs="仿宋"/>
          <w:b/>
          <w:bCs/>
          <w:sz w:val="32"/>
          <w:szCs w:val="32"/>
        </w:rPr>
      </w:pPr>
    </w:p>
    <w:p w:rsidR="00200439" w:rsidRDefault="00200439">
      <w:pPr>
        <w:widowControl/>
        <w:shd w:val="clear" w:color="auto" w:fill="FFFFFF"/>
        <w:spacing w:before="300" w:after="225" w:line="360" w:lineRule="atLeast"/>
        <w:jc w:val="center"/>
        <w:rPr>
          <w:rFonts w:ascii="仿宋" w:eastAsia="仿宋" w:hAnsi="仿宋" w:cs="仿宋"/>
          <w:b/>
          <w:bCs/>
          <w:sz w:val="32"/>
          <w:szCs w:val="32"/>
        </w:rPr>
      </w:pPr>
    </w:p>
    <w:p w:rsidR="00200439" w:rsidRDefault="005F2581">
      <w:pPr>
        <w:pStyle w:val="40"/>
        <w:keepNext w:val="0"/>
        <w:keepLines w:val="0"/>
        <w:widowControl/>
        <w:spacing w:before="100" w:beforeAutospacing="1" w:after="100" w:afterAutospacing="1" w:line="240" w:lineRule="auto"/>
        <w:jc w:val="center"/>
        <w:rPr>
          <w:rFonts w:ascii="仿宋" w:eastAsia="仿宋" w:hAnsi="仿宋" w:cs="仿宋"/>
          <w:kern w:val="0"/>
          <w:szCs w:val="24"/>
        </w:rPr>
      </w:pPr>
      <w:r>
        <w:rPr>
          <w:rFonts w:ascii="仿宋" w:eastAsia="仿宋" w:hAnsi="仿宋" w:cs="仿宋" w:hint="eastAsia"/>
        </w:rPr>
        <w:br w:type="page"/>
      </w:r>
      <w:r>
        <w:rPr>
          <w:rFonts w:ascii="仿宋" w:eastAsia="仿宋" w:hAnsi="仿宋" w:cs="仿宋" w:hint="eastAsia"/>
        </w:rPr>
        <w:lastRenderedPageBreak/>
        <w:t>（三）</w:t>
      </w:r>
      <w:r>
        <w:rPr>
          <w:rFonts w:ascii="仿宋" w:eastAsia="仿宋" w:hAnsi="仿宋" w:cs="仿宋" w:hint="eastAsia"/>
          <w:kern w:val="0"/>
          <w:szCs w:val="24"/>
        </w:rPr>
        <w:t>残疾人福利性单位声明函</w:t>
      </w:r>
    </w:p>
    <w:p w:rsidR="00200439" w:rsidRDefault="005F2581">
      <w:pPr>
        <w:jc w:val="center"/>
        <w:rPr>
          <w:rFonts w:ascii="仿宋" w:eastAsia="仿宋" w:hAnsi="仿宋" w:cs="仿宋"/>
        </w:rPr>
      </w:pPr>
      <w:r>
        <w:rPr>
          <w:rFonts w:ascii="仿宋" w:eastAsia="仿宋" w:hAnsi="仿宋" w:cs="仿宋" w:hint="eastAsia"/>
          <w:b/>
          <w:sz w:val="28"/>
          <w:szCs w:val="28"/>
        </w:rPr>
        <w:t>（货物非残疾人福利性单位制造，不需提供）</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本单位郑重声明，根据《中国残疾人联合会关于促进残疾人就业政府采购政策的通知》（财库【2017】141号）的规定，本单位参加</w:t>
      </w:r>
      <w:r>
        <w:rPr>
          <w:rFonts w:ascii="仿宋" w:eastAsia="仿宋" w:hAnsi="仿宋" w:cs="仿宋" w:hint="eastAsia"/>
          <w:u w:val="single"/>
        </w:rPr>
        <w:t xml:space="preserve">   （采购人全称 ）  </w:t>
      </w:r>
      <w:r>
        <w:rPr>
          <w:rFonts w:ascii="仿宋" w:eastAsia="仿宋" w:hAnsi="仿宋" w:cs="仿宋" w:hint="eastAsia"/>
        </w:rPr>
        <w:t>的</w:t>
      </w:r>
      <w:r>
        <w:rPr>
          <w:rFonts w:ascii="仿宋" w:eastAsia="仿宋" w:hAnsi="仿宋" w:cs="仿宋" w:hint="eastAsia"/>
          <w:u w:val="single"/>
        </w:rPr>
        <w:t xml:space="preserve">   （项目名称）  </w:t>
      </w:r>
      <w:r>
        <w:rPr>
          <w:rFonts w:ascii="仿宋" w:eastAsia="仿宋" w:hAnsi="仿宋" w:cs="仿宋" w:hint="eastAsia"/>
        </w:rPr>
        <w:t>项目采购活动</w:t>
      </w:r>
      <w:r>
        <w:rPr>
          <w:rFonts w:ascii="仿宋" w:eastAsia="仿宋" w:hAnsi="仿宋" w:cs="仿宋" w:hint="eastAsia"/>
          <w:u w:val="single"/>
        </w:rPr>
        <w:t xml:space="preserve"> （项目编号）    </w:t>
      </w:r>
      <w:r>
        <w:rPr>
          <w:rFonts w:ascii="仿宋" w:eastAsia="仿宋" w:hAnsi="仿宋" w:cs="仿宋" w:hint="eastAsia"/>
        </w:rPr>
        <w:t>提供</w:t>
      </w:r>
      <w:r>
        <w:rPr>
          <w:rFonts w:ascii="仿宋" w:eastAsia="仿宋" w:hAnsi="仿宋" w:cs="仿宋" w:hint="eastAsia"/>
          <w:kern w:val="0"/>
          <w:szCs w:val="24"/>
        </w:rPr>
        <w:t>残疾人福利性单位</w:t>
      </w:r>
      <w:r>
        <w:rPr>
          <w:rFonts w:ascii="仿宋" w:eastAsia="仿宋" w:hAnsi="仿宋" w:cs="仿宋" w:hint="eastAsia"/>
        </w:rPr>
        <w:t>制造的以下货物。</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本单位对上述声明的真实性负责。如有虚假，将依法承担相应责任。  </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声明人名称（盖单位电子印章）：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日 期：</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jc w:val="center"/>
        <w:rPr>
          <w:rFonts w:ascii="仿宋" w:eastAsia="仿宋" w:hAnsi="仿宋" w:cs="仿宋"/>
        </w:rPr>
      </w:pPr>
      <w:r>
        <w:rPr>
          <w:rFonts w:ascii="仿宋" w:eastAsia="仿宋" w:hAnsi="仿宋" w:cs="仿宋" w:hint="eastAsia"/>
        </w:rPr>
        <w:t>附表3    残疾人福利性单位产品投标明细表（人民币单位：元）</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236"/>
        <w:gridCol w:w="886"/>
        <w:gridCol w:w="816"/>
        <w:gridCol w:w="816"/>
        <w:gridCol w:w="918"/>
        <w:gridCol w:w="900"/>
        <w:gridCol w:w="2286"/>
        <w:gridCol w:w="816"/>
      </w:tblGrid>
      <w:tr w:rsidR="00200439" w:rsidRPr="00C6474D" w:rsidTr="00C6474D">
        <w:trPr>
          <w:trHeight w:val="767"/>
          <w:jc w:val="center"/>
        </w:trPr>
        <w:tc>
          <w:tcPr>
            <w:tcW w:w="668"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序号</w:t>
            </w:r>
          </w:p>
        </w:tc>
        <w:tc>
          <w:tcPr>
            <w:tcW w:w="123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货物名称</w:t>
            </w:r>
          </w:p>
        </w:tc>
        <w:tc>
          <w:tcPr>
            <w:tcW w:w="88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数量/单位</w:t>
            </w:r>
          </w:p>
        </w:tc>
        <w:tc>
          <w:tcPr>
            <w:tcW w:w="81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单价</w:t>
            </w:r>
          </w:p>
        </w:tc>
        <w:tc>
          <w:tcPr>
            <w:tcW w:w="81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合价</w:t>
            </w:r>
          </w:p>
        </w:tc>
        <w:tc>
          <w:tcPr>
            <w:tcW w:w="918"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价格扣除比例</w:t>
            </w:r>
          </w:p>
        </w:tc>
        <w:tc>
          <w:tcPr>
            <w:tcW w:w="900"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扣除价格</w:t>
            </w:r>
          </w:p>
        </w:tc>
        <w:tc>
          <w:tcPr>
            <w:tcW w:w="2286" w:type="dxa"/>
            <w:vAlign w:val="center"/>
          </w:tcPr>
          <w:p w:rsid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制造商</w:t>
            </w:r>
          </w:p>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（填写制造商名称）</w:t>
            </w:r>
          </w:p>
        </w:tc>
        <w:tc>
          <w:tcPr>
            <w:tcW w:w="816" w:type="dxa"/>
            <w:vAlign w:val="center"/>
          </w:tcPr>
          <w:p w:rsidR="00200439" w:rsidRPr="00C6474D" w:rsidRDefault="005F2581">
            <w:pPr>
              <w:pStyle w:val="af4"/>
              <w:jc w:val="center"/>
              <w:rPr>
                <w:rFonts w:ascii="仿宋" w:eastAsia="仿宋" w:hAnsi="仿宋" w:cs="仿宋"/>
                <w:sz w:val="21"/>
                <w:szCs w:val="21"/>
              </w:rPr>
            </w:pPr>
            <w:r w:rsidRPr="00C6474D">
              <w:rPr>
                <w:rFonts w:ascii="仿宋" w:eastAsia="仿宋" w:hAnsi="仿宋" w:cs="仿宋" w:hint="eastAsia"/>
                <w:sz w:val="21"/>
                <w:szCs w:val="21"/>
              </w:rPr>
              <w:t>备注</w:t>
            </w:r>
          </w:p>
        </w:tc>
      </w:tr>
      <w:tr w:rsidR="00200439" w:rsidRPr="00C6474D" w:rsidTr="00C6474D">
        <w:trPr>
          <w:trHeight w:val="567"/>
          <w:jc w:val="center"/>
        </w:trPr>
        <w:tc>
          <w:tcPr>
            <w:tcW w:w="668"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1</w:t>
            </w:r>
          </w:p>
        </w:tc>
        <w:tc>
          <w:tcPr>
            <w:tcW w:w="1236" w:type="dxa"/>
          </w:tcPr>
          <w:p w:rsidR="00200439" w:rsidRPr="00C6474D" w:rsidRDefault="00200439">
            <w:pPr>
              <w:pStyle w:val="af4"/>
              <w:rPr>
                <w:rFonts w:ascii="仿宋" w:eastAsia="仿宋" w:hAnsi="仿宋" w:cs="仿宋"/>
                <w:sz w:val="21"/>
                <w:szCs w:val="21"/>
              </w:rPr>
            </w:pPr>
          </w:p>
        </w:tc>
        <w:tc>
          <w:tcPr>
            <w:tcW w:w="8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668"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2</w:t>
            </w:r>
          </w:p>
        </w:tc>
        <w:tc>
          <w:tcPr>
            <w:tcW w:w="1236" w:type="dxa"/>
          </w:tcPr>
          <w:p w:rsidR="00200439" w:rsidRPr="00C6474D" w:rsidRDefault="00200439">
            <w:pPr>
              <w:pStyle w:val="af4"/>
              <w:rPr>
                <w:rFonts w:ascii="仿宋" w:eastAsia="仿宋" w:hAnsi="仿宋" w:cs="仿宋"/>
                <w:sz w:val="21"/>
                <w:szCs w:val="21"/>
              </w:rPr>
            </w:pPr>
          </w:p>
        </w:tc>
        <w:tc>
          <w:tcPr>
            <w:tcW w:w="8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668"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3</w:t>
            </w:r>
          </w:p>
        </w:tc>
        <w:tc>
          <w:tcPr>
            <w:tcW w:w="1236" w:type="dxa"/>
          </w:tcPr>
          <w:p w:rsidR="00200439" w:rsidRPr="00C6474D" w:rsidRDefault="00200439">
            <w:pPr>
              <w:pStyle w:val="af4"/>
              <w:rPr>
                <w:rFonts w:ascii="仿宋" w:eastAsia="仿宋" w:hAnsi="仿宋" w:cs="仿宋"/>
                <w:sz w:val="21"/>
                <w:szCs w:val="21"/>
              </w:rPr>
            </w:pPr>
          </w:p>
        </w:tc>
        <w:tc>
          <w:tcPr>
            <w:tcW w:w="8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668"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1236" w:type="dxa"/>
          </w:tcPr>
          <w:p w:rsidR="00200439" w:rsidRPr="00C6474D" w:rsidRDefault="00200439">
            <w:pPr>
              <w:pStyle w:val="af4"/>
              <w:rPr>
                <w:rFonts w:ascii="仿宋" w:eastAsia="仿宋" w:hAnsi="仿宋" w:cs="仿宋"/>
                <w:sz w:val="21"/>
                <w:szCs w:val="21"/>
              </w:rPr>
            </w:pPr>
          </w:p>
        </w:tc>
        <w:tc>
          <w:tcPr>
            <w:tcW w:w="8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200439">
            <w:pPr>
              <w:pStyle w:val="af4"/>
              <w:rPr>
                <w:rFonts w:ascii="仿宋" w:eastAsia="仿宋" w:hAnsi="仿宋" w:cs="仿宋"/>
                <w:sz w:val="21"/>
                <w:szCs w:val="21"/>
              </w:rPr>
            </w:pP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200439">
            <w:pPr>
              <w:pStyle w:val="af4"/>
              <w:rPr>
                <w:rFonts w:ascii="仿宋" w:eastAsia="仿宋" w:hAnsi="仿宋" w:cs="仿宋"/>
                <w:sz w:val="21"/>
                <w:szCs w:val="21"/>
              </w:rPr>
            </w:pPr>
          </w:p>
        </w:tc>
        <w:tc>
          <w:tcPr>
            <w:tcW w:w="816" w:type="dxa"/>
          </w:tcPr>
          <w:p w:rsidR="00200439" w:rsidRPr="00C6474D" w:rsidRDefault="00200439">
            <w:pPr>
              <w:pStyle w:val="af4"/>
              <w:rPr>
                <w:rFonts w:ascii="仿宋" w:eastAsia="仿宋" w:hAnsi="仿宋" w:cs="仿宋"/>
                <w:sz w:val="21"/>
                <w:szCs w:val="21"/>
              </w:rPr>
            </w:pPr>
          </w:p>
        </w:tc>
      </w:tr>
      <w:tr w:rsidR="00200439" w:rsidRPr="00C6474D" w:rsidTr="00C6474D">
        <w:trPr>
          <w:trHeight w:val="567"/>
          <w:jc w:val="center"/>
        </w:trPr>
        <w:tc>
          <w:tcPr>
            <w:tcW w:w="1904" w:type="dxa"/>
            <w:gridSpan w:val="2"/>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合计</w:t>
            </w:r>
          </w:p>
        </w:tc>
        <w:tc>
          <w:tcPr>
            <w:tcW w:w="88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81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816" w:type="dxa"/>
          </w:tcPr>
          <w:p w:rsidR="00200439" w:rsidRPr="00C6474D" w:rsidRDefault="00200439">
            <w:pPr>
              <w:pStyle w:val="af4"/>
              <w:rPr>
                <w:rFonts w:ascii="仿宋" w:eastAsia="仿宋" w:hAnsi="仿宋" w:cs="仿宋"/>
                <w:sz w:val="21"/>
                <w:szCs w:val="21"/>
              </w:rPr>
            </w:pPr>
          </w:p>
        </w:tc>
        <w:tc>
          <w:tcPr>
            <w:tcW w:w="918"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900" w:type="dxa"/>
          </w:tcPr>
          <w:p w:rsidR="00200439" w:rsidRPr="00C6474D" w:rsidRDefault="00200439">
            <w:pPr>
              <w:pStyle w:val="af4"/>
              <w:rPr>
                <w:rFonts w:ascii="仿宋" w:eastAsia="仿宋" w:hAnsi="仿宋" w:cs="仿宋"/>
                <w:sz w:val="21"/>
                <w:szCs w:val="21"/>
              </w:rPr>
            </w:pPr>
          </w:p>
        </w:tc>
        <w:tc>
          <w:tcPr>
            <w:tcW w:w="228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c>
          <w:tcPr>
            <w:tcW w:w="816" w:type="dxa"/>
          </w:tcPr>
          <w:p w:rsidR="00200439" w:rsidRPr="00C6474D" w:rsidRDefault="005F2581">
            <w:pPr>
              <w:pStyle w:val="af4"/>
              <w:rPr>
                <w:rFonts w:ascii="仿宋" w:eastAsia="仿宋" w:hAnsi="仿宋" w:cs="仿宋"/>
                <w:sz w:val="21"/>
                <w:szCs w:val="21"/>
              </w:rPr>
            </w:pPr>
            <w:r w:rsidRPr="00C6474D">
              <w:rPr>
                <w:rFonts w:ascii="仿宋" w:eastAsia="仿宋" w:hAnsi="仿宋" w:cs="仿宋" w:hint="eastAsia"/>
                <w:sz w:val="21"/>
                <w:szCs w:val="21"/>
              </w:rPr>
              <w:t>/</w:t>
            </w:r>
          </w:p>
        </w:tc>
      </w:tr>
      <w:tr w:rsidR="00200439" w:rsidRPr="00C6474D" w:rsidTr="00C6474D">
        <w:trPr>
          <w:trHeight w:val="567"/>
          <w:jc w:val="center"/>
        </w:trPr>
        <w:tc>
          <w:tcPr>
            <w:tcW w:w="9342" w:type="dxa"/>
            <w:gridSpan w:val="9"/>
          </w:tcPr>
          <w:p w:rsidR="00200439" w:rsidRPr="00C6474D" w:rsidRDefault="005F2581">
            <w:pPr>
              <w:pStyle w:val="af4"/>
              <w:rPr>
                <w:rFonts w:ascii="仿宋" w:eastAsia="仿宋" w:hAnsi="仿宋" w:cs="仿宋"/>
                <w:kern w:val="0"/>
                <w:sz w:val="21"/>
                <w:szCs w:val="21"/>
                <w:shd w:val="clear" w:color="auto" w:fill="FFFFFF"/>
                <w:lang w:bidi="ar"/>
              </w:rPr>
            </w:pPr>
            <w:r w:rsidRPr="00C6474D">
              <w:rPr>
                <w:rFonts w:ascii="仿宋" w:eastAsia="仿宋" w:hAnsi="仿宋" w:cs="仿宋" w:hint="eastAsia"/>
                <w:kern w:val="0"/>
                <w:sz w:val="21"/>
                <w:szCs w:val="21"/>
                <w:lang w:bidi="ar"/>
              </w:rPr>
              <w:t>以上本单位投标文件中提供的货物为</w:t>
            </w:r>
            <w:r w:rsidRPr="00C6474D">
              <w:rPr>
                <w:rFonts w:ascii="仿宋" w:eastAsia="仿宋" w:hAnsi="仿宋" w:cs="仿宋" w:hint="eastAsia"/>
                <w:kern w:val="0"/>
                <w:sz w:val="21"/>
                <w:szCs w:val="21"/>
              </w:rPr>
              <w:t>残疾人福利性单位</w:t>
            </w:r>
            <w:r w:rsidRPr="00C6474D">
              <w:rPr>
                <w:rFonts w:ascii="仿宋" w:eastAsia="仿宋" w:hAnsi="仿宋" w:cs="仿宋" w:hint="eastAsia"/>
                <w:kern w:val="0"/>
                <w:sz w:val="21"/>
                <w:szCs w:val="21"/>
                <w:lang w:bidi="ar"/>
              </w:rPr>
              <w:t>制造，如有虚假，我单位承担由此产生的一切后果。</w:t>
            </w:r>
          </w:p>
        </w:tc>
      </w:tr>
    </w:tbl>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1.表中所列货物应为投标供应</w:t>
      </w:r>
      <w:proofErr w:type="gramStart"/>
      <w:r>
        <w:rPr>
          <w:rFonts w:ascii="仿宋" w:eastAsia="仿宋" w:hAnsi="仿宋" w:cs="仿宋" w:hint="eastAsia"/>
          <w:b/>
        </w:rPr>
        <w:t>商满足</w:t>
      </w:r>
      <w:proofErr w:type="gramEnd"/>
      <w:r>
        <w:rPr>
          <w:rFonts w:ascii="仿宋" w:eastAsia="仿宋" w:hAnsi="仿宋" w:cs="仿宋" w:hint="eastAsia"/>
          <w:b/>
        </w:rPr>
        <w:t>本招标文件要求的</w:t>
      </w:r>
      <w:r>
        <w:rPr>
          <w:rFonts w:ascii="仿宋" w:eastAsia="仿宋" w:hAnsi="仿宋" w:cs="仿宋" w:hint="eastAsia"/>
          <w:kern w:val="0"/>
          <w:szCs w:val="24"/>
        </w:rPr>
        <w:t>残疾人福利性单位</w:t>
      </w:r>
      <w:r>
        <w:rPr>
          <w:rFonts w:ascii="仿宋" w:eastAsia="仿宋" w:hAnsi="仿宋" w:cs="仿宋" w:hint="eastAsia"/>
          <w:kern w:val="0"/>
          <w:szCs w:val="21"/>
          <w:lang w:bidi="ar"/>
        </w:rPr>
        <w:t>制造</w:t>
      </w:r>
      <w:r>
        <w:rPr>
          <w:rFonts w:ascii="仿宋" w:eastAsia="仿宋" w:hAnsi="仿宋" w:cs="仿宋" w:hint="eastAsia"/>
          <w:b/>
        </w:rPr>
        <w:t>；</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2.投标供应商提供的《残疾人福利性单位声明函》与事实不符的，按照《中华人民共和国政府采购法》第七十七条第一款的规定追究法律责任；</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供应商名称（盖单位电子印章）：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日 期：</w:t>
      </w:r>
    </w:p>
    <w:p w:rsidR="00200439" w:rsidRDefault="005F2581">
      <w:pPr>
        <w:rPr>
          <w:rFonts w:ascii="仿宋" w:eastAsia="仿宋" w:hAnsi="仿宋" w:cs="仿宋"/>
          <w:sz w:val="30"/>
          <w:szCs w:val="30"/>
        </w:rPr>
      </w:pPr>
      <w:r>
        <w:rPr>
          <w:rFonts w:ascii="仿宋" w:eastAsia="仿宋" w:hAnsi="仿宋" w:cs="仿宋" w:hint="eastAsia"/>
          <w:sz w:val="30"/>
          <w:szCs w:val="30"/>
        </w:rPr>
        <w:br w:type="page"/>
      </w:r>
    </w:p>
    <w:p w:rsidR="00200439" w:rsidRDefault="00FF1869">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十一</w:t>
      </w:r>
      <w:r w:rsidR="005F2581">
        <w:rPr>
          <w:rFonts w:ascii="仿宋" w:eastAsia="仿宋" w:hAnsi="仿宋" w:cs="仿宋" w:hint="eastAsia"/>
          <w:sz w:val="30"/>
          <w:szCs w:val="30"/>
        </w:rPr>
        <w:t>、澄清函</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澄清函（评标委员会要求供应商</w:t>
      </w:r>
      <w:proofErr w:type="gramStart"/>
      <w:r>
        <w:rPr>
          <w:rFonts w:ascii="仿宋" w:eastAsia="仿宋" w:hAnsi="仿宋" w:cs="仿宋" w:hint="eastAsia"/>
          <w:b/>
          <w:sz w:val="28"/>
          <w:szCs w:val="28"/>
        </w:rPr>
        <w:t>作出</w:t>
      </w:r>
      <w:proofErr w:type="gramEnd"/>
      <w:r>
        <w:rPr>
          <w:rFonts w:ascii="仿宋" w:eastAsia="仿宋" w:hAnsi="仿宋" w:cs="仿宋" w:hint="eastAsia"/>
          <w:b/>
          <w:sz w:val="28"/>
          <w:szCs w:val="28"/>
        </w:rPr>
        <w:t>必要的澄清、说明或者补正）</w:t>
      </w:r>
    </w:p>
    <w:p w:rsidR="00200439" w:rsidRDefault="00200439">
      <w:pPr>
        <w:spacing w:line="360" w:lineRule="exact"/>
        <w:rPr>
          <w:rFonts w:ascii="仿宋" w:eastAsia="仿宋" w:hAnsi="仿宋" w:cs="仿宋"/>
        </w:rPr>
      </w:pPr>
    </w:p>
    <w:p w:rsidR="00200439" w:rsidRDefault="005F2581">
      <w:pPr>
        <w:rPr>
          <w:rFonts w:ascii="仿宋" w:eastAsia="仿宋" w:hAnsi="仿宋" w:cs="仿宋"/>
          <w:bCs/>
          <w:sz w:val="24"/>
        </w:rPr>
      </w:pPr>
      <w:r>
        <w:rPr>
          <w:rFonts w:ascii="仿宋" w:eastAsia="仿宋" w:hAnsi="仿宋" w:cs="仿宋" w:hint="eastAsia"/>
          <w:bCs/>
          <w:sz w:val="24"/>
        </w:rPr>
        <w:t xml:space="preserve">项目名称：               项目编号：     </w:t>
      </w:r>
    </w:p>
    <w:p w:rsidR="00200439" w:rsidRDefault="00200439">
      <w:pPr>
        <w:rPr>
          <w:rFonts w:ascii="仿宋" w:eastAsia="仿宋" w:hAnsi="仿宋" w:cs="仿宋"/>
          <w:bCs/>
          <w:sz w:val="24"/>
        </w:rPr>
      </w:pPr>
    </w:p>
    <w:tbl>
      <w:tblPr>
        <w:tblW w:w="8371" w:type="dxa"/>
        <w:jc w:val="center"/>
        <w:tblInd w:w="96" w:type="dxa"/>
        <w:tblLayout w:type="fixed"/>
        <w:tblLook w:val="04A0" w:firstRow="1" w:lastRow="0" w:firstColumn="1" w:lastColumn="0" w:noHBand="0" w:noVBand="1"/>
      </w:tblPr>
      <w:tblGrid>
        <w:gridCol w:w="1997"/>
        <w:gridCol w:w="6374"/>
      </w:tblGrid>
      <w:tr w:rsidR="00200439" w:rsidTr="00C6474D">
        <w:trPr>
          <w:trHeight w:val="2322"/>
          <w:jc w:val="center"/>
        </w:trPr>
        <w:tc>
          <w:tcPr>
            <w:tcW w:w="1997" w:type="dxa"/>
            <w:tcBorders>
              <w:top w:val="single" w:sz="4" w:space="0" w:color="auto"/>
              <w:left w:val="single" w:sz="4" w:space="0" w:color="auto"/>
              <w:bottom w:val="single" w:sz="4" w:space="0" w:color="auto"/>
              <w:right w:val="single" w:sz="4" w:space="0" w:color="auto"/>
            </w:tcBorders>
            <w:textDirection w:val="tbRlV"/>
            <w:vAlign w:val="center"/>
          </w:tcPr>
          <w:p w:rsidR="00200439" w:rsidRDefault="005F2581">
            <w:pPr>
              <w:widowControl/>
              <w:jc w:val="center"/>
              <w:rPr>
                <w:rFonts w:ascii="仿宋" w:eastAsia="仿宋" w:hAnsi="仿宋" w:cs="仿宋"/>
                <w:kern w:val="0"/>
                <w:szCs w:val="21"/>
              </w:rPr>
            </w:pPr>
            <w:r>
              <w:rPr>
                <w:rFonts w:ascii="仿宋" w:eastAsia="仿宋" w:hAnsi="仿宋" w:cs="仿宋" w:hint="eastAsia"/>
                <w:kern w:val="0"/>
                <w:szCs w:val="21"/>
              </w:rPr>
              <w:t>需澄清的内容</w:t>
            </w:r>
          </w:p>
        </w:tc>
        <w:tc>
          <w:tcPr>
            <w:tcW w:w="6374" w:type="dxa"/>
            <w:tcBorders>
              <w:top w:val="single" w:sz="4" w:space="0" w:color="auto"/>
              <w:left w:val="nil"/>
              <w:bottom w:val="single" w:sz="4" w:space="0" w:color="auto"/>
              <w:right w:val="single" w:sz="4" w:space="0" w:color="000000"/>
            </w:tcBorders>
          </w:tcPr>
          <w:p w:rsidR="00200439" w:rsidRDefault="005F2581">
            <w:pPr>
              <w:widowControl/>
              <w:jc w:val="left"/>
              <w:rPr>
                <w:rFonts w:ascii="仿宋" w:eastAsia="仿宋" w:hAnsi="仿宋" w:cs="仿宋"/>
                <w:kern w:val="0"/>
                <w:szCs w:val="21"/>
              </w:rPr>
            </w:pPr>
            <w:r>
              <w:rPr>
                <w:rFonts w:ascii="仿宋" w:eastAsia="仿宋" w:hAnsi="仿宋" w:cs="仿宋" w:hint="eastAsia"/>
                <w:kern w:val="0"/>
                <w:szCs w:val="21"/>
              </w:rPr>
              <w:t>供应商名称：</w:t>
            </w:r>
          </w:p>
        </w:tc>
      </w:tr>
      <w:tr w:rsidR="00200439" w:rsidTr="00C6474D">
        <w:trPr>
          <w:trHeight w:val="3975"/>
          <w:jc w:val="center"/>
        </w:trPr>
        <w:tc>
          <w:tcPr>
            <w:tcW w:w="1997" w:type="dxa"/>
            <w:vMerge w:val="restart"/>
            <w:tcBorders>
              <w:top w:val="nil"/>
              <w:left w:val="single" w:sz="4" w:space="0" w:color="auto"/>
              <w:bottom w:val="single" w:sz="4" w:space="0" w:color="000000"/>
              <w:right w:val="nil"/>
            </w:tcBorders>
            <w:vAlign w:val="center"/>
          </w:tcPr>
          <w:p w:rsidR="00200439" w:rsidRDefault="005F2581">
            <w:pPr>
              <w:widowControl/>
              <w:jc w:val="center"/>
              <w:rPr>
                <w:rFonts w:ascii="仿宋" w:eastAsia="仿宋" w:hAnsi="仿宋" w:cs="仿宋"/>
                <w:kern w:val="0"/>
                <w:szCs w:val="21"/>
              </w:rPr>
            </w:pPr>
            <w:r>
              <w:rPr>
                <w:rFonts w:ascii="仿宋" w:eastAsia="仿宋" w:hAnsi="仿宋" w:cs="仿宋" w:hint="eastAsia"/>
                <w:kern w:val="0"/>
                <w:szCs w:val="21"/>
              </w:rPr>
              <w:t>供应</w:t>
            </w:r>
            <w:proofErr w:type="gramStart"/>
            <w:r>
              <w:rPr>
                <w:rFonts w:ascii="仿宋" w:eastAsia="仿宋" w:hAnsi="仿宋" w:cs="仿宋" w:hint="eastAsia"/>
                <w:kern w:val="0"/>
                <w:szCs w:val="21"/>
              </w:rPr>
              <w:t>商说明</w:t>
            </w:r>
            <w:proofErr w:type="gramEnd"/>
            <w:r>
              <w:rPr>
                <w:rFonts w:ascii="仿宋" w:eastAsia="仿宋" w:hAnsi="仿宋" w:cs="仿宋" w:hint="eastAsia"/>
                <w:kern w:val="0"/>
                <w:szCs w:val="21"/>
              </w:rPr>
              <w:t>并签字</w:t>
            </w:r>
          </w:p>
        </w:tc>
        <w:tc>
          <w:tcPr>
            <w:tcW w:w="6374" w:type="dxa"/>
            <w:vMerge w:val="restart"/>
            <w:tcBorders>
              <w:top w:val="single" w:sz="4" w:space="0" w:color="auto"/>
              <w:left w:val="single" w:sz="4" w:space="0" w:color="auto"/>
              <w:bottom w:val="single" w:sz="4" w:space="0" w:color="000000"/>
              <w:right w:val="single" w:sz="4" w:space="0" w:color="000000"/>
            </w:tcBorders>
            <w:vAlign w:val="center"/>
          </w:tcPr>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200439">
            <w:pPr>
              <w:widowControl/>
              <w:jc w:val="center"/>
              <w:rPr>
                <w:rFonts w:ascii="仿宋" w:eastAsia="仿宋" w:hAnsi="仿宋" w:cs="仿宋"/>
                <w:kern w:val="0"/>
                <w:szCs w:val="21"/>
              </w:rPr>
            </w:pPr>
          </w:p>
          <w:p w:rsidR="00200439" w:rsidRDefault="005F2581">
            <w:pPr>
              <w:widowControl/>
              <w:jc w:val="left"/>
              <w:rPr>
                <w:rFonts w:ascii="仿宋" w:eastAsia="仿宋" w:hAnsi="仿宋" w:cs="仿宋"/>
                <w:kern w:val="0"/>
                <w:szCs w:val="21"/>
              </w:rPr>
            </w:pPr>
            <w:r>
              <w:rPr>
                <w:rFonts w:ascii="仿宋" w:eastAsia="仿宋" w:hAnsi="仿宋" w:cs="仿宋" w:hint="eastAsia"/>
                <w:kern w:val="0"/>
                <w:szCs w:val="21"/>
              </w:rPr>
              <w:t>供应商盖章，或者由法定代表人或其授权的代表签字：</w:t>
            </w:r>
          </w:p>
          <w:p w:rsidR="00200439" w:rsidRDefault="005F2581">
            <w:pPr>
              <w:widowControl/>
              <w:rPr>
                <w:rFonts w:ascii="仿宋" w:eastAsia="仿宋" w:hAnsi="仿宋" w:cs="仿宋"/>
                <w:kern w:val="0"/>
                <w:szCs w:val="21"/>
              </w:rPr>
            </w:pPr>
            <w:r>
              <w:rPr>
                <w:rFonts w:ascii="仿宋" w:eastAsia="仿宋" w:hAnsi="仿宋" w:cs="仿宋" w:hint="eastAsia"/>
                <w:kern w:val="0"/>
                <w:szCs w:val="21"/>
              </w:rPr>
              <w:t>日期：</w:t>
            </w:r>
          </w:p>
        </w:tc>
      </w:tr>
      <w:tr w:rsidR="00200439" w:rsidTr="00C6474D">
        <w:trPr>
          <w:trHeight w:val="570"/>
          <w:jc w:val="center"/>
        </w:trPr>
        <w:tc>
          <w:tcPr>
            <w:tcW w:w="1997" w:type="dxa"/>
            <w:vMerge/>
            <w:tcBorders>
              <w:top w:val="nil"/>
              <w:left w:val="single" w:sz="4" w:space="0" w:color="auto"/>
              <w:bottom w:val="single" w:sz="4" w:space="0" w:color="000000"/>
              <w:right w:val="nil"/>
            </w:tcBorders>
            <w:vAlign w:val="center"/>
          </w:tcPr>
          <w:p w:rsidR="00200439" w:rsidRDefault="00200439">
            <w:pPr>
              <w:widowControl/>
              <w:jc w:val="left"/>
              <w:rPr>
                <w:rFonts w:ascii="仿宋" w:eastAsia="仿宋" w:hAnsi="仿宋" w:cs="仿宋"/>
                <w:kern w:val="0"/>
                <w:szCs w:val="21"/>
              </w:rPr>
            </w:pPr>
          </w:p>
        </w:tc>
        <w:tc>
          <w:tcPr>
            <w:tcW w:w="6374" w:type="dxa"/>
            <w:vMerge/>
            <w:tcBorders>
              <w:top w:val="single" w:sz="4" w:space="0" w:color="auto"/>
              <w:left w:val="single" w:sz="4" w:space="0" w:color="auto"/>
              <w:bottom w:val="single" w:sz="4" w:space="0" w:color="000000"/>
              <w:right w:val="single" w:sz="4" w:space="0" w:color="000000"/>
            </w:tcBorders>
            <w:vAlign w:val="center"/>
          </w:tcPr>
          <w:p w:rsidR="00200439" w:rsidRDefault="00200439">
            <w:pPr>
              <w:widowControl/>
              <w:jc w:val="left"/>
              <w:rPr>
                <w:rFonts w:ascii="仿宋" w:eastAsia="仿宋" w:hAnsi="仿宋" w:cs="仿宋"/>
                <w:kern w:val="0"/>
                <w:szCs w:val="21"/>
              </w:rPr>
            </w:pPr>
          </w:p>
        </w:tc>
      </w:tr>
      <w:tr w:rsidR="00200439" w:rsidTr="00C6474D">
        <w:trPr>
          <w:trHeight w:val="312"/>
          <w:jc w:val="center"/>
        </w:trPr>
        <w:tc>
          <w:tcPr>
            <w:tcW w:w="1997" w:type="dxa"/>
            <w:vMerge/>
            <w:tcBorders>
              <w:top w:val="nil"/>
              <w:left w:val="single" w:sz="4" w:space="0" w:color="auto"/>
              <w:bottom w:val="single" w:sz="4" w:space="0" w:color="000000"/>
              <w:right w:val="nil"/>
            </w:tcBorders>
            <w:vAlign w:val="center"/>
          </w:tcPr>
          <w:p w:rsidR="00200439" w:rsidRDefault="00200439">
            <w:pPr>
              <w:widowControl/>
              <w:jc w:val="left"/>
              <w:rPr>
                <w:rFonts w:ascii="仿宋" w:eastAsia="仿宋" w:hAnsi="仿宋" w:cs="仿宋"/>
                <w:kern w:val="0"/>
                <w:szCs w:val="21"/>
              </w:rPr>
            </w:pPr>
          </w:p>
        </w:tc>
        <w:tc>
          <w:tcPr>
            <w:tcW w:w="6374" w:type="dxa"/>
            <w:vMerge/>
            <w:tcBorders>
              <w:top w:val="single" w:sz="4" w:space="0" w:color="auto"/>
              <w:left w:val="single" w:sz="4" w:space="0" w:color="auto"/>
              <w:bottom w:val="single" w:sz="4" w:space="0" w:color="000000"/>
              <w:right w:val="single" w:sz="4" w:space="0" w:color="000000"/>
            </w:tcBorders>
            <w:vAlign w:val="center"/>
          </w:tcPr>
          <w:p w:rsidR="00200439" w:rsidRDefault="00200439">
            <w:pPr>
              <w:widowControl/>
              <w:jc w:val="left"/>
              <w:rPr>
                <w:rFonts w:ascii="仿宋" w:eastAsia="仿宋" w:hAnsi="仿宋" w:cs="仿宋"/>
                <w:kern w:val="0"/>
                <w:szCs w:val="21"/>
              </w:rPr>
            </w:pPr>
          </w:p>
        </w:tc>
      </w:tr>
      <w:tr w:rsidR="00200439" w:rsidTr="00C6474D">
        <w:trPr>
          <w:trHeight w:val="2430"/>
          <w:jc w:val="center"/>
        </w:trPr>
        <w:tc>
          <w:tcPr>
            <w:tcW w:w="1997" w:type="dxa"/>
            <w:tcBorders>
              <w:top w:val="nil"/>
              <w:left w:val="single" w:sz="4" w:space="0" w:color="auto"/>
              <w:bottom w:val="single" w:sz="4" w:space="0" w:color="auto"/>
              <w:right w:val="single" w:sz="4" w:space="0" w:color="auto"/>
            </w:tcBorders>
            <w:vAlign w:val="center"/>
          </w:tcPr>
          <w:p w:rsidR="00200439" w:rsidRDefault="005F2581">
            <w:pPr>
              <w:widowControl/>
              <w:jc w:val="left"/>
              <w:rPr>
                <w:rFonts w:ascii="仿宋" w:eastAsia="仿宋" w:hAnsi="仿宋" w:cs="仿宋"/>
                <w:kern w:val="0"/>
                <w:szCs w:val="21"/>
              </w:rPr>
            </w:pPr>
            <w:r>
              <w:rPr>
                <w:rFonts w:ascii="仿宋" w:eastAsia="仿宋" w:hAnsi="仿宋" w:cs="仿宋" w:hint="eastAsia"/>
                <w:kern w:val="0"/>
                <w:szCs w:val="21"/>
              </w:rPr>
              <w:t>评标委员会意见</w:t>
            </w:r>
          </w:p>
        </w:tc>
        <w:tc>
          <w:tcPr>
            <w:tcW w:w="6374" w:type="dxa"/>
            <w:tcBorders>
              <w:top w:val="single" w:sz="4" w:space="0" w:color="auto"/>
              <w:left w:val="nil"/>
              <w:bottom w:val="single" w:sz="4" w:space="0" w:color="auto"/>
              <w:right w:val="single" w:sz="4" w:space="0" w:color="000000"/>
            </w:tcBorders>
          </w:tcPr>
          <w:p w:rsidR="00200439" w:rsidRDefault="00200439">
            <w:pPr>
              <w:widowControl/>
              <w:jc w:val="left"/>
              <w:rPr>
                <w:rFonts w:ascii="仿宋" w:eastAsia="仿宋" w:hAnsi="仿宋" w:cs="仿宋"/>
                <w:kern w:val="0"/>
                <w:szCs w:val="21"/>
              </w:rPr>
            </w:pPr>
          </w:p>
        </w:tc>
      </w:tr>
      <w:tr w:rsidR="00200439" w:rsidTr="00C6474D">
        <w:trPr>
          <w:trHeight w:val="1110"/>
          <w:jc w:val="center"/>
        </w:trPr>
        <w:tc>
          <w:tcPr>
            <w:tcW w:w="1997" w:type="dxa"/>
            <w:tcBorders>
              <w:top w:val="nil"/>
              <w:left w:val="single" w:sz="4" w:space="0" w:color="auto"/>
              <w:bottom w:val="single" w:sz="4" w:space="0" w:color="auto"/>
              <w:right w:val="single" w:sz="4" w:space="0" w:color="auto"/>
            </w:tcBorders>
            <w:vAlign w:val="center"/>
          </w:tcPr>
          <w:p w:rsidR="00200439" w:rsidRDefault="005F2581">
            <w:pPr>
              <w:widowControl/>
              <w:jc w:val="left"/>
              <w:rPr>
                <w:rFonts w:ascii="仿宋" w:eastAsia="仿宋" w:hAnsi="仿宋" w:cs="仿宋"/>
                <w:kern w:val="0"/>
                <w:szCs w:val="21"/>
              </w:rPr>
            </w:pPr>
            <w:r>
              <w:rPr>
                <w:rFonts w:ascii="仿宋" w:eastAsia="仿宋" w:hAnsi="仿宋" w:cs="仿宋" w:hint="eastAsia"/>
                <w:kern w:val="0"/>
                <w:szCs w:val="21"/>
              </w:rPr>
              <w:t>评标委员会签字</w:t>
            </w:r>
          </w:p>
        </w:tc>
        <w:tc>
          <w:tcPr>
            <w:tcW w:w="6374" w:type="dxa"/>
            <w:tcBorders>
              <w:top w:val="single" w:sz="4" w:space="0" w:color="auto"/>
              <w:left w:val="nil"/>
              <w:bottom w:val="single" w:sz="4" w:space="0" w:color="auto"/>
              <w:right w:val="single" w:sz="4" w:space="0" w:color="auto"/>
            </w:tcBorders>
            <w:vAlign w:val="center"/>
          </w:tcPr>
          <w:p w:rsidR="00200439" w:rsidRDefault="005F2581">
            <w:pPr>
              <w:widowControl/>
              <w:jc w:val="center"/>
              <w:rPr>
                <w:rFonts w:ascii="仿宋" w:eastAsia="仿宋" w:hAnsi="仿宋" w:cs="仿宋"/>
                <w:kern w:val="0"/>
                <w:szCs w:val="21"/>
              </w:rPr>
            </w:pPr>
            <w:r>
              <w:rPr>
                <w:rFonts w:ascii="仿宋" w:eastAsia="仿宋" w:hAnsi="仿宋" w:cs="仿宋" w:hint="eastAsia"/>
                <w:kern w:val="0"/>
                <w:szCs w:val="21"/>
              </w:rPr>
              <w:t xml:space="preserve">　日期：</w:t>
            </w:r>
          </w:p>
        </w:tc>
      </w:tr>
    </w:tbl>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w:t>
      </w:r>
      <w:r w:rsidR="00FF1869">
        <w:rPr>
          <w:rFonts w:ascii="仿宋" w:eastAsia="仿宋" w:hAnsi="仿宋" w:cs="仿宋" w:hint="eastAsia"/>
          <w:sz w:val="30"/>
          <w:szCs w:val="30"/>
        </w:rPr>
        <w:t>二</w:t>
      </w:r>
      <w:r>
        <w:rPr>
          <w:rFonts w:ascii="仿宋" w:eastAsia="仿宋" w:hAnsi="仿宋" w:cs="仿宋" w:hint="eastAsia"/>
          <w:sz w:val="30"/>
          <w:szCs w:val="30"/>
        </w:rPr>
        <w:t xml:space="preserve">、有关回执（格式） </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答疑（或补</w:t>
      </w:r>
      <w:proofErr w:type="gramStart"/>
      <w:r>
        <w:rPr>
          <w:rFonts w:ascii="仿宋" w:eastAsia="仿宋" w:hAnsi="仿宋" w:cs="仿宋" w:hint="eastAsia"/>
          <w:b/>
          <w:sz w:val="28"/>
          <w:szCs w:val="28"/>
        </w:rPr>
        <w:t>疑</w:t>
      </w:r>
      <w:proofErr w:type="gramEnd"/>
      <w:r>
        <w:rPr>
          <w:rFonts w:ascii="仿宋" w:eastAsia="仿宋" w:hAnsi="仿宋" w:cs="仿宋" w:hint="eastAsia"/>
          <w:b/>
          <w:sz w:val="28"/>
          <w:szCs w:val="28"/>
        </w:rPr>
        <w:t>）回复签收回执</w:t>
      </w:r>
    </w:p>
    <w:p w:rsidR="00200439" w:rsidRDefault="005F2581">
      <w:pPr>
        <w:spacing w:line="360" w:lineRule="auto"/>
        <w:rPr>
          <w:rFonts w:ascii="仿宋" w:eastAsia="仿宋" w:hAnsi="仿宋" w:cs="仿宋"/>
          <w:b/>
          <w:sz w:val="24"/>
          <w:szCs w:val="24"/>
        </w:rPr>
      </w:pPr>
      <w:r>
        <w:rPr>
          <w:rFonts w:ascii="仿宋" w:eastAsia="仿宋" w:hAnsi="仿宋" w:cs="仿宋" w:hint="eastAsia"/>
          <w:b/>
          <w:sz w:val="24"/>
          <w:szCs w:val="24"/>
        </w:rPr>
        <w:t>致</w:t>
      </w:r>
      <w:r w:rsidR="00ED4A8F">
        <w:rPr>
          <w:rFonts w:ascii="仿宋" w:eastAsia="仿宋" w:hAnsi="仿宋" w:cs="仿宋" w:hint="eastAsia"/>
          <w:b/>
          <w:sz w:val="24"/>
          <w:szCs w:val="24"/>
          <w:u w:val="single"/>
        </w:rPr>
        <w:t>安徽</w:t>
      </w:r>
      <w:proofErr w:type="gramStart"/>
      <w:r w:rsidR="00ED4A8F">
        <w:rPr>
          <w:rFonts w:ascii="仿宋" w:eastAsia="仿宋" w:hAnsi="仿宋" w:cs="仿宋" w:hint="eastAsia"/>
          <w:b/>
          <w:sz w:val="24"/>
          <w:szCs w:val="24"/>
          <w:u w:val="single"/>
        </w:rPr>
        <w:t>安兆工程</w:t>
      </w:r>
      <w:proofErr w:type="gramEnd"/>
      <w:r w:rsidR="00ED4A8F">
        <w:rPr>
          <w:rFonts w:ascii="仿宋" w:eastAsia="仿宋" w:hAnsi="仿宋" w:cs="仿宋" w:hint="eastAsia"/>
          <w:b/>
          <w:sz w:val="24"/>
          <w:szCs w:val="24"/>
          <w:u w:val="single"/>
        </w:rPr>
        <w:t>技术咨询服务有限公司</w:t>
      </w:r>
      <w:r>
        <w:rPr>
          <w:rFonts w:ascii="仿宋" w:eastAsia="仿宋" w:hAnsi="仿宋" w:cs="仿宋" w:hint="eastAsia"/>
          <w:b/>
          <w:sz w:val="24"/>
          <w:szCs w:val="24"/>
        </w:rPr>
        <w:t>：</w:t>
      </w:r>
    </w:p>
    <w:p w:rsidR="00200439" w:rsidRDefault="00200439">
      <w:pPr>
        <w:spacing w:line="360" w:lineRule="auto"/>
        <w:rPr>
          <w:rFonts w:ascii="仿宋" w:eastAsia="仿宋" w:hAnsi="仿宋" w:cs="仿宋"/>
          <w:b/>
          <w:sz w:val="24"/>
          <w:szCs w:val="24"/>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我单位已于   年   月    日上网获知（或委派代表前来领取）你处对本项目的答疑回复（或招标补遗书）。</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特回函确认。</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9557CB">
        <w:rPr>
          <w:rFonts w:ascii="仿宋" w:eastAsia="仿宋" w:hAnsi="仿宋" w:cs="仿宋" w:hint="eastAsia"/>
        </w:rPr>
        <w:t>（盖单位电子印章）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年    月    日</w:t>
      </w:r>
    </w:p>
    <w:p w:rsidR="00200439" w:rsidRDefault="00200439">
      <w:pPr>
        <w:spacing w:line="360" w:lineRule="auto"/>
        <w:jc w:val="right"/>
        <w:rPr>
          <w:rFonts w:ascii="仿宋" w:eastAsia="仿宋" w:hAnsi="仿宋" w:cs="仿宋"/>
          <w:szCs w:val="21"/>
        </w:rPr>
      </w:pPr>
    </w:p>
    <w:p w:rsidR="00200439" w:rsidRDefault="005F2581">
      <w:pPr>
        <w:spacing w:line="360" w:lineRule="auto"/>
        <w:rPr>
          <w:rFonts w:ascii="仿宋" w:eastAsia="仿宋" w:hAnsi="仿宋" w:cs="仿宋"/>
          <w:szCs w:val="21"/>
        </w:rPr>
      </w:pPr>
      <w:r>
        <w:rPr>
          <w:rFonts w:ascii="仿宋" w:eastAsia="仿宋" w:hAnsi="仿宋" w:cs="仿宋" w:hint="eastAsia"/>
          <w:szCs w:val="21"/>
        </w:rPr>
        <w:t>-------------------------------------------------------------------------------</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对本项目招标时间安排申明意见回执</w:t>
      </w:r>
    </w:p>
    <w:p w:rsidR="00200439" w:rsidRDefault="005F2581">
      <w:pPr>
        <w:spacing w:line="360" w:lineRule="auto"/>
        <w:rPr>
          <w:rFonts w:ascii="仿宋" w:eastAsia="仿宋" w:hAnsi="仿宋" w:cs="仿宋"/>
          <w:b/>
          <w:sz w:val="24"/>
          <w:szCs w:val="24"/>
        </w:rPr>
      </w:pPr>
      <w:r>
        <w:rPr>
          <w:rFonts w:ascii="仿宋" w:eastAsia="仿宋" w:hAnsi="仿宋" w:cs="仿宋" w:hint="eastAsia"/>
          <w:b/>
          <w:sz w:val="24"/>
          <w:szCs w:val="24"/>
        </w:rPr>
        <w:t>致</w:t>
      </w:r>
      <w:r w:rsidR="00ED4A8F">
        <w:rPr>
          <w:rFonts w:ascii="仿宋" w:eastAsia="仿宋" w:hAnsi="仿宋" w:cs="仿宋" w:hint="eastAsia"/>
          <w:b/>
          <w:sz w:val="24"/>
          <w:szCs w:val="24"/>
          <w:u w:val="single"/>
        </w:rPr>
        <w:t>安徽</w:t>
      </w:r>
      <w:proofErr w:type="gramStart"/>
      <w:r w:rsidR="00ED4A8F">
        <w:rPr>
          <w:rFonts w:ascii="仿宋" w:eastAsia="仿宋" w:hAnsi="仿宋" w:cs="仿宋" w:hint="eastAsia"/>
          <w:b/>
          <w:sz w:val="24"/>
          <w:szCs w:val="24"/>
          <w:u w:val="single"/>
        </w:rPr>
        <w:t>安兆工程</w:t>
      </w:r>
      <w:proofErr w:type="gramEnd"/>
      <w:r w:rsidR="00ED4A8F">
        <w:rPr>
          <w:rFonts w:ascii="仿宋" w:eastAsia="仿宋" w:hAnsi="仿宋" w:cs="仿宋" w:hint="eastAsia"/>
          <w:b/>
          <w:sz w:val="24"/>
          <w:szCs w:val="24"/>
          <w:u w:val="single"/>
        </w:rPr>
        <w:t>技术咨询服务有限公司</w:t>
      </w:r>
      <w:r>
        <w:rPr>
          <w:rFonts w:ascii="仿宋" w:eastAsia="仿宋" w:hAnsi="仿宋" w:cs="仿宋" w:hint="eastAsia"/>
          <w:b/>
          <w:sz w:val="24"/>
          <w:szCs w:val="24"/>
        </w:rPr>
        <w:t>：</w:t>
      </w:r>
    </w:p>
    <w:p w:rsidR="00200439" w:rsidRDefault="00200439">
      <w:pPr>
        <w:spacing w:line="360" w:lineRule="auto"/>
        <w:rPr>
          <w:rFonts w:ascii="仿宋" w:eastAsia="仿宋" w:hAnsi="仿宋" w:cs="仿宋"/>
          <w:b/>
          <w:sz w:val="24"/>
          <w:szCs w:val="24"/>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我单位理解，该项目由于时间因素，无法保证自发标日至投标截止日有20天的时间，对此，我单位无异议，并按招标文件规定的投标截止日期递交全套投标资料。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特回函申明同意。</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sidR="009557CB">
        <w:rPr>
          <w:rFonts w:ascii="仿宋" w:eastAsia="仿宋" w:hAnsi="仿宋" w:cs="仿宋" w:hint="eastAsia"/>
        </w:rPr>
        <w:t>（盖单位电子印章）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年   月    日</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备注：</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1.本项应在招标过程中有涉及时须填写。</w:t>
      </w:r>
    </w:p>
    <w:p w:rsidR="00200439" w:rsidRDefault="005F2581">
      <w:pPr>
        <w:spacing w:line="360" w:lineRule="auto"/>
        <w:ind w:firstLineChars="200" w:firstLine="422"/>
        <w:rPr>
          <w:rFonts w:ascii="仿宋" w:eastAsia="仿宋" w:hAnsi="仿宋" w:cs="仿宋"/>
          <w:b/>
        </w:rPr>
      </w:pPr>
      <w:r>
        <w:rPr>
          <w:rFonts w:ascii="仿宋" w:eastAsia="仿宋" w:hAnsi="仿宋" w:cs="仿宋" w:hint="eastAsia"/>
          <w:b/>
        </w:rPr>
        <w:t>2.并非所有货物类采购项目均涉及回执项，仅供有需要项目参考。</w:t>
      </w:r>
    </w:p>
    <w:p w:rsidR="00200439" w:rsidRDefault="00200439">
      <w:pPr>
        <w:spacing w:line="360" w:lineRule="exact"/>
        <w:rPr>
          <w:rFonts w:ascii="仿宋" w:eastAsia="仿宋" w:hAnsi="仿宋" w:cs="仿宋"/>
        </w:rPr>
      </w:pPr>
    </w:p>
    <w:p w:rsidR="00200439" w:rsidRDefault="00200439">
      <w:pPr>
        <w:spacing w:line="300" w:lineRule="auto"/>
        <w:rPr>
          <w:rFonts w:ascii="仿宋" w:eastAsia="仿宋" w:hAnsi="仿宋" w:cs="仿宋"/>
          <w:szCs w:val="18"/>
        </w:rPr>
      </w:pPr>
    </w:p>
    <w:p w:rsidR="00200439" w:rsidRDefault="00200439">
      <w:pPr>
        <w:spacing w:line="300" w:lineRule="auto"/>
        <w:rPr>
          <w:rFonts w:ascii="仿宋" w:eastAsia="仿宋" w:hAnsi="仿宋" w:cs="仿宋"/>
          <w:szCs w:val="18"/>
        </w:rPr>
      </w:pPr>
    </w:p>
    <w:p w:rsidR="00200439" w:rsidRDefault="00200439">
      <w:pPr>
        <w:spacing w:line="300" w:lineRule="auto"/>
        <w:rPr>
          <w:rFonts w:ascii="仿宋" w:eastAsia="仿宋" w:hAnsi="仿宋" w:cs="仿宋"/>
          <w:szCs w:val="18"/>
        </w:rPr>
      </w:pPr>
    </w:p>
    <w:p w:rsidR="00200439" w:rsidRDefault="005F2581" w:rsidP="00ED4A8F">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w:t>
      </w:r>
      <w:r w:rsidR="002427AE">
        <w:rPr>
          <w:rFonts w:ascii="仿宋" w:eastAsia="仿宋" w:hAnsi="仿宋" w:cs="仿宋" w:hint="eastAsia"/>
          <w:sz w:val="30"/>
          <w:szCs w:val="30"/>
        </w:rPr>
        <w:t>三</w:t>
      </w:r>
      <w:r>
        <w:rPr>
          <w:rFonts w:ascii="仿宋" w:eastAsia="仿宋" w:hAnsi="仿宋" w:cs="仿宋" w:hint="eastAsia"/>
          <w:sz w:val="30"/>
          <w:szCs w:val="30"/>
        </w:rPr>
        <w:t>、供应商诚信履约承诺函</w:t>
      </w:r>
    </w:p>
    <w:p w:rsidR="00200439" w:rsidRDefault="005F2581" w:rsidP="00ED4A8F">
      <w:pPr>
        <w:spacing w:line="360" w:lineRule="auto"/>
        <w:jc w:val="center"/>
        <w:rPr>
          <w:rFonts w:ascii="仿宋" w:eastAsia="仿宋" w:hAnsi="仿宋" w:cs="仿宋"/>
          <w:b/>
          <w:sz w:val="28"/>
          <w:szCs w:val="28"/>
        </w:rPr>
      </w:pPr>
      <w:r w:rsidRPr="00ED4A8F">
        <w:rPr>
          <w:rFonts w:ascii="仿宋" w:eastAsia="仿宋" w:hAnsi="仿宋" w:cs="仿宋" w:hint="eastAsia"/>
          <w:b/>
          <w:sz w:val="28"/>
          <w:szCs w:val="28"/>
        </w:rPr>
        <w:t>供应商诚信履约承诺函</w:t>
      </w:r>
    </w:p>
    <w:p w:rsidR="009557CB" w:rsidRPr="009557CB" w:rsidRDefault="009557CB" w:rsidP="009557CB">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致:</w:t>
      </w:r>
      <w:r w:rsidR="00ED4A8F">
        <w:rPr>
          <w:rFonts w:ascii="仿宋" w:eastAsia="仿宋" w:hAnsi="仿宋" w:cs="仿宋" w:hint="eastAsia"/>
        </w:rPr>
        <w:t>皖南医学院</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我单位将遵循公开、公正和诚实信用的原则参加（项目名称）的投标，在参加项目的交易活动过程中，郑重承诺如下:</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1</w:t>
      </w:r>
      <w:r w:rsidR="00C6474D">
        <w:rPr>
          <w:rFonts w:ascii="仿宋" w:eastAsia="仿宋" w:hAnsi="仿宋" w:cs="仿宋" w:hint="eastAsia"/>
        </w:rPr>
        <w:t>.</w:t>
      </w:r>
      <w:r>
        <w:rPr>
          <w:rFonts w:ascii="仿宋" w:eastAsia="仿宋" w:hAnsi="仿宋" w:cs="仿宋" w:hint="eastAsia"/>
        </w:rPr>
        <w:t>采购人确定中标单位，发布中标公告，在线发放中标通知书，中标人在线领取中标通知书，按招标文件规定向芜湖市公共资源交易中心或分中心缴纳履约保证金或按招标文件规定办理相关保证保险手续并向采购人提交保险机构开具的保单。</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2</w:t>
      </w:r>
      <w:r w:rsidR="00C6474D">
        <w:rPr>
          <w:rFonts w:ascii="仿宋" w:eastAsia="仿宋" w:hAnsi="仿宋" w:cs="仿宋" w:hint="eastAsia"/>
        </w:rPr>
        <w:t>.</w:t>
      </w:r>
      <w:r>
        <w:rPr>
          <w:rFonts w:ascii="仿宋" w:eastAsia="仿宋" w:hAnsi="仿宋" w:cs="仿宋" w:hint="eastAsia"/>
        </w:rPr>
        <w:t>中标（成交）通知书发出之日起10个工作日内与采购人签订项目合同，无正当理由不拒绝或者拖延合同签订。合同签订后，在合同范围内积极履约，并及时验收。</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以上内容我单位已仔细阅读,若有违反承诺内容的行为,依照《中华人民共和国政府采购法》、《中华人民共和国政府采购法实施条例》、《芜湖市公共资源交易投标人（供应商）不良行为信息记录披露管理办法》（公管【2021】7号）等法律法规和规范性文件的规定,自愿接受相关处罚或处理;给采购人或其他供应</w:t>
      </w:r>
      <w:proofErr w:type="gramStart"/>
      <w:r>
        <w:rPr>
          <w:rFonts w:ascii="仿宋" w:eastAsia="仿宋" w:hAnsi="仿宋" w:cs="仿宋" w:hint="eastAsia"/>
        </w:rPr>
        <w:t>商造成</w:t>
      </w:r>
      <w:proofErr w:type="gramEnd"/>
      <w:r>
        <w:rPr>
          <w:rFonts w:ascii="仿宋" w:eastAsia="仿宋" w:hAnsi="仿宋" w:cs="仿宋" w:hint="eastAsia"/>
        </w:rPr>
        <w:t>损失的,自愿依法承担赔偿责任。</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jc w:val="right"/>
        <w:rPr>
          <w:rFonts w:ascii="仿宋" w:eastAsia="仿宋" w:hAnsi="仿宋" w:cs="仿宋"/>
        </w:rPr>
      </w:pPr>
      <w:r>
        <w:rPr>
          <w:rFonts w:ascii="仿宋" w:eastAsia="仿宋" w:hAnsi="仿宋" w:cs="仿宋" w:hint="eastAsia"/>
        </w:rPr>
        <w:t>供应商:</w:t>
      </w:r>
      <w:r w:rsidR="009557CB">
        <w:rPr>
          <w:rFonts w:ascii="仿宋" w:eastAsia="仿宋" w:hAnsi="仿宋" w:cs="仿宋" w:hint="eastAsia"/>
        </w:rPr>
        <w:t>（盖单位电子印章）</w:t>
      </w:r>
    </w:p>
    <w:p w:rsidR="00200439" w:rsidRDefault="005F2581">
      <w:pPr>
        <w:spacing w:line="360" w:lineRule="auto"/>
        <w:ind w:firstLineChars="200" w:firstLine="420"/>
        <w:jc w:val="right"/>
        <w:rPr>
          <w:rFonts w:ascii="仿宋" w:eastAsia="仿宋" w:hAnsi="仿宋" w:cs="仿宋"/>
        </w:rPr>
      </w:pPr>
      <w:r>
        <w:rPr>
          <w:rFonts w:ascii="仿宋" w:eastAsia="仿宋" w:hAnsi="仿宋" w:cs="仿宋" w:hint="eastAsia"/>
        </w:rPr>
        <w:t>法定代表人:(</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5F2581">
      <w:pPr>
        <w:spacing w:line="360" w:lineRule="auto"/>
        <w:ind w:firstLineChars="200" w:firstLine="420"/>
        <w:jc w:val="right"/>
        <w:rPr>
          <w:rFonts w:ascii="仿宋" w:eastAsia="仿宋" w:hAnsi="仿宋" w:cs="仿宋"/>
        </w:rPr>
      </w:pPr>
      <w:r>
        <w:rPr>
          <w:rFonts w:ascii="仿宋" w:eastAsia="仿宋" w:hAnsi="仿宋" w:cs="仿宋" w:hint="eastAsia"/>
        </w:rPr>
        <w:t>日期:   年   月  日</w:t>
      </w:r>
    </w:p>
    <w:p w:rsidR="002427AE" w:rsidRDefault="002427AE" w:rsidP="002427AE">
      <w:pPr>
        <w:pStyle w:val="4"/>
        <w:ind w:left="1260"/>
      </w:pPr>
    </w:p>
    <w:p w:rsidR="002427AE" w:rsidRDefault="002427AE">
      <w:pPr>
        <w:widowControl/>
        <w:jc w:val="left"/>
        <w:rPr>
          <w:rFonts w:ascii="仿宋" w:eastAsia="仿宋" w:hAnsi="仿宋" w:cs="仿宋"/>
          <w:b/>
          <w:sz w:val="30"/>
          <w:szCs w:val="30"/>
        </w:rPr>
      </w:pPr>
      <w:r>
        <w:rPr>
          <w:rFonts w:ascii="仿宋" w:eastAsia="仿宋" w:hAnsi="仿宋" w:cs="仿宋"/>
          <w:sz w:val="30"/>
          <w:szCs w:val="30"/>
        </w:rPr>
        <w:br w:type="page"/>
      </w: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w:t>
      </w:r>
      <w:r w:rsidR="002427AE">
        <w:rPr>
          <w:rFonts w:ascii="仿宋" w:eastAsia="仿宋" w:hAnsi="仿宋" w:cs="仿宋" w:hint="eastAsia"/>
          <w:sz w:val="30"/>
          <w:szCs w:val="30"/>
        </w:rPr>
        <w:t>四</w:t>
      </w:r>
      <w:r>
        <w:rPr>
          <w:rFonts w:ascii="仿宋" w:eastAsia="仿宋" w:hAnsi="仿宋" w:cs="仿宋" w:hint="eastAsia"/>
          <w:sz w:val="30"/>
          <w:szCs w:val="30"/>
        </w:rPr>
        <w:t>、资格证明文件（格式）</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供应商按招标公告及供应商须知前附表要求提供证明材料，包括营业执照（副本）扫描件、资质证书（副本）扫描件等。</w:t>
      </w:r>
    </w:p>
    <w:p w:rsidR="00200439" w:rsidRPr="000D75D7" w:rsidRDefault="005F2581" w:rsidP="000D75D7">
      <w:pPr>
        <w:pStyle w:val="40"/>
        <w:keepNext w:val="0"/>
        <w:keepLines w:val="0"/>
        <w:widowControl/>
        <w:spacing w:before="100" w:beforeAutospacing="1" w:after="100" w:afterAutospacing="1" w:line="240" w:lineRule="auto"/>
        <w:jc w:val="center"/>
        <w:rPr>
          <w:rFonts w:ascii="仿宋" w:eastAsia="仿宋" w:hAnsi="仿宋" w:cs="仿宋"/>
        </w:rPr>
      </w:pPr>
      <w:r w:rsidRPr="000D75D7">
        <w:rPr>
          <w:rFonts w:ascii="仿宋" w:eastAsia="仿宋" w:hAnsi="仿宋" w:cs="仿宋" w:hint="eastAsia"/>
        </w:rPr>
        <w:t>法定代表人授权委托书</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（适用于授权委托人参加投标）</w:t>
      </w:r>
    </w:p>
    <w:p w:rsidR="00200439" w:rsidRDefault="000D75D7">
      <w:pPr>
        <w:spacing w:line="360" w:lineRule="auto"/>
        <w:ind w:firstLineChars="200" w:firstLine="420"/>
        <w:rPr>
          <w:rFonts w:ascii="仿宋" w:eastAsia="仿宋" w:hAnsi="仿宋" w:cs="仿宋"/>
        </w:rPr>
      </w:pPr>
      <w:r>
        <w:rPr>
          <w:rFonts w:ascii="仿宋" w:eastAsia="仿宋" w:hAnsi="仿宋" w:cs="仿宋" w:hint="eastAsia"/>
        </w:rPr>
        <w:t>本授权委托书申明，我</w:t>
      </w:r>
      <w:r>
        <w:rPr>
          <w:rFonts w:ascii="仿宋" w:eastAsia="仿宋" w:hAnsi="仿宋" w:cs="仿宋" w:hint="eastAsia"/>
          <w:u w:val="single"/>
        </w:rPr>
        <w:t>    (姓名)</w:t>
      </w:r>
      <w:r>
        <w:rPr>
          <w:rFonts w:ascii="仿宋" w:eastAsia="仿宋" w:hAnsi="仿宋" w:cs="仿宋" w:hint="eastAsia"/>
        </w:rPr>
        <w:t>系</w:t>
      </w:r>
      <w:r>
        <w:rPr>
          <w:rFonts w:ascii="仿宋" w:eastAsia="仿宋" w:hAnsi="仿宋" w:cs="仿宋" w:hint="eastAsia"/>
          <w:u w:val="single"/>
        </w:rPr>
        <w:t>        (供应商名称)</w:t>
      </w:r>
      <w:r>
        <w:rPr>
          <w:rFonts w:ascii="仿宋" w:eastAsia="仿宋" w:hAnsi="仿宋" w:cs="仿宋" w:hint="eastAsia"/>
        </w:rPr>
        <w:t>的法定代表人，现授权委托</w:t>
      </w:r>
      <w:r>
        <w:rPr>
          <w:rFonts w:ascii="仿宋" w:eastAsia="仿宋" w:hAnsi="仿宋" w:cs="仿宋" w:hint="eastAsia"/>
          <w:u w:val="single"/>
        </w:rPr>
        <w:t xml:space="preserve">       (姓名) </w:t>
      </w:r>
      <w:r>
        <w:rPr>
          <w:rFonts w:ascii="仿宋" w:eastAsia="仿宋" w:hAnsi="仿宋" w:cs="仿宋" w:hint="eastAsia"/>
        </w:rPr>
        <w:t>为我方代理人</w:t>
      </w:r>
      <w:r w:rsidR="005F2581">
        <w:rPr>
          <w:rFonts w:ascii="仿宋" w:eastAsia="仿宋" w:hAnsi="仿宋" w:cs="仿宋" w:hint="eastAsia"/>
        </w:rPr>
        <w:t>，参</w:t>
      </w:r>
      <w:r w:rsidR="005F2581" w:rsidRPr="009557CB">
        <w:rPr>
          <w:rFonts w:ascii="仿宋" w:eastAsia="仿宋" w:hAnsi="仿宋" w:cs="仿宋" w:hint="eastAsia"/>
        </w:rPr>
        <w:t>加</w:t>
      </w:r>
      <w:r w:rsidR="009557CB" w:rsidRPr="009557CB">
        <w:rPr>
          <w:rFonts w:ascii="仿宋" w:eastAsia="仿宋" w:hAnsi="仿宋" w:cs="仿宋" w:hint="eastAsia"/>
          <w:u w:val="single"/>
        </w:rPr>
        <w:t>皖南医学院2022年图书购置项目</w:t>
      </w:r>
      <w:r w:rsidR="005F2581">
        <w:rPr>
          <w:rFonts w:ascii="仿宋" w:eastAsia="仿宋" w:hAnsi="仿宋" w:cs="仿宋" w:hint="eastAsia"/>
        </w:rPr>
        <w:t>的投标活动。代理人在本项目的投标、开标、评标、合同谈判及合同的执行和保修保养时签署的一切文件和处理与之有关的一切事物，我均予以承认，并承担其法律后果。委托期限：自本委托书签发之日起，至本招标项目履约结束时止。</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代理人无转委托权，特此委托。</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代理人：</w:t>
      </w:r>
      <w:r>
        <w:rPr>
          <w:rFonts w:ascii="仿宋" w:eastAsia="仿宋" w:hAnsi="仿宋" w:cs="仿宋" w:hint="eastAsia"/>
          <w:u w:val="single"/>
        </w:rPr>
        <w:t>              </w:t>
      </w:r>
      <w:r>
        <w:rPr>
          <w:rFonts w:ascii="仿宋" w:eastAsia="仿宋" w:hAnsi="仿宋" w:cs="仿宋" w:hint="eastAsia"/>
        </w:rPr>
        <w:t>（电子投标文件中须输入姓名）</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代理人身份证号码：</w:t>
      </w:r>
      <w:r>
        <w:rPr>
          <w:rFonts w:ascii="仿宋" w:eastAsia="仿宋" w:hAnsi="仿宋" w:cs="仿宋" w:hint="eastAsia"/>
          <w:u w:val="single"/>
        </w:rPr>
        <w:t xml:space="preserve">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性别：</w:t>
      </w:r>
      <w:r>
        <w:rPr>
          <w:rFonts w:ascii="仿宋" w:eastAsia="仿宋" w:hAnsi="仿宋" w:cs="仿宋" w:hint="eastAsia"/>
          <w:u w:val="single"/>
        </w:rPr>
        <w:t xml:space="preserve">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年龄：</w:t>
      </w:r>
      <w:r>
        <w:rPr>
          <w:rFonts w:ascii="仿宋" w:eastAsia="仿宋" w:hAnsi="仿宋" w:cs="仿宋" w:hint="eastAsia"/>
          <w:u w:val="single"/>
        </w:rPr>
        <w:t xml:space="preserve">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w:t>
      </w:r>
      <w:r>
        <w:rPr>
          <w:rFonts w:ascii="仿宋" w:eastAsia="仿宋" w:hAnsi="仿宋" w:cs="仿宋" w:hint="eastAsia"/>
          <w:u w:val="single"/>
        </w:rPr>
        <w:t>              </w:t>
      </w:r>
      <w:r w:rsidR="009557CB">
        <w:rPr>
          <w:rFonts w:ascii="仿宋" w:eastAsia="仿宋" w:hAnsi="仿宋" w:cs="仿宋" w:hint="eastAsia"/>
        </w:rPr>
        <w:t>（盖单位电子印章）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w:t>
      </w:r>
      <w:r>
        <w:rPr>
          <w:rFonts w:ascii="仿宋" w:eastAsia="仿宋" w:hAnsi="仿宋" w:cs="仿宋" w:hint="eastAsia"/>
          <w:u w:val="single"/>
        </w:rPr>
        <w:t>             </w:t>
      </w:r>
      <w:r>
        <w:rPr>
          <w:rFonts w:ascii="仿宋" w:eastAsia="仿宋" w:hAnsi="仿宋" w:cs="仿宋" w:hint="eastAsia"/>
        </w:rPr>
        <w:t>（</w:t>
      </w:r>
      <w:proofErr w:type="gramStart"/>
      <w:r>
        <w:rPr>
          <w:rFonts w:ascii="仿宋" w:eastAsia="仿宋" w:hAnsi="仿宋" w:cs="仿宋" w:hint="eastAsia"/>
        </w:rPr>
        <w:t>盖电子</w:t>
      </w:r>
      <w:proofErr w:type="gramEnd"/>
      <w:r>
        <w:rPr>
          <w:rFonts w:ascii="仿宋" w:eastAsia="仿宋" w:hAnsi="仿宋" w:cs="仿宋" w:hint="eastAsia"/>
        </w:rPr>
        <w:t>印章）</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法定代表人身份证号码：</w:t>
      </w:r>
      <w:r>
        <w:rPr>
          <w:rFonts w:ascii="仿宋" w:eastAsia="仿宋" w:hAnsi="仿宋" w:cs="仿宋" w:hint="eastAsia"/>
          <w:u w:val="single"/>
        </w:rPr>
        <w:t>                </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 xml:space="preserve">签发日期:     年   月  日         </w:t>
      </w:r>
    </w:p>
    <w:p w:rsidR="00200439" w:rsidRDefault="00200439">
      <w:pPr>
        <w:spacing w:line="360" w:lineRule="auto"/>
        <w:ind w:firstLineChars="200" w:firstLine="643"/>
        <w:rPr>
          <w:rFonts w:ascii="仿宋" w:eastAsia="仿宋" w:hAnsi="仿宋" w:cs="仿宋"/>
          <w:b/>
          <w:sz w:val="32"/>
          <w:szCs w:val="32"/>
        </w:rPr>
      </w:pPr>
    </w:p>
    <w:p w:rsidR="00200439" w:rsidRPr="00ED4A8F" w:rsidRDefault="005F2581">
      <w:pPr>
        <w:spacing w:line="360" w:lineRule="auto"/>
        <w:jc w:val="center"/>
        <w:rPr>
          <w:rFonts w:ascii="仿宋" w:eastAsia="仿宋" w:hAnsi="仿宋" w:cs="仿宋"/>
          <w:b/>
          <w:szCs w:val="28"/>
        </w:rPr>
      </w:pPr>
      <w:r w:rsidRPr="00ED4A8F">
        <w:rPr>
          <w:rFonts w:ascii="仿宋" w:eastAsia="仿宋" w:hAnsi="仿宋" w:cs="仿宋" w:hint="eastAsia"/>
          <w:b/>
          <w:szCs w:val="28"/>
        </w:rPr>
        <w:t>须提供法定代表人及授权委托人身份证正反两面扫描件</w:t>
      </w:r>
    </w:p>
    <w:p w:rsidR="00200439" w:rsidRDefault="00200439">
      <w:pPr>
        <w:spacing w:line="360" w:lineRule="auto"/>
        <w:jc w:val="center"/>
        <w:rPr>
          <w:rFonts w:ascii="仿宋" w:eastAsia="仿宋" w:hAnsi="仿宋" w:cs="仿宋"/>
          <w:b/>
          <w:sz w:val="32"/>
          <w:szCs w:val="32"/>
        </w:rPr>
      </w:pPr>
    </w:p>
    <w:p w:rsidR="00200439" w:rsidRDefault="00200439">
      <w:pPr>
        <w:spacing w:line="360" w:lineRule="auto"/>
        <w:jc w:val="center"/>
        <w:rPr>
          <w:rFonts w:ascii="仿宋" w:eastAsia="仿宋" w:hAnsi="仿宋" w:cs="仿宋"/>
          <w:b/>
          <w:sz w:val="32"/>
          <w:szCs w:val="32"/>
        </w:rPr>
      </w:pPr>
    </w:p>
    <w:p w:rsidR="00200439" w:rsidRDefault="00200439">
      <w:pPr>
        <w:spacing w:line="360" w:lineRule="auto"/>
        <w:jc w:val="center"/>
        <w:rPr>
          <w:rFonts w:ascii="仿宋" w:eastAsia="仿宋" w:hAnsi="仿宋" w:cs="仿宋"/>
          <w:b/>
          <w:sz w:val="32"/>
          <w:szCs w:val="32"/>
        </w:rPr>
      </w:pPr>
    </w:p>
    <w:p w:rsidR="00200439" w:rsidRDefault="00200439">
      <w:pPr>
        <w:spacing w:line="360" w:lineRule="auto"/>
        <w:jc w:val="center"/>
        <w:rPr>
          <w:rFonts w:ascii="仿宋" w:eastAsia="仿宋" w:hAnsi="仿宋" w:cs="仿宋"/>
          <w:b/>
          <w:sz w:val="32"/>
          <w:szCs w:val="32"/>
        </w:rPr>
      </w:pPr>
    </w:p>
    <w:p w:rsidR="00200439" w:rsidRPr="000D75D7" w:rsidRDefault="005F2581" w:rsidP="000D75D7">
      <w:pPr>
        <w:pStyle w:val="40"/>
        <w:keepNext w:val="0"/>
        <w:keepLines w:val="0"/>
        <w:widowControl/>
        <w:spacing w:before="100" w:beforeAutospacing="1" w:after="100" w:afterAutospacing="1" w:line="240" w:lineRule="auto"/>
        <w:jc w:val="center"/>
        <w:rPr>
          <w:rFonts w:ascii="仿宋" w:eastAsia="仿宋" w:hAnsi="仿宋" w:cs="仿宋"/>
        </w:rPr>
      </w:pPr>
      <w:r>
        <w:rPr>
          <w:rFonts w:ascii="仿宋" w:eastAsia="仿宋" w:hAnsi="仿宋" w:cs="仿宋" w:hint="eastAsia"/>
          <w:b w:val="0"/>
          <w:sz w:val="32"/>
          <w:szCs w:val="32"/>
        </w:rPr>
        <w:br w:type="page"/>
      </w:r>
      <w:r w:rsidRPr="000D75D7">
        <w:rPr>
          <w:rFonts w:ascii="仿宋" w:eastAsia="仿宋" w:hAnsi="仿宋" w:cs="仿宋" w:hint="eastAsia"/>
        </w:rPr>
        <w:lastRenderedPageBreak/>
        <w:t>法定代表人证明</w:t>
      </w:r>
    </w:p>
    <w:p w:rsidR="00200439" w:rsidRDefault="005F2581">
      <w:pPr>
        <w:spacing w:line="360" w:lineRule="auto"/>
        <w:jc w:val="center"/>
        <w:rPr>
          <w:rFonts w:ascii="仿宋" w:eastAsia="仿宋" w:hAnsi="仿宋" w:cs="仿宋"/>
          <w:b/>
          <w:sz w:val="28"/>
          <w:szCs w:val="28"/>
        </w:rPr>
      </w:pPr>
      <w:r>
        <w:rPr>
          <w:rFonts w:ascii="仿宋" w:eastAsia="仿宋" w:hAnsi="仿宋" w:cs="仿宋" w:hint="eastAsia"/>
          <w:b/>
          <w:sz w:val="28"/>
          <w:szCs w:val="28"/>
        </w:rPr>
        <w:t>（适用于法定代表人参加投标）</w:t>
      </w:r>
    </w:p>
    <w:p w:rsidR="00200439" w:rsidRDefault="00200439">
      <w:pPr>
        <w:spacing w:line="360" w:lineRule="auto"/>
        <w:ind w:firstLineChars="200" w:firstLine="420"/>
        <w:rPr>
          <w:rFonts w:ascii="仿宋" w:eastAsia="仿宋" w:hAnsi="仿宋" w:cs="仿宋"/>
        </w:rPr>
      </w:pPr>
    </w:p>
    <w:p w:rsidR="00200439" w:rsidRDefault="005F2581">
      <w:pPr>
        <w:spacing w:line="360" w:lineRule="auto"/>
        <w:ind w:firstLineChars="200" w:firstLine="420"/>
        <w:rPr>
          <w:rFonts w:ascii="仿宋" w:eastAsia="仿宋" w:hAnsi="仿宋" w:cs="仿宋"/>
        </w:rPr>
      </w:pPr>
      <w:r>
        <w:rPr>
          <w:rFonts w:ascii="仿宋" w:eastAsia="仿宋" w:hAnsi="仿宋" w:cs="仿宋" w:hint="eastAsia"/>
          <w:u w:val="single"/>
        </w:rPr>
        <w:t xml:space="preserve">           （法定代表人姓名）</w:t>
      </w:r>
      <w:r>
        <w:rPr>
          <w:rFonts w:ascii="仿宋" w:eastAsia="仿宋" w:hAnsi="仿宋" w:cs="仿宋" w:hint="eastAsia"/>
        </w:rPr>
        <w:t>系</w:t>
      </w:r>
      <w:r>
        <w:rPr>
          <w:rFonts w:ascii="仿宋" w:eastAsia="仿宋" w:hAnsi="仿宋" w:cs="仿宋" w:hint="eastAsia"/>
          <w:u w:val="single"/>
        </w:rPr>
        <w:t xml:space="preserve">              （供应商名称）</w:t>
      </w:r>
      <w:r>
        <w:rPr>
          <w:rFonts w:ascii="仿宋" w:eastAsia="仿宋" w:hAnsi="仿宋" w:cs="仿宋" w:hint="eastAsia"/>
        </w:rPr>
        <w:t>法定代表人，职务为</w:t>
      </w:r>
      <w:r>
        <w:rPr>
          <w:rFonts w:ascii="仿宋" w:eastAsia="仿宋" w:hAnsi="仿宋" w:cs="仿宋" w:hint="eastAsia"/>
          <w:u w:val="single"/>
        </w:rPr>
        <w:t xml:space="preserve">            （职务名称）</w:t>
      </w:r>
      <w:r>
        <w:rPr>
          <w:rFonts w:ascii="仿宋" w:eastAsia="仿宋" w:hAnsi="仿宋" w:cs="仿宋" w:hint="eastAsia"/>
        </w:rPr>
        <w:t>。</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特此证明。</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附：</w:t>
      </w:r>
    </w:p>
    <w:p w:rsidR="00200439" w:rsidRDefault="005F2581" w:rsidP="00ED4A8F">
      <w:pPr>
        <w:spacing w:line="360" w:lineRule="auto"/>
        <w:ind w:firstLineChars="200" w:firstLine="420"/>
        <w:rPr>
          <w:rFonts w:ascii="仿宋" w:eastAsia="仿宋" w:hAnsi="仿宋" w:cs="仿宋"/>
        </w:rPr>
      </w:pPr>
      <w:r>
        <w:rPr>
          <w:rFonts w:ascii="仿宋" w:eastAsia="仿宋" w:hAnsi="仿宋" w:cs="仿宋" w:hint="eastAsia"/>
        </w:rPr>
        <w:t>法定代表人身份证号码：</w:t>
      </w:r>
      <w:r>
        <w:rPr>
          <w:rFonts w:ascii="仿宋" w:eastAsia="仿宋" w:hAnsi="仿宋" w:cs="仿宋" w:hint="eastAsia"/>
          <w:u w:val="single"/>
        </w:rPr>
        <w:t xml:space="preserve">                    </w:t>
      </w:r>
      <w:r>
        <w:rPr>
          <w:rFonts w:ascii="仿宋" w:eastAsia="仿宋" w:hAnsi="仿宋" w:cs="仿宋" w:hint="eastAsia"/>
        </w:rPr>
        <w:t>；</w:t>
      </w:r>
    </w:p>
    <w:p w:rsidR="00200439" w:rsidRDefault="00200439" w:rsidP="00ED4A8F">
      <w:pPr>
        <w:spacing w:line="360" w:lineRule="auto"/>
        <w:ind w:firstLineChars="200" w:firstLine="420"/>
        <w:rPr>
          <w:rFonts w:ascii="仿宋" w:eastAsia="仿宋" w:hAnsi="仿宋" w:cs="仿宋"/>
        </w:rPr>
      </w:pPr>
    </w:p>
    <w:p w:rsidR="00200439" w:rsidRDefault="005F2581" w:rsidP="00ED4A8F">
      <w:pPr>
        <w:spacing w:line="360" w:lineRule="auto"/>
        <w:ind w:firstLineChars="200" w:firstLine="420"/>
        <w:jc w:val="right"/>
        <w:rPr>
          <w:rFonts w:ascii="仿宋" w:eastAsia="仿宋" w:hAnsi="仿宋" w:cs="仿宋"/>
        </w:rPr>
      </w:pPr>
      <w:r>
        <w:rPr>
          <w:rFonts w:ascii="仿宋" w:eastAsia="仿宋" w:hAnsi="仿宋" w:cs="仿宋" w:hint="eastAsia"/>
        </w:rPr>
        <w:t xml:space="preserve">供应商全称 </w:t>
      </w:r>
      <w:r w:rsidR="009557CB">
        <w:rPr>
          <w:rFonts w:ascii="仿宋" w:eastAsia="仿宋" w:hAnsi="仿宋" w:cs="仿宋" w:hint="eastAsia"/>
        </w:rPr>
        <w:t>（盖单位电子印章）</w:t>
      </w:r>
      <w:r>
        <w:rPr>
          <w:rFonts w:ascii="仿宋" w:eastAsia="仿宋" w:hAnsi="仿宋" w:cs="仿宋" w:hint="eastAsia"/>
        </w:rPr>
        <w:t xml:space="preserve">                                                    </w:t>
      </w:r>
    </w:p>
    <w:p w:rsidR="00200439" w:rsidRDefault="005F2581" w:rsidP="00ED4A8F">
      <w:pPr>
        <w:spacing w:line="360" w:lineRule="auto"/>
        <w:ind w:firstLineChars="200" w:firstLine="420"/>
        <w:jc w:val="right"/>
        <w:rPr>
          <w:rFonts w:ascii="仿宋" w:eastAsia="仿宋" w:hAnsi="仿宋" w:cs="仿宋"/>
        </w:rPr>
      </w:pPr>
      <w:r>
        <w:rPr>
          <w:rFonts w:ascii="仿宋" w:eastAsia="仿宋" w:hAnsi="仿宋" w:cs="仿宋" w:hint="eastAsia"/>
        </w:rPr>
        <w:t xml:space="preserve"> 年   月   日</w:t>
      </w:r>
    </w:p>
    <w:p w:rsidR="00200439" w:rsidRDefault="00200439" w:rsidP="00ED4A8F">
      <w:pPr>
        <w:spacing w:line="360" w:lineRule="auto"/>
        <w:ind w:firstLineChars="200" w:firstLine="643"/>
        <w:jc w:val="right"/>
        <w:rPr>
          <w:rFonts w:ascii="仿宋" w:eastAsia="仿宋" w:hAnsi="仿宋" w:cs="仿宋"/>
          <w:b/>
          <w:sz w:val="32"/>
          <w:szCs w:val="32"/>
        </w:rPr>
      </w:pPr>
    </w:p>
    <w:p w:rsidR="00200439" w:rsidRDefault="005F2581" w:rsidP="00ED4A8F">
      <w:pPr>
        <w:spacing w:line="360" w:lineRule="auto"/>
        <w:jc w:val="center"/>
        <w:rPr>
          <w:rFonts w:ascii="仿宋" w:eastAsia="仿宋" w:hAnsi="仿宋" w:cs="仿宋"/>
          <w:b/>
          <w:szCs w:val="28"/>
        </w:rPr>
      </w:pPr>
      <w:r w:rsidRPr="00ED4A8F">
        <w:rPr>
          <w:rFonts w:ascii="仿宋" w:eastAsia="仿宋" w:hAnsi="仿宋" w:cs="仿宋" w:hint="eastAsia"/>
          <w:b/>
          <w:szCs w:val="28"/>
        </w:rPr>
        <w:t>须提供法定代表人身份证正反两面扫描件</w:t>
      </w:r>
    </w:p>
    <w:p w:rsidR="00FF1869" w:rsidRPr="00FF1869" w:rsidRDefault="00FF1869" w:rsidP="00FF1869">
      <w:pPr>
        <w:pStyle w:val="4"/>
        <w:ind w:left="1260"/>
      </w:pPr>
    </w:p>
    <w:p w:rsidR="00FF1869" w:rsidRDefault="00FF1869">
      <w:pPr>
        <w:widowControl/>
        <w:jc w:val="left"/>
        <w:rPr>
          <w:rFonts w:ascii="仿宋" w:eastAsia="仿宋" w:hAnsi="仿宋" w:cs="仿宋"/>
          <w:b/>
          <w:sz w:val="30"/>
          <w:szCs w:val="30"/>
        </w:rPr>
      </w:pPr>
      <w:r>
        <w:rPr>
          <w:rFonts w:ascii="仿宋" w:eastAsia="仿宋" w:hAnsi="仿宋" w:cs="仿宋"/>
          <w:sz w:val="30"/>
          <w:szCs w:val="30"/>
        </w:rPr>
        <w:br w:type="page"/>
      </w:r>
    </w:p>
    <w:p w:rsidR="00200439" w:rsidRDefault="005F2581">
      <w:pPr>
        <w:pStyle w:val="3"/>
        <w:spacing w:line="500" w:lineRule="exact"/>
        <w:jc w:val="left"/>
        <w:rPr>
          <w:rFonts w:ascii="仿宋" w:eastAsia="仿宋" w:hAnsi="仿宋" w:cs="仿宋"/>
          <w:sz w:val="30"/>
          <w:szCs w:val="30"/>
        </w:rPr>
      </w:pPr>
      <w:r>
        <w:rPr>
          <w:rFonts w:ascii="仿宋" w:eastAsia="仿宋" w:hAnsi="仿宋" w:cs="仿宋" w:hint="eastAsia"/>
          <w:sz w:val="30"/>
          <w:szCs w:val="30"/>
        </w:rPr>
        <w:lastRenderedPageBreak/>
        <w:t>十</w:t>
      </w:r>
      <w:r w:rsidR="002427AE">
        <w:rPr>
          <w:rFonts w:ascii="仿宋" w:eastAsia="仿宋" w:hAnsi="仿宋" w:cs="仿宋" w:hint="eastAsia"/>
          <w:sz w:val="30"/>
          <w:szCs w:val="30"/>
        </w:rPr>
        <w:t>五</w:t>
      </w:r>
      <w:r>
        <w:rPr>
          <w:rFonts w:ascii="仿宋" w:eastAsia="仿宋" w:hAnsi="仿宋" w:cs="仿宋" w:hint="eastAsia"/>
          <w:sz w:val="30"/>
          <w:szCs w:val="30"/>
        </w:rPr>
        <w:t>、其他证明材料</w:t>
      </w:r>
    </w:p>
    <w:p w:rsidR="00200439" w:rsidRDefault="005F2581">
      <w:pPr>
        <w:spacing w:line="360" w:lineRule="auto"/>
        <w:ind w:firstLineChars="200" w:firstLine="420"/>
        <w:rPr>
          <w:rFonts w:ascii="仿宋" w:eastAsia="仿宋" w:hAnsi="仿宋" w:cs="仿宋"/>
        </w:rPr>
      </w:pPr>
      <w:r>
        <w:rPr>
          <w:rFonts w:ascii="仿宋" w:eastAsia="仿宋" w:hAnsi="仿宋" w:cs="仿宋" w:hint="eastAsia"/>
        </w:rPr>
        <w:t>供应商按招标文件《采购需求》及评标办法及评分规则要求提供证明材料。</w:t>
      </w:r>
    </w:p>
    <w:sectPr w:rsidR="00200439">
      <w:footerReference w:type="default" r:id="rId10"/>
      <w:pgSz w:w="11907" w:h="16840"/>
      <w:pgMar w:top="1440" w:right="1800" w:bottom="1276" w:left="1800" w:header="851" w:footer="851"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874EA3" w15:done="0"/>
  <w15:commentEx w15:paraId="62922ECE" w15:done="0"/>
  <w15:commentEx w15:paraId="437D2C32" w15:done="0"/>
  <w15:commentEx w15:paraId="24587846" w15:done="0"/>
  <w15:commentEx w15:paraId="439B518E" w15:done="0"/>
  <w15:commentEx w15:paraId="1FB81694" w15:done="0"/>
  <w15:commentEx w15:paraId="77E045D3" w15:done="0"/>
  <w15:commentEx w15:paraId="5C4679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B94" w:rsidRDefault="00234B94">
      <w:r>
        <w:separator/>
      </w:r>
    </w:p>
  </w:endnote>
  <w:endnote w:type="continuationSeparator" w:id="0">
    <w:p w:rsidR="00234B94" w:rsidRDefault="0023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40001" w:csb1="00000000"/>
  </w:font>
  <w:font w:name="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180" w:rsidRDefault="00196180">
    <w:pPr>
      <w:pStyle w:val="a8"/>
      <w:jc w:val="center"/>
    </w:pPr>
    <w:r>
      <w:fldChar w:fldCharType="begin"/>
    </w:r>
    <w:r>
      <w:rPr>
        <w:rStyle w:val="ae"/>
        <w:highlight w:val="white"/>
      </w:rPr>
      <w:instrText xml:space="preserve"> PAGE </w:instrText>
    </w:r>
    <w:r>
      <w:fldChar w:fldCharType="separate"/>
    </w:r>
    <w:r w:rsidR="003D4DD1">
      <w:rPr>
        <w:rStyle w:val="ae"/>
        <w:noProof/>
        <w:highlight w:val="white"/>
      </w:rPr>
      <w:t>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B94" w:rsidRDefault="00234B94">
      <w:r>
        <w:separator/>
      </w:r>
    </w:p>
  </w:footnote>
  <w:footnote w:type="continuationSeparator" w:id="0">
    <w:p w:rsidR="00234B94" w:rsidRDefault="00234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175F81"/>
    <w:multiLevelType w:val="singleLevel"/>
    <w:tmpl w:val="F6175F81"/>
    <w:lvl w:ilvl="0">
      <w:start w:val="1"/>
      <w:numFmt w:val="decimal"/>
      <w:lvlText w:val="%1."/>
      <w:lvlJc w:val="left"/>
      <w:pPr>
        <w:tabs>
          <w:tab w:val="left" w:pos="312"/>
        </w:tabs>
      </w:pPr>
    </w:lvl>
  </w:abstractNum>
  <w:abstractNum w:abstractNumId="1">
    <w:nsid w:val="594D4CF5"/>
    <w:multiLevelType w:val="singleLevel"/>
    <w:tmpl w:val="594D4CF5"/>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35BE5"/>
    <w:rsid w:val="00007EF0"/>
    <w:rsid w:val="000406AE"/>
    <w:rsid w:val="00071ABF"/>
    <w:rsid w:val="0007389C"/>
    <w:rsid w:val="00081678"/>
    <w:rsid w:val="000B5082"/>
    <w:rsid w:val="000D27EB"/>
    <w:rsid w:val="000D75D7"/>
    <w:rsid w:val="00117E3D"/>
    <w:rsid w:val="00151AE2"/>
    <w:rsid w:val="0019243B"/>
    <w:rsid w:val="00196180"/>
    <w:rsid w:val="001F237A"/>
    <w:rsid w:val="00200439"/>
    <w:rsid w:val="00234B94"/>
    <w:rsid w:val="002427AE"/>
    <w:rsid w:val="00247C8F"/>
    <w:rsid w:val="00256843"/>
    <w:rsid w:val="00323460"/>
    <w:rsid w:val="00330C5C"/>
    <w:rsid w:val="003D4DD1"/>
    <w:rsid w:val="00407455"/>
    <w:rsid w:val="00413B33"/>
    <w:rsid w:val="00420AE5"/>
    <w:rsid w:val="004A6527"/>
    <w:rsid w:val="004D44F6"/>
    <w:rsid w:val="004E0820"/>
    <w:rsid w:val="004F2A30"/>
    <w:rsid w:val="004F487F"/>
    <w:rsid w:val="00510F2E"/>
    <w:rsid w:val="005729D3"/>
    <w:rsid w:val="00585909"/>
    <w:rsid w:val="005C7871"/>
    <w:rsid w:val="005F2581"/>
    <w:rsid w:val="006421B1"/>
    <w:rsid w:val="0068019F"/>
    <w:rsid w:val="006D4D5A"/>
    <w:rsid w:val="007125E3"/>
    <w:rsid w:val="0072128F"/>
    <w:rsid w:val="00753CD4"/>
    <w:rsid w:val="00765F19"/>
    <w:rsid w:val="00772188"/>
    <w:rsid w:val="0078428F"/>
    <w:rsid w:val="0078596B"/>
    <w:rsid w:val="00874EB5"/>
    <w:rsid w:val="00885DF0"/>
    <w:rsid w:val="008E37C1"/>
    <w:rsid w:val="008F1644"/>
    <w:rsid w:val="00903D0D"/>
    <w:rsid w:val="009557CB"/>
    <w:rsid w:val="00983F75"/>
    <w:rsid w:val="00A220F4"/>
    <w:rsid w:val="00A6668F"/>
    <w:rsid w:val="00AE6B22"/>
    <w:rsid w:val="00B10176"/>
    <w:rsid w:val="00B510B2"/>
    <w:rsid w:val="00BB52F7"/>
    <w:rsid w:val="00BC5403"/>
    <w:rsid w:val="00BD3478"/>
    <w:rsid w:val="00C36783"/>
    <w:rsid w:val="00C6474D"/>
    <w:rsid w:val="00C90EC6"/>
    <w:rsid w:val="00CC3211"/>
    <w:rsid w:val="00D1452E"/>
    <w:rsid w:val="00D410F8"/>
    <w:rsid w:val="00D57F0A"/>
    <w:rsid w:val="00D85C05"/>
    <w:rsid w:val="00DC126F"/>
    <w:rsid w:val="00DC2818"/>
    <w:rsid w:val="00E00521"/>
    <w:rsid w:val="00E00A45"/>
    <w:rsid w:val="00E94910"/>
    <w:rsid w:val="00EA174A"/>
    <w:rsid w:val="00EA3139"/>
    <w:rsid w:val="00ED4A8F"/>
    <w:rsid w:val="00EE44E8"/>
    <w:rsid w:val="00F55D62"/>
    <w:rsid w:val="00F62C70"/>
    <w:rsid w:val="00F953B8"/>
    <w:rsid w:val="00FA089C"/>
    <w:rsid w:val="00FB0129"/>
    <w:rsid w:val="00FE3211"/>
    <w:rsid w:val="00FF1869"/>
    <w:rsid w:val="00FF7801"/>
    <w:rsid w:val="015B0659"/>
    <w:rsid w:val="015B4ED6"/>
    <w:rsid w:val="01680A34"/>
    <w:rsid w:val="01FB4AEA"/>
    <w:rsid w:val="02025C09"/>
    <w:rsid w:val="02065CF6"/>
    <w:rsid w:val="02226B8C"/>
    <w:rsid w:val="02347263"/>
    <w:rsid w:val="02CE688C"/>
    <w:rsid w:val="032D4760"/>
    <w:rsid w:val="03BD3D35"/>
    <w:rsid w:val="03E54D09"/>
    <w:rsid w:val="044129BE"/>
    <w:rsid w:val="05BF7399"/>
    <w:rsid w:val="079970C8"/>
    <w:rsid w:val="08086930"/>
    <w:rsid w:val="08142C41"/>
    <w:rsid w:val="08A232E4"/>
    <w:rsid w:val="08C00BE2"/>
    <w:rsid w:val="09C45DD3"/>
    <w:rsid w:val="0A6E3990"/>
    <w:rsid w:val="0A70708C"/>
    <w:rsid w:val="0AC477B5"/>
    <w:rsid w:val="0AF516A3"/>
    <w:rsid w:val="0B0B0B75"/>
    <w:rsid w:val="0C66691B"/>
    <w:rsid w:val="0C954D70"/>
    <w:rsid w:val="0DE613E3"/>
    <w:rsid w:val="0E8D0E12"/>
    <w:rsid w:val="0E930401"/>
    <w:rsid w:val="0EB83A3C"/>
    <w:rsid w:val="0EBB36ED"/>
    <w:rsid w:val="0F053FD7"/>
    <w:rsid w:val="0F98438A"/>
    <w:rsid w:val="0FB234DC"/>
    <w:rsid w:val="0FB56DA3"/>
    <w:rsid w:val="0FDD0E8D"/>
    <w:rsid w:val="106E535E"/>
    <w:rsid w:val="118F1867"/>
    <w:rsid w:val="11B9415F"/>
    <w:rsid w:val="11C01723"/>
    <w:rsid w:val="12E23953"/>
    <w:rsid w:val="12FD27CB"/>
    <w:rsid w:val="144E35D7"/>
    <w:rsid w:val="148B26F0"/>
    <w:rsid w:val="14B04B54"/>
    <w:rsid w:val="15ED2BF4"/>
    <w:rsid w:val="15EF109A"/>
    <w:rsid w:val="16125616"/>
    <w:rsid w:val="16345E62"/>
    <w:rsid w:val="163E43EA"/>
    <w:rsid w:val="16932C54"/>
    <w:rsid w:val="16C529CE"/>
    <w:rsid w:val="16F81949"/>
    <w:rsid w:val="17084BFA"/>
    <w:rsid w:val="17821581"/>
    <w:rsid w:val="179C1EF4"/>
    <w:rsid w:val="18252C90"/>
    <w:rsid w:val="18874734"/>
    <w:rsid w:val="18BD033C"/>
    <w:rsid w:val="199D182F"/>
    <w:rsid w:val="19C914DB"/>
    <w:rsid w:val="1A1E2787"/>
    <w:rsid w:val="1A3927B1"/>
    <w:rsid w:val="1BB0548B"/>
    <w:rsid w:val="1BE707CE"/>
    <w:rsid w:val="1C040448"/>
    <w:rsid w:val="1C2432F9"/>
    <w:rsid w:val="1D061601"/>
    <w:rsid w:val="1D8E485B"/>
    <w:rsid w:val="1D8E54B6"/>
    <w:rsid w:val="1F47652A"/>
    <w:rsid w:val="1FEB2CEC"/>
    <w:rsid w:val="20D376BF"/>
    <w:rsid w:val="21527F1C"/>
    <w:rsid w:val="226B5FAF"/>
    <w:rsid w:val="22BD2102"/>
    <w:rsid w:val="2340062D"/>
    <w:rsid w:val="234B316F"/>
    <w:rsid w:val="23744D47"/>
    <w:rsid w:val="23E00E2D"/>
    <w:rsid w:val="24901D80"/>
    <w:rsid w:val="24B24AB7"/>
    <w:rsid w:val="25623EBF"/>
    <w:rsid w:val="256C4AEF"/>
    <w:rsid w:val="2598781E"/>
    <w:rsid w:val="26284737"/>
    <w:rsid w:val="26645DC2"/>
    <w:rsid w:val="268B3EAE"/>
    <w:rsid w:val="269A2444"/>
    <w:rsid w:val="271C7615"/>
    <w:rsid w:val="27782106"/>
    <w:rsid w:val="278147C0"/>
    <w:rsid w:val="27D552A1"/>
    <w:rsid w:val="28E209E7"/>
    <w:rsid w:val="292D061F"/>
    <w:rsid w:val="29555E7E"/>
    <w:rsid w:val="29877EA4"/>
    <w:rsid w:val="2A1438CC"/>
    <w:rsid w:val="2AE361D4"/>
    <w:rsid w:val="2B180B46"/>
    <w:rsid w:val="2B2350CE"/>
    <w:rsid w:val="2B5B3E66"/>
    <w:rsid w:val="2B933830"/>
    <w:rsid w:val="2BD31A99"/>
    <w:rsid w:val="2C0322D0"/>
    <w:rsid w:val="2C3928E0"/>
    <w:rsid w:val="2C531E8C"/>
    <w:rsid w:val="2C751002"/>
    <w:rsid w:val="2CA01BC8"/>
    <w:rsid w:val="2D375A4E"/>
    <w:rsid w:val="2F09735C"/>
    <w:rsid w:val="2FF54C42"/>
    <w:rsid w:val="30555056"/>
    <w:rsid w:val="30847806"/>
    <w:rsid w:val="317253BD"/>
    <w:rsid w:val="319C59AA"/>
    <w:rsid w:val="31D01EB0"/>
    <w:rsid w:val="31EA03AA"/>
    <w:rsid w:val="32816A9C"/>
    <w:rsid w:val="332E70D3"/>
    <w:rsid w:val="33DA251E"/>
    <w:rsid w:val="35CF35CA"/>
    <w:rsid w:val="36323C57"/>
    <w:rsid w:val="36DB5FAC"/>
    <w:rsid w:val="37125B5E"/>
    <w:rsid w:val="385F0BCE"/>
    <w:rsid w:val="38DC383C"/>
    <w:rsid w:val="39737B98"/>
    <w:rsid w:val="3A4F3DDE"/>
    <w:rsid w:val="3ABC275E"/>
    <w:rsid w:val="3B19797F"/>
    <w:rsid w:val="3B6D4A02"/>
    <w:rsid w:val="3BA31A14"/>
    <w:rsid w:val="3D5D2977"/>
    <w:rsid w:val="3F3132C3"/>
    <w:rsid w:val="3F5F1D03"/>
    <w:rsid w:val="3FD449DC"/>
    <w:rsid w:val="400448D0"/>
    <w:rsid w:val="400A237E"/>
    <w:rsid w:val="401D36A4"/>
    <w:rsid w:val="41734263"/>
    <w:rsid w:val="41994BE9"/>
    <w:rsid w:val="419D5A66"/>
    <w:rsid w:val="41EE3D76"/>
    <w:rsid w:val="420C3CE6"/>
    <w:rsid w:val="42207741"/>
    <w:rsid w:val="42B243E2"/>
    <w:rsid w:val="43BB3027"/>
    <w:rsid w:val="445D46DC"/>
    <w:rsid w:val="467D6FC1"/>
    <w:rsid w:val="46D07828"/>
    <w:rsid w:val="47423C96"/>
    <w:rsid w:val="47F868D0"/>
    <w:rsid w:val="47FF1160"/>
    <w:rsid w:val="48552A95"/>
    <w:rsid w:val="488A29BC"/>
    <w:rsid w:val="49270A0E"/>
    <w:rsid w:val="49530196"/>
    <w:rsid w:val="496B01E0"/>
    <w:rsid w:val="4A214D31"/>
    <w:rsid w:val="4A925339"/>
    <w:rsid w:val="4B3A63B8"/>
    <w:rsid w:val="4C1F3D1E"/>
    <w:rsid w:val="4C6060CB"/>
    <w:rsid w:val="4DFC73F6"/>
    <w:rsid w:val="4E444299"/>
    <w:rsid w:val="4E9527DF"/>
    <w:rsid w:val="4ECA2C32"/>
    <w:rsid w:val="4F096CDF"/>
    <w:rsid w:val="4F9B5001"/>
    <w:rsid w:val="5035765B"/>
    <w:rsid w:val="50A674DD"/>
    <w:rsid w:val="50DF0C63"/>
    <w:rsid w:val="51D13A27"/>
    <w:rsid w:val="525B06C9"/>
    <w:rsid w:val="52B16299"/>
    <w:rsid w:val="535D7149"/>
    <w:rsid w:val="536A123C"/>
    <w:rsid w:val="536F451C"/>
    <w:rsid w:val="53D244DB"/>
    <w:rsid w:val="53D80D9B"/>
    <w:rsid w:val="53DB31B6"/>
    <w:rsid w:val="542D7E23"/>
    <w:rsid w:val="54784166"/>
    <w:rsid w:val="54A6761A"/>
    <w:rsid w:val="556064B0"/>
    <w:rsid w:val="557C1AF7"/>
    <w:rsid w:val="578D6167"/>
    <w:rsid w:val="57CA46D6"/>
    <w:rsid w:val="58453A2F"/>
    <w:rsid w:val="58B70261"/>
    <w:rsid w:val="5A112694"/>
    <w:rsid w:val="5A8B77E2"/>
    <w:rsid w:val="5AA83C68"/>
    <w:rsid w:val="5AB973C8"/>
    <w:rsid w:val="5AE23E21"/>
    <w:rsid w:val="5B225A35"/>
    <w:rsid w:val="5B654F8E"/>
    <w:rsid w:val="5B956CDD"/>
    <w:rsid w:val="5BC0193E"/>
    <w:rsid w:val="5BDE39E3"/>
    <w:rsid w:val="5CD06C40"/>
    <w:rsid w:val="5CD322A6"/>
    <w:rsid w:val="5CF15961"/>
    <w:rsid w:val="5CF921F9"/>
    <w:rsid w:val="5D2C5A59"/>
    <w:rsid w:val="5D627A90"/>
    <w:rsid w:val="5D8B1171"/>
    <w:rsid w:val="5DA54E35"/>
    <w:rsid w:val="5DB85BE7"/>
    <w:rsid w:val="5E95371B"/>
    <w:rsid w:val="5EAC79D5"/>
    <w:rsid w:val="5EE0046E"/>
    <w:rsid w:val="5F204FAE"/>
    <w:rsid w:val="5F5841ED"/>
    <w:rsid w:val="60201BE5"/>
    <w:rsid w:val="6236702C"/>
    <w:rsid w:val="62566E95"/>
    <w:rsid w:val="626E28CF"/>
    <w:rsid w:val="63091321"/>
    <w:rsid w:val="633C7FDA"/>
    <w:rsid w:val="643150B3"/>
    <w:rsid w:val="646A7B30"/>
    <w:rsid w:val="651560CC"/>
    <w:rsid w:val="652C540A"/>
    <w:rsid w:val="666450C8"/>
    <w:rsid w:val="667E7962"/>
    <w:rsid w:val="66EC4200"/>
    <w:rsid w:val="676E4A62"/>
    <w:rsid w:val="67B90A82"/>
    <w:rsid w:val="67E1216A"/>
    <w:rsid w:val="68180423"/>
    <w:rsid w:val="6989378C"/>
    <w:rsid w:val="6A69504A"/>
    <w:rsid w:val="6A7E7DD0"/>
    <w:rsid w:val="6C8F1157"/>
    <w:rsid w:val="6C9D5BD5"/>
    <w:rsid w:val="6D324616"/>
    <w:rsid w:val="6E4113F5"/>
    <w:rsid w:val="70335BE5"/>
    <w:rsid w:val="708E6456"/>
    <w:rsid w:val="70922674"/>
    <w:rsid w:val="7172111B"/>
    <w:rsid w:val="718E7C65"/>
    <w:rsid w:val="71FC5DCD"/>
    <w:rsid w:val="746A4E5A"/>
    <w:rsid w:val="74F24F18"/>
    <w:rsid w:val="76605E1D"/>
    <w:rsid w:val="76782C0E"/>
    <w:rsid w:val="767D6F6B"/>
    <w:rsid w:val="781A3C8F"/>
    <w:rsid w:val="78894E2D"/>
    <w:rsid w:val="78BA37A1"/>
    <w:rsid w:val="79565EA8"/>
    <w:rsid w:val="79A06B89"/>
    <w:rsid w:val="79C334D9"/>
    <w:rsid w:val="79D4484B"/>
    <w:rsid w:val="7AC41F0E"/>
    <w:rsid w:val="7B380C78"/>
    <w:rsid w:val="7BA818FB"/>
    <w:rsid w:val="7BC7213D"/>
    <w:rsid w:val="7C974F18"/>
    <w:rsid w:val="7D97044E"/>
    <w:rsid w:val="7E2D3F14"/>
    <w:rsid w:val="7E714ED6"/>
    <w:rsid w:val="7F804C5B"/>
    <w:rsid w:val="7FE5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3" w:lineRule="auto"/>
      <w:outlineLvl w:val="2"/>
    </w:pPr>
    <w:rPr>
      <w:rFonts w:ascii="Times New Roman" w:hAnsi="Times New Roman"/>
      <w:b/>
      <w:sz w:val="32"/>
      <w:szCs w:val="20"/>
    </w:rPr>
  </w:style>
  <w:style w:type="paragraph" w:styleId="40">
    <w:name w:val="heading 4"/>
    <w:basedOn w:val="a"/>
    <w:next w:val="a"/>
    <w:uiPriority w:val="9"/>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pPr>
      <w:ind w:leftChars="600" w:left="600"/>
    </w:pPr>
    <w:rPr>
      <w:szCs w:val="24"/>
    </w:rPr>
  </w:style>
  <w:style w:type="paragraph" w:styleId="a3">
    <w:name w:val="Normal Indent"/>
    <w:basedOn w:val="a"/>
    <w:qFormat/>
    <w:pPr>
      <w:ind w:firstLineChars="200" w:firstLine="420"/>
    </w:pPr>
  </w:style>
  <w:style w:type="paragraph" w:styleId="a4">
    <w:name w:val="annotation text"/>
    <w:basedOn w:val="a"/>
    <w:link w:val="Char"/>
    <w:uiPriority w:val="99"/>
    <w:qFormat/>
    <w:pPr>
      <w:jc w:val="left"/>
    </w:pPr>
  </w:style>
  <w:style w:type="paragraph" w:styleId="a5">
    <w:name w:val="Plain Text"/>
    <w:basedOn w:val="a"/>
    <w:qFormat/>
    <w:rPr>
      <w:rFonts w:ascii="宋体" w:hAnsi="Courier New"/>
      <w:szCs w:val="20"/>
    </w:rPr>
  </w:style>
  <w:style w:type="paragraph" w:styleId="a6">
    <w:name w:val="Date"/>
    <w:basedOn w:val="a"/>
    <w:next w:val="a"/>
    <w:link w:val="Char0"/>
    <w:qFormat/>
    <w:pPr>
      <w:ind w:leftChars="2500" w:left="100"/>
    </w:pPr>
  </w:style>
  <w:style w:type="paragraph" w:styleId="a7">
    <w:name w:val="Balloon Text"/>
    <w:basedOn w:val="a"/>
    <w:link w:val="Char1"/>
    <w:rPr>
      <w:sz w:val="18"/>
      <w:szCs w:val="18"/>
    </w:rPr>
  </w:style>
  <w:style w:type="paragraph" w:styleId="a8">
    <w:name w:val="footer"/>
    <w:basedOn w:val="a"/>
    <w:qFormat/>
    <w:pPr>
      <w:widowControl/>
      <w:tabs>
        <w:tab w:val="center" w:pos="4153"/>
        <w:tab w:val="right" w:pos="8306"/>
      </w:tabs>
      <w:snapToGrid w:val="0"/>
      <w:jc w:val="left"/>
    </w:pPr>
    <w:rPr>
      <w:rFonts w:ascii="宋体" w:hAnsi="宋体"/>
      <w:kern w:val="0"/>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ab">
    <w:name w:val="annotation subject"/>
    <w:basedOn w:val="a4"/>
    <w:next w:val="a4"/>
    <w:link w:val="Char2"/>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bCs/>
    </w:rPr>
  </w:style>
  <w:style w:type="character" w:styleId="ae">
    <w:name w:val="page number"/>
    <w:basedOn w:val="a0"/>
    <w:qFormat/>
  </w:style>
  <w:style w:type="character" w:styleId="af">
    <w:name w:val="FollowedHyperlink"/>
    <w:basedOn w:val="a0"/>
    <w:qFormat/>
    <w:rPr>
      <w:rFonts w:ascii="微软雅黑" w:eastAsia="微软雅黑" w:hAnsi="微软雅黑" w:cs="微软雅黑" w:hint="eastAsia"/>
      <w:color w:val="02396F"/>
      <w:u w:val="single"/>
    </w:rPr>
  </w:style>
  <w:style w:type="character" w:styleId="af0">
    <w:name w:val="Emphasis"/>
    <w:basedOn w:val="a0"/>
    <w:qFormat/>
  </w:style>
  <w:style w:type="character" w:styleId="HTML">
    <w:name w:val="HTML Definition"/>
    <w:basedOn w:val="a0"/>
    <w:qFormat/>
  </w:style>
  <w:style w:type="character" w:styleId="HTML0">
    <w:name w:val="HTML Typewriter"/>
    <w:basedOn w:val="a0"/>
    <w:rPr>
      <w:rFonts w:ascii="monospace" w:eastAsia="monospace" w:hAnsi="monospace" w:cs="monospace" w:hint="default"/>
      <w:sz w:val="20"/>
    </w:rPr>
  </w:style>
  <w:style w:type="character" w:styleId="HTML1">
    <w:name w:val="HTML Acronym"/>
    <w:basedOn w:val="a0"/>
  </w:style>
  <w:style w:type="character" w:styleId="HTML2">
    <w:name w:val="HTML Variable"/>
    <w:basedOn w:val="a0"/>
    <w:qFormat/>
  </w:style>
  <w:style w:type="character" w:styleId="af1">
    <w:name w:val="Hyperlink"/>
    <w:basedOn w:val="a0"/>
    <w:qFormat/>
    <w:rPr>
      <w:rFonts w:ascii="微软雅黑" w:eastAsia="微软雅黑" w:hAnsi="微软雅黑" w:cs="微软雅黑" w:hint="eastAsia"/>
      <w:color w:val="02396F"/>
      <w:u w:val="single"/>
    </w:rPr>
  </w:style>
  <w:style w:type="character" w:styleId="HTML3">
    <w:name w:val="HTML Code"/>
    <w:basedOn w:val="a0"/>
    <w:qFormat/>
    <w:rPr>
      <w:rFonts w:ascii="serif" w:eastAsia="serif" w:hAnsi="serif" w:cs="serif" w:hint="default"/>
      <w:sz w:val="21"/>
      <w:szCs w:val="21"/>
    </w:rPr>
  </w:style>
  <w:style w:type="character" w:styleId="af2">
    <w:name w:val="annotation reference"/>
    <w:uiPriority w:val="99"/>
    <w:qFormat/>
    <w:rPr>
      <w:sz w:val="21"/>
      <w:szCs w:val="21"/>
    </w:rPr>
  </w:style>
  <w:style w:type="character" w:styleId="HTML4">
    <w:name w:val="HTML Cite"/>
    <w:basedOn w:val="a0"/>
    <w:qFormat/>
  </w:style>
  <w:style w:type="character" w:styleId="HTML5">
    <w:name w:val="HTML Keyboard"/>
    <w:basedOn w:val="a0"/>
    <w:qFormat/>
    <w:rPr>
      <w:rFonts w:ascii="serif" w:eastAsia="serif" w:hAnsi="serif" w:cs="serif" w:hint="default"/>
      <w:sz w:val="21"/>
      <w:szCs w:val="21"/>
    </w:rPr>
  </w:style>
  <w:style w:type="character" w:styleId="HTML6">
    <w:name w:val="HTML Sample"/>
    <w:basedOn w:val="a0"/>
    <w:qFormat/>
    <w:rPr>
      <w:rFonts w:ascii="serif" w:eastAsia="serif" w:hAnsi="serif" w:cs="serif"/>
      <w:sz w:val="21"/>
      <w:szCs w:val="21"/>
    </w:rPr>
  </w:style>
  <w:style w:type="character" w:customStyle="1" w:styleId="Char3">
    <w:name w:val="通用部分 Char"/>
    <w:link w:val="af3"/>
    <w:qFormat/>
    <w:rPr>
      <w:rFonts w:ascii="宋体" w:hAnsi="宋体"/>
      <w:b/>
      <w:sz w:val="44"/>
      <w:szCs w:val="44"/>
    </w:rPr>
  </w:style>
  <w:style w:type="paragraph" w:customStyle="1" w:styleId="af3">
    <w:name w:val="通用部分"/>
    <w:basedOn w:val="a"/>
    <w:link w:val="Char3"/>
    <w:qFormat/>
    <w:pPr>
      <w:jc w:val="center"/>
    </w:pPr>
    <w:rPr>
      <w:rFonts w:ascii="宋体" w:hAnsi="宋体"/>
      <w:b/>
      <w:sz w:val="44"/>
      <w:szCs w:val="44"/>
    </w:rPr>
  </w:style>
  <w:style w:type="paragraph" w:customStyle="1" w:styleId="Normal0">
    <w:name w:val="Normal_0"/>
    <w:qFormat/>
    <w:rPr>
      <w:rFonts w:ascii="Calibri" w:hAnsi="Calibri"/>
      <w:sz w:val="24"/>
      <w:szCs w:val="24"/>
    </w:rPr>
  </w:style>
  <w:style w:type="paragraph" w:customStyle="1" w:styleId="Normal1">
    <w:name w:val="Normal_1"/>
    <w:qFormat/>
    <w:rPr>
      <w:rFonts w:eastAsia="Times New Roman"/>
      <w:sz w:val="24"/>
      <w:szCs w:val="24"/>
    </w:rPr>
  </w:style>
  <w:style w:type="paragraph" w:customStyle="1" w:styleId="00">
    <w:name w:val="正文_0_0"/>
    <w:qFormat/>
    <w:pPr>
      <w:widowControl w:val="0"/>
      <w:jc w:val="both"/>
    </w:pPr>
    <w:rPr>
      <w:kern w:val="2"/>
      <w:sz w:val="21"/>
    </w:rPr>
  </w:style>
  <w:style w:type="paragraph" w:styleId="af4">
    <w:name w:val="No Spacing"/>
    <w:qFormat/>
    <w:rPr>
      <w:rFonts w:ascii="Calibri" w:hAnsi="Calibri"/>
      <w:kern w:val="2"/>
      <w:sz w:val="22"/>
    </w:rPr>
  </w:style>
  <w:style w:type="paragraph" w:customStyle="1" w:styleId="Bodytext1">
    <w:name w:val="Body text|1"/>
    <w:basedOn w:val="a"/>
    <w:qFormat/>
    <w:pPr>
      <w:spacing w:line="415" w:lineRule="auto"/>
      <w:ind w:firstLine="400"/>
    </w:pPr>
    <w:rPr>
      <w:rFonts w:ascii="宋体" w:hAnsi="宋体" w:cs="宋体"/>
      <w:color w:val="44505D"/>
      <w:sz w:val="28"/>
      <w:szCs w:val="28"/>
      <w:lang w:val="zh-TW" w:eastAsia="zh-TW" w:bidi="zh-TW"/>
    </w:rPr>
  </w:style>
  <w:style w:type="paragraph" w:customStyle="1" w:styleId="Bodytext5">
    <w:name w:val="Body text|5"/>
    <w:basedOn w:val="a"/>
    <w:qFormat/>
    <w:pPr>
      <w:ind w:hanging="1840"/>
    </w:pPr>
    <w:rPr>
      <w:sz w:val="10"/>
      <w:szCs w:val="10"/>
      <w:u w:val="single"/>
      <w:lang w:val="zh-CN"/>
    </w:rPr>
  </w:style>
  <w:style w:type="character" w:customStyle="1" w:styleId="qxdate">
    <w:name w:val="qxdate"/>
    <w:basedOn w:val="a0"/>
    <w:qFormat/>
    <w:rPr>
      <w:color w:val="333333"/>
      <w:sz w:val="9"/>
      <w:szCs w:val="9"/>
    </w:rPr>
  </w:style>
  <w:style w:type="character" w:customStyle="1" w:styleId="gjfg">
    <w:name w:val="gjfg"/>
    <w:basedOn w:val="a0"/>
    <w:qFormat/>
  </w:style>
  <w:style w:type="character" w:customStyle="1" w:styleId="redfilefwwh">
    <w:name w:val="redfilefwwh"/>
    <w:basedOn w:val="a0"/>
    <w:qFormat/>
    <w:rPr>
      <w:color w:val="BA2636"/>
      <w:sz w:val="9"/>
      <w:szCs w:val="9"/>
    </w:rPr>
  </w:style>
  <w:style w:type="character" w:customStyle="1" w:styleId="prev2">
    <w:name w:val="prev2"/>
    <w:basedOn w:val="a0"/>
    <w:qFormat/>
    <w:rPr>
      <w:rFonts w:ascii="微软雅黑" w:eastAsia="微软雅黑" w:hAnsi="微软雅黑" w:cs="微软雅黑"/>
      <w:sz w:val="10"/>
      <w:szCs w:val="10"/>
    </w:rPr>
  </w:style>
  <w:style w:type="character" w:customStyle="1" w:styleId="redfilenumber">
    <w:name w:val="redfilenumber"/>
    <w:basedOn w:val="a0"/>
    <w:qFormat/>
    <w:rPr>
      <w:color w:val="BA2636"/>
      <w:sz w:val="9"/>
      <w:szCs w:val="9"/>
    </w:rPr>
  </w:style>
  <w:style w:type="character" w:customStyle="1" w:styleId="displayarti">
    <w:name w:val="displayarti"/>
    <w:basedOn w:val="a0"/>
    <w:qFormat/>
    <w:rPr>
      <w:color w:val="FFFFFF"/>
      <w:shd w:val="clear" w:color="auto" w:fill="A00000"/>
    </w:rPr>
  </w:style>
  <w:style w:type="character" w:customStyle="1" w:styleId="cfdate">
    <w:name w:val="cfdate"/>
    <w:basedOn w:val="a0"/>
    <w:qFormat/>
    <w:rPr>
      <w:color w:val="333333"/>
      <w:sz w:val="9"/>
      <w:szCs w:val="9"/>
    </w:rPr>
  </w:style>
  <w:style w:type="character" w:customStyle="1" w:styleId="next2">
    <w:name w:val="next2"/>
    <w:basedOn w:val="a0"/>
    <w:qFormat/>
    <w:rPr>
      <w:rFonts w:ascii="微软雅黑" w:eastAsia="微软雅黑" w:hAnsi="微软雅黑" w:cs="微软雅黑" w:hint="eastAsia"/>
      <w:sz w:val="10"/>
      <w:szCs w:val="10"/>
    </w:rPr>
  </w:style>
  <w:style w:type="character" w:customStyle="1" w:styleId="next3">
    <w:name w:val="next3"/>
    <w:basedOn w:val="a0"/>
    <w:qFormat/>
    <w:rPr>
      <w:color w:val="888888"/>
    </w:rPr>
  </w:style>
  <w:style w:type="character" w:customStyle="1" w:styleId="prev">
    <w:name w:val="prev"/>
    <w:basedOn w:val="a0"/>
    <w:qFormat/>
    <w:rPr>
      <w:rFonts w:ascii="微软雅黑" w:eastAsia="微软雅黑" w:hAnsi="微软雅黑" w:cs="微软雅黑"/>
      <w:sz w:val="10"/>
      <w:szCs w:val="10"/>
    </w:rPr>
  </w:style>
  <w:style w:type="character" w:customStyle="1" w:styleId="prev1">
    <w:name w:val="prev1"/>
    <w:basedOn w:val="a0"/>
    <w:qFormat/>
    <w:rPr>
      <w:color w:val="888888"/>
    </w:rPr>
  </w:style>
  <w:style w:type="character" w:customStyle="1" w:styleId="next">
    <w:name w:val="next"/>
    <w:basedOn w:val="a0"/>
    <w:qFormat/>
    <w:rPr>
      <w:color w:val="888888"/>
    </w:rPr>
  </w:style>
  <w:style w:type="character" w:customStyle="1" w:styleId="next1">
    <w:name w:val="next1"/>
    <w:basedOn w:val="a0"/>
    <w:qFormat/>
    <w:rPr>
      <w:rFonts w:ascii="微软雅黑" w:eastAsia="微软雅黑" w:hAnsi="微软雅黑" w:cs="微软雅黑" w:hint="eastAsia"/>
      <w:sz w:val="10"/>
      <w:szCs w:val="10"/>
    </w:rPr>
  </w:style>
  <w:style w:type="character" w:customStyle="1" w:styleId="prev3">
    <w:name w:val="prev3"/>
    <w:basedOn w:val="a0"/>
    <w:qFormat/>
    <w:rPr>
      <w:color w:val="888888"/>
    </w:rPr>
  </w:style>
  <w:style w:type="character" w:customStyle="1" w:styleId="fontborder">
    <w:name w:val="fontborder"/>
    <w:basedOn w:val="a0"/>
    <w:qFormat/>
    <w:rPr>
      <w:bdr w:val="single" w:sz="2" w:space="0" w:color="000000"/>
    </w:rPr>
  </w:style>
  <w:style w:type="character" w:customStyle="1" w:styleId="fontstrikethrough">
    <w:name w:val="fontstrikethrough"/>
    <w:basedOn w:val="a0"/>
    <w:qFormat/>
    <w:rPr>
      <w:strike/>
    </w:rPr>
  </w:style>
  <w:style w:type="character" w:customStyle="1" w:styleId="Char">
    <w:name w:val="批注文字 Char"/>
    <w:basedOn w:val="a0"/>
    <w:link w:val="a4"/>
    <w:uiPriority w:val="99"/>
    <w:rPr>
      <w:rFonts w:ascii="Calibri" w:hAnsi="Calibri"/>
      <w:kern w:val="2"/>
      <w:sz w:val="21"/>
      <w:szCs w:val="22"/>
    </w:rPr>
  </w:style>
  <w:style w:type="character" w:customStyle="1" w:styleId="Char2">
    <w:name w:val="批注主题 Char"/>
    <w:basedOn w:val="Char"/>
    <w:link w:val="ab"/>
    <w:rPr>
      <w:rFonts w:ascii="Calibri" w:hAnsi="Calibri"/>
      <w:b/>
      <w:bCs/>
      <w:kern w:val="2"/>
      <w:sz w:val="21"/>
      <w:szCs w:val="22"/>
    </w:rPr>
  </w:style>
  <w:style w:type="character" w:customStyle="1" w:styleId="Char1">
    <w:name w:val="批注框文本 Char"/>
    <w:basedOn w:val="a0"/>
    <w:link w:val="a7"/>
    <w:rPr>
      <w:rFonts w:ascii="Calibri" w:hAnsi="Calibri"/>
      <w:kern w:val="2"/>
      <w:sz w:val="18"/>
      <w:szCs w:val="18"/>
    </w:rPr>
  </w:style>
  <w:style w:type="character" w:customStyle="1" w:styleId="Char0">
    <w:name w:val="日期 Char"/>
    <w:basedOn w:val="a0"/>
    <w:link w:val="a6"/>
    <w:rPr>
      <w:rFonts w:ascii="Calibri" w:hAnsi="Calibri"/>
      <w:kern w:val="2"/>
      <w:sz w:val="21"/>
      <w:szCs w:val="22"/>
    </w:rPr>
  </w:style>
  <w:style w:type="paragraph" w:customStyle="1" w:styleId="30">
    <w:name w:val="正文_3"/>
    <w:qFormat/>
    <w:pPr>
      <w:widowControl w:val="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3" w:lineRule="auto"/>
      <w:outlineLvl w:val="2"/>
    </w:pPr>
    <w:rPr>
      <w:rFonts w:ascii="Times New Roman" w:hAnsi="Times New Roman"/>
      <w:b/>
      <w:sz w:val="32"/>
      <w:szCs w:val="20"/>
    </w:rPr>
  </w:style>
  <w:style w:type="paragraph" w:styleId="40">
    <w:name w:val="heading 4"/>
    <w:basedOn w:val="a"/>
    <w:next w:val="a"/>
    <w:uiPriority w:val="9"/>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pPr>
      <w:ind w:leftChars="600" w:left="600"/>
    </w:pPr>
    <w:rPr>
      <w:szCs w:val="24"/>
    </w:rPr>
  </w:style>
  <w:style w:type="paragraph" w:styleId="a3">
    <w:name w:val="Normal Indent"/>
    <w:basedOn w:val="a"/>
    <w:qFormat/>
    <w:pPr>
      <w:ind w:firstLineChars="200" w:firstLine="420"/>
    </w:pPr>
  </w:style>
  <w:style w:type="paragraph" w:styleId="a4">
    <w:name w:val="annotation text"/>
    <w:basedOn w:val="a"/>
    <w:link w:val="Char"/>
    <w:uiPriority w:val="99"/>
    <w:qFormat/>
    <w:pPr>
      <w:jc w:val="left"/>
    </w:pPr>
  </w:style>
  <w:style w:type="paragraph" w:styleId="a5">
    <w:name w:val="Plain Text"/>
    <w:basedOn w:val="a"/>
    <w:qFormat/>
    <w:rPr>
      <w:rFonts w:ascii="宋体" w:hAnsi="Courier New"/>
      <w:szCs w:val="20"/>
    </w:rPr>
  </w:style>
  <w:style w:type="paragraph" w:styleId="a6">
    <w:name w:val="Date"/>
    <w:basedOn w:val="a"/>
    <w:next w:val="a"/>
    <w:link w:val="Char0"/>
    <w:qFormat/>
    <w:pPr>
      <w:ind w:leftChars="2500" w:left="100"/>
    </w:pPr>
  </w:style>
  <w:style w:type="paragraph" w:styleId="a7">
    <w:name w:val="Balloon Text"/>
    <w:basedOn w:val="a"/>
    <w:link w:val="Char1"/>
    <w:rPr>
      <w:sz w:val="18"/>
      <w:szCs w:val="18"/>
    </w:rPr>
  </w:style>
  <w:style w:type="paragraph" w:styleId="a8">
    <w:name w:val="footer"/>
    <w:basedOn w:val="a"/>
    <w:qFormat/>
    <w:pPr>
      <w:widowControl/>
      <w:tabs>
        <w:tab w:val="center" w:pos="4153"/>
        <w:tab w:val="right" w:pos="8306"/>
      </w:tabs>
      <w:snapToGrid w:val="0"/>
      <w:jc w:val="left"/>
    </w:pPr>
    <w:rPr>
      <w:rFonts w:ascii="宋体" w:hAnsi="宋体"/>
      <w:kern w:val="0"/>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ab">
    <w:name w:val="annotation subject"/>
    <w:basedOn w:val="a4"/>
    <w:next w:val="a4"/>
    <w:link w:val="Char2"/>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bCs/>
    </w:rPr>
  </w:style>
  <w:style w:type="character" w:styleId="ae">
    <w:name w:val="page number"/>
    <w:basedOn w:val="a0"/>
    <w:qFormat/>
  </w:style>
  <w:style w:type="character" w:styleId="af">
    <w:name w:val="FollowedHyperlink"/>
    <w:basedOn w:val="a0"/>
    <w:qFormat/>
    <w:rPr>
      <w:rFonts w:ascii="微软雅黑" w:eastAsia="微软雅黑" w:hAnsi="微软雅黑" w:cs="微软雅黑" w:hint="eastAsia"/>
      <w:color w:val="02396F"/>
      <w:u w:val="single"/>
    </w:rPr>
  </w:style>
  <w:style w:type="character" w:styleId="af0">
    <w:name w:val="Emphasis"/>
    <w:basedOn w:val="a0"/>
    <w:qFormat/>
  </w:style>
  <w:style w:type="character" w:styleId="HTML">
    <w:name w:val="HTML Definition"/>
    <w:basedOn w:val="a0"/>
    <w:qFormat/>
  </w:style>
  <w:style w:type="character" w:styleId="HTML0">
    <w:name w:val="HTML Typewriter"/>
    <w:basedOn w:val="a0"/>
    <w:rPr>
      <w:rFonts w:ascii="monospace" w:eastAsia="monospace" w:hAnsi="monospace" w:cs="monospace" w:hint="default"/>
      <w:sz w:val="20"/>
    </w:rPr>
  </w:style>
  <w:style w:type="character" w:styleId="HTML1">
    <w:name w:val="HTML Acronym"/>
    <w:basedOn w:val="a0"/>
  </w:style>
  <w:style w:type="character" w:styleId="HTML2">
    <w:name w:val="HTML Variable"/>
    <w:basedOn w:val="a0"/>
    <w:qFormat/>
  </w:style>
  <w:style w:type="character" w:styleId="af1">
    <w:name w:val="Hyperlink"/>
    <w:basedOn w:val="a0"/>
    <w:qFormat/>
    <w:rPr>
      <w:rFonts w:ascii="微软雅黑" w:eastAsia="微软雅黑" w:hAnsi="微软雅黑" w:cs="微软雅黑" w:hint="eastAsia"/>
      <w:color w:val="02396F"/>
      <w:u w:val="single"/>
    </w:rPr>
  </w:style>
  <w:style w:type="character" w:styleId="HTML3">
    <w:name w:val="HTML Code"/>
    <w:basedOn w:val="a0"/>
    <w:qFormat/>
    <w:rPr>
      <w:rFonts w:ascii="serif" w:eastAsia="serif" w:hAnsi="serif" w:cs="serif" w:hint="default"/>
      <w:sz w:val="21"/>
      <w:szCs w:val="21"/>
    </w:rPr>
  </w:style>
  <w:style w:type="character" w:styleId="af2">
    <w:name w:val="annotation reference"/>
    <w:uiPriority w:val="99"/>
    <w:qFormat/>
    <w:rPr>
      <w:sz w:val="21"/>
      <w:szCs w:val="21"/>
    </w:rPr>
  </w:style>
  <w:style w:type="character" w:styleId="HTML4">
    <w:name w:val="HTML Cite"/>
    <w:basedOn w:val="a0"/>
    <w:qFormat/>
  </w:style>
  <w:style w:type="character" w:styleId="HTML5">
    <w:name w:val="HTML Keyboard"/>
    <w:basedOn w:val="a0"/>
    <w:qFormat/>
    <w:rPr>
      <w:rFonts w:ascii="serif" w:eastAsia="serif" w:hAnsi="serif" w:cs="serif" w:hint="default"/>
      <w:sz w:val="21"/>
      <w:szCs w:val="21"/>
    </w:rPr>
  </w:style>
  <w:style w:type="character" w:styleId="HTML6">
    <w:name w:val="HTML Sample"/>
    <w:basedOn w:val="a0"/>
    <w:qFormat/>
    <w:rPr>
      <w:rFonts w:ascii="serif" w:eastAsia="serif" w:hAnsi="serif" w:cs="serif"/>
      <w:sz w:val="21"/>
      <w:szCs w:val="21"/>
    </w:rPr>
  </w:style>
  <w:style w:type="character" w:customStyle="1" w:styleId="Char3">
    <w:name w:val="通用部分 Char"/>
    <w:link w:val="af3"/>
    <w:qFormat/>
    <w:rPr>
      <w:rFonts w:ascii="宋体" w:hAnsi="宋体"/>
      <w:b/>
      <w:sz w:val="44"/>
      <w:szCs w:val="44"/>
    </w:rPr>
  </w:style>
  <w:style w:type="paragraph" w:customStyle="1" w:styleId="af3">
    <w:name w:val="通用部分"/>
    <w:basedOn w:val="a"/>
    <w:link w:val="Char3"/>
    <w:qFormat/>
    <w:pPr>
      <w:jc w:val="center"/>
    </w:pPr>
    <w:rPr>
      <w:rFonts w:ascii="宋体" w:hAnsi="宋体"/>
      <w:b/>
      <w:sz w:val="44"/>
      <w:szCs w:val="44"/>
    </w:rPr>
  </w:style>
  <w:style w:type="paragraph" w:customStyle="1" w:styleId="Normal0">
    <w:name w:val="Normal_0"/>
    <w:qFormat/>
    <w:rPr>
      <w:rFonts w:ascii="Calibri" w:hAnsi="Calibri"/>
      <w:sz w:val="24"/>
      <w:szCs w:val="24"/>
    </w:rPr>
  </w:style>
  <w:style w:type="paragraph" w:customStyle="1" w:styleId="Normal1">
    <w:name w:val="Normal_1"/>
    <w:qFormat/>
    <w:rPr>
      <w:rFonts w:eastAsia="Times New Roman"/>
      <w:sz w:val="24"/>
      <w:szCs w:val="24"/>
    </w:rPr>
  </w:style>
  <w:style w:type="paragraph" w:customStyle="1" w:styleId="00">
    <w:name w:val="正文_0_0"/>
    <w:qFormat/>
    <w:pPr>
      <w:widowControl w:val="0"/>
      <w:jc w:val="both"/>
    </w:pPr>
    <w:rPr>
      <w:kern w:val="2"/>
      <w:sz w:val="21"/>
    </w:rPr>
  </w:style>
  <w:style w:type="paragraph" w:styleId="af4">
    <w:name w:val="No Spacing"/>
    <w:qFormat/>
    <w:rPr>
      <w:rFonts w:ascii="Calibri" w:hAnsi="Calibri"/>
      <w:kern w:val="2"/>
      <w:sz w:val="22"/>
    </w:rPr>
  </w:style>
  <w:style w:type="paragraph" w:customStyle="1" w:styleId="Bodytext1">
    <w:name w:val="Body text|1"/>
    <w:basedOn w:val="a"/>
    <w:qFormat/>
    <w:pPr>
      <w:spacing w:line="415" w:lineRule="auto"/>
      <w:ind w:firstLine="400"/>
    </w:pPr>
    <w:rPr>
      <w:rFonts w:ascii="宋体" w:hAnsi="宋体" w:cs="宋体"/>
      <w:color w:val="44505D"/>
      <w:sz w:val="28"/>
      <w:szCs w:val="28"/>
      <w:lang w:val="zh-TW" w:eastAsia="zh-TW" w:bidi="zh-TW"/>
    </w:rPr>
  </w:style>
  <w:style w:type="paragraph" w:customStyle="1" w:styleId="Bodytext5">
    <w:name w:val="Body text|5"/>
    <w:basedOn w:val="a"/>
    <w:qFormat/>
    <w:pPr>
      <w:ind w:hanging="1840"/>
    </w:pPr>
    <w:rPr>
      <w:sz w:val="10"/>
      <w:szCs w:val="10"/>
      <w:u w:val="single"/>
      <w:lang w:val="zh-CN"/>
    </w:rPr>
  </w:style>
  <w:style w:type="character" w:customStyle="1" w:styleId="qxdate">
    <w:name w:val="qxdate"/>
    <w:basedOn w:val="a0"/>
    <w:qFormat/>
    <w:rPr>
      <w:color w:val="333333"/>
      <w:sz w:val="9"/>
      <w:szCs w:val="9"/>
    </w:rPr>
  </w:style>
  <w:style w:type="character" w:customStyle="1" w:styleId="gjfg">
    <w:name w:val="gjfg"/>
    <w:basedOn w:val="a0"/>
    <w:qFormat/>
  </w:style>
  <w:style w:type="character" w:customStyle="1" w:styleId="redfilefwwh">
    <w:name w:val="redfilefwwh"/>
    <w:basedOn w:val="a0"/>
    <w:qFormat/>
    <w:rPr>
      <w:color w:val="BA2636"/>
      <w:sz w:val="9"/>
      <w:szCs w:val="9"/>
    </w:rPr>
  </w:style>
  <w:style w:type="character" w:customStyle="1" w:styleId="prev2">
    <w:name w:val="prev2"/>
    <w:basedOn w:val="a0"/>
    <w:qFormat/>
    <w:rPr>
      <w:rFonts w:ascii="微软雅黑" w:eastAsia="微软雅黑" w:hAnsi="微软雅黑" w:cs="微软雅黑"/>
      <w:sz w:val="10"/>
      <w:szCs w:val="10"/>
    </w:rPr>
  </w:style>
  <w:style w:type="character" w:customStyle="1" w:styleId="redfilenumber">
    <w:name w:val="redfilenumber"/>
    <w:basedOn w:val="a0"/>
    <w:qFormat/>
    <w:rPr>
      <w:color w:val="BA2636"/>
      <w:sz w:val="9"/>
      <w:szCs w:val="9"/>
    </w:rPr>
  </w:style>
  <w:style w:type="character" w:customStyle="1" w:styleId="displayarti">
    <w:name w:val="displayarti"/>
    <w:basedOn w:val="a0"/>
    <w:qFormat/>
    <w:rPr>
      <w:color w:val="FFFFFF"/>
      <w:shd w:val="clear" w:color="auto" w:fill="A00000"/>
    </w:rPr>
  </w:style>
  <w:style w:type="character" w:customStyle="1" w:styleId="cfdate">
    <w:name w:val="cfdate"/>
    <w:basedOn w:val="a0"/>
    <w:qFormat/>
    <w:rPr>
      <w:color w:val="333333"/>
      <w:sz w:val="9"/>
      <w:szCs w:val="9"/>
    </w:rPr>
  </w:style>
  <w:style w:type="character" w:customStyle="1" w:styleId="next2">
    <w:name w:val="next2"/>
    <w:basedOn w:val="a0"/>
    <w:qFormat/>
    <w:rPr>
      <w:rFonts w:ascii="微软雅黑" w:eastAsia="微软雅黑" w:hAnsi="微软雅黑" w:cs="微软雅黑" w:hint="eastAsia"/>
      <w:sz w:val="10"/>
      <w:szCs w:val="10"/>
    </w:rPr>
  </w:style>
  <w:style w:type="character" w:customStyle="1" w:styleId="next3">
    <w:name w:val="next3"/>
    <w:basedOn w:val="a0"/>
    <w:qFormat/>
    <w:rPr>
      <w:color w:val="888888"/>
    </w:rPr>
  </w:style>
  <w:style w:type="character" w:customStyle="1" w:styleId="prev">
    <w:name w:val="prev"/>
    <w:basedOn w:val="a0"/>
    <w:qFormat/>
    <w:rPr>
      <w:rFonts w:ascii="微软雅黑" w:eastAsia="微软雅黑" w:hAnsi="微软雅黑" w:cs="微软雅黑"/>
      <w:sz w:val="10"/>
      <w:szCs w:val="10"/>
    </w:rPr>
  </w:style>
  <w:style w:type="character" w:customStyle="1" w:styleId="prev1">
    <w:name w:val="prev1"/>
    <w:basedOn w:val="a0"/>
    <w:qFormat/>
    <w:rPr>
      <w:color w:val="888888"/>
    </w:rPr>
  </w:style>
  <w:style w:type="character" w:customStyle="1" w:styleId="next">
    <w:name w:val="next"/>
    <w:basedOn w:val="a0"/>
    <w:qFormat/>
    <w:rPr>
      <w:color w:val="888888"/>
    </w:rPr>
  </w:style>
  <w:style w:type="character" w:customStyle="1" w:styleId="next1">
    <w:name w:val="next1"/>
    <w:basedOn w:val="a0"/>
    <w:qFormat/>
    <w:rPr>
      <w:rFonts w:ascii="微软雅黑" w:eastAsia="微软雅黑" w:hAnsi="微软雅黑" w:cs="微软雅黑" w:hint="eastAsia"/>
      <w:sz w:val="10"/>
      <w:szCs w:val="10"/>
    </w:rPr>
  </w:style>
  <w:style w:type="character" w:customStyle="1" w:styleId="prev3">
    <w:name w:val="prev3"/>
    <w:basedOn w:val="a0"/>
    <w:qFormat/>
    <w:rPr>
      <w:color w:val="888888"/>
    </w:rPr>
  </w:style>
  <w:style w:type="character" w:customStyle="1" w:styleId="fontborder">
    <w:name w:val="fontborder"/>
    <w:basedOn w:val="a0"/>
    <w:qFormat/>
    <w:rPr>
      <w:bdr w:val="single" w:sz="2" w:space="0" w:color="000000"/>
    </w:rPr>
  </w:style>
  <w:style w:type="character" w:customStyle="1" w:styleId="fontstrikethrough">
    <w:name w:val="fontstrikethrough"/>
    <w:basedOn w:val="a0"/>
    <w:qFormat/>
    <w:rPr>
      <w:strike/>
    </w:rPr>
  </w:style>
  <w:style w:type="character" w:customStyle="1" w:styleId="Char">
    <w:name w:val="批注文字 Char"/>
    <w:basedOn w:val="a0"/>
    <w:link w:val="a4"/>
    <w:uiPriority w:val="99"/>
    <w:rPr>
      <w:rFonts w:ascii="Calibri" w:hAnsi="Calibri"/>
      <w:kern w:val="2"/>
      <w:sz w:val="21"/>
      <w:szCs w:val="22"/>
    </w:rPr>
  </w:style>
  <w:style w:type="character" w:customStyle="1" w:styleId="Char2">
    <w:name w:val="批注主题 Char"/>
    <w:basedOn w:val="Char"/>
    <w:link w:val="ab"/>
    <w:rPr>
      <w:rFonts w:ascii="Calibri" w:hAnsi="Calibri"/>
      <w:b/>
      <w:bCs/>
      <w:kern w:val="2"/>
      <w:sz w:val="21"/>
      <w:szCs w:val="22"/>
    </w:rPr>
  </w:style>
  <w:style w:type="character" w:customStyle="1" w:styleId="Char1">
    <w:name w:val="批注框文本 Char"/>
    <w:basedOn w:val="a0"/>
    <w:link w:val="a7"/>
    <w:rPr>
      <w:rFonts w:ascii="Calibri" w:hAnsi="Calibri"/>
      <w:kern w:val="2"/>
      <w:sz w:val="18"/>
      <w:szCs w:val="18"/>
    </w:rPr>
  </w:style>
  <w:style w:type="character" w:customStyle="1" w:styleId="Char0">
    <w:name w:val="日期 Char"/>
    <w:basedOn w:val="a0"/>
    <w:link w:val="a6"/>
    <w:rPr>
      <w:rFonts w:ascii="Calibri" w:hAnsi="Calibri"/>
      <w:kern w:val="2"/>
      <w:sz w:val="21"/>
      <w:szCs w:val="22"/>
    </w:rPr>
  </w:style>
  <w:style w:type="paragraph" w:customStyle="1" w:styleId="30">
    <w:name w:val="正文_3"/>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360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hsggzy.wuhu.gov.cn/bszn/003004/subpage.html" TargetMode="Externa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61</Pages>
  <Words>5669</Words>
  <Characters>32315</Characters>
  <Application>Microsoft Office Word</Application>
  <DocSecurity>0</DocSecurity>
  <Lines>269</Lines>
  <Paragraphs>75</Paragraphs>
  <ScaleCrop>false</ScaleCrop>
  <Company/>
  <LinksUpToDate>false</LinksUpToDate>
  <CharactersWithSpaces>37909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张仲治</cp:lastModifiedBy>
  <cp:revision>31</cp:revision>
  <cp:lastPrinted>2022-04-15T02:56:00Z</cp:lastPrinted>
  <dcterms:created xsi:type="dcterms:W3CDTF">2021-05-02T08:01:00Z</dcterms:created>
  <dcterms:modified xsi:type="dcterms:W3CDTF">2022-04-26T05:06:00Z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C3ACD1F96BD743CBA140F55B0E21A4DE</vt:lpwstr>
  </property>
</Properties>
</file>