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16" w:rsidRPr="00916816" w:rsidRDefault="00916816" w:rsidP="00916816">
      <w:pPr>
        <w:keepNext/>
        <w:keepLines/>
        <w:spacing w:line="500" w:lineRule="exact"/>
        <w:jc w:val="center"/>
        <w:outlineLvl w:val="1"/>
        <w:rPr>
          <w:rFonts w:ascii="宋体" w:eastAsia="宋体" w:hAnsi="宋体" w:cs="Times New Roman" w:hint="eastAsia"/>
          <w:b/>
          <w:bCs/>
          <w:sz w:val="32"/>
          <w:szCs w:val="32"/>
        </w:rPr>
      </w:pPr>
      <w:r w:rsidRPr="00916816">
        <w:rPr>
          <w:rFonts w:ascii="宋体" w:eastAsia="宋体" w:hAnsi="宋体" w:cs="Times New Roman" w:hint="eastAsia"/>
          <w:b/>
          <w:bCs/>
          <w:sz w:val="32"/>
          <w:szCs w:val="32"/>
        </w:rPr>
        <w:t>采购需求</w:t>
      </w:r>
    </w:p>
    <w:p w:rsidR="00916816" w:rsidRPr="00916816" w:rsidRDefault="00916816" w:rsidP="00916816">
      <w:pPr>
        <w:spacing w:line="440" w:lineRule="exact"/>
        <w:rPr>
          <w:rFonts w:ascii="宋体" w:eastAsia="宋体" w:hAnsi="宋体" w:cs="Times New Roman" w:hint="eastAsia"/>
          <w:b/>
          <w:sz w:val="24"/>
          <w:szCs w:val="24"/>
        </w:rPr>
      </w:pPr>
      <w:r w:rsidRPr="00916816">
        <w:rPr>
          <w:rFonts w:ascii="宋体" w:eastAsia="宋体" w:hAnsi="宋体" w:cs="Times New Roman" w:hint="eastAsia"/>
          <w:b/>
          <w:sz w:val="24"/>
          <w:szCs w:val="24"/>
        </w:rPr>
        <w:t>一、采购货物清单及技术参数</w:t>
      </w:r>
    </w:p>
    <w:p w:rsidR="00916816" w:rsidRPr="00916816" w:rsidRDefault="00916816" w:rsidP="00916816">
      <w:pPr>
        <w:spacing w:line="420" w:lineRule="exact"/>
        <w:rPr>
          <w:rFonts w:ascii="宋体" w:eastAsia="宋体" w:hAnsi="宋体" w:cs="Times New Roman" w:hint="eastAsia"/>
          <w:b/>
          <w:sz w:val="24"/>
          <w:szCs w:val="24"/>
        </w:rPr>
      </w:pPr>
      <w:r w:rsidRPr="00916816">
        <w:rPr>
          <w:rFonts w:ascii="宋体" w:eastAsia="宋体" w:hAnsi="宋体" w:cs="Times New Roman" w:hint="eastAsia"/>
          <w:b/>
          <w:sz w:val="24"/>
          <w:szCs w:val="24"/>
        </w:rPr>
        <w:t>（一）货物清单</w:t>
      </w:r>
    </w:p>
    <w:tbl>
      <w:tblPr>
        <w:tblW w:w="9452" w:type="dxa"/>
        <w:jc w:val="center"/>
        <w:tblLayout w:type="fixed"/>
        <w:tblLook w:val="0000"/>
      </w:tblPr>
      <w:tblGrid>
        <w:gridCol w:w="795"/>
        <w:gridCol w:w="2628"/>
        <w:gridCol w:w="1134"/>
        <w:gridCol w:w="1134"/>
        <w:gridCol w:w="2047"/>
        <w:gridCol w:w="1714"/>
      </w:tblGrid>
      <w:tr w:rsidR="00916816" w:rsidRPr="00916816" w:rsidTr="00671C3F">
        <w:trPr>
          <w:trHeight w:val="406"/>
          <w:jc w:val="center"/>
        </w:trPr>
        <w:tc>
          <w:tcPr>
            <w:tcW w:w="795"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b/>
                <w:sz w:val="24"/>
                <w:szCs w:val="24"/>
              </w:rPr>
            </w:pPr>
            <w:r w:rsidRPr="00916816">
              <w:rPr>
                <w:rFonts w:ascii="宋体" w:eastAsia="宋体" w:hAnsi="宋体" w:cs="Times New Roman" w:hint="eastAsia"/>
                <w:b/>
                <w:sz w:val="24"/>
                <w:szCs w:val="24"/>
              </w:rPr>
              <w:t>序号</w:t>
            </w:r>
          </w:p>
        </w:tc>
        <w:tc>
          <w:tcPr>
            <w:tcW w:w="2628" w:type="dxa"/>
            <w:tcBorders>
              <w:top w:val="single" w:sz="4" w:space="0" w:color="auto"/>
              <w:left w:val="nil"/>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b/>
                <w:sz w:val="24"/>
                <w:szCs w:val="24"/>
              </w:rPr>
            </w:pPr>
            <w:r w:rsidRPr="00916816">
              <w:rPr>
                <w:rFonts w:ascii="宋体" w:eastAsia="宋体" w:hAnsi="宋体" w:cs="Times New Roman" w:hint="eastAsia"/>
                <w:b/>
                <w:sz w:val="24"/>
                <w:szCs w:val="24"/>
              </w:rPr>
              <w:t>设备名称</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b/>
                <w:sz w:val="24"/>
                <w:szCs w:val="24"/>
              </w:rPr>
            </w:pPr>
            <w:r w:rsidRPr="00916816">
              <w:rPr>
                <w:rFonts w:ascii="宋体" w:eastAsia="宋体" w:hAnsi="宋体" w:cs="Times New Roman" w:hint="eastAsia"/>
                <w:b/>
                <w:sz w:val="24"/>
                <w:szCs w:val="24"/>
              </w:rPr>
              <w:t>单位</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b/>
                <w:sz w:val="24"/>
                <w:szCs w:val="24"/>
              </w:rPr>
            </w:pPr>
            <w:r w:rsidRPr="00916816">
              <w:rPr>
                <w:rFonts w:ascii="宋体" w:eastAsia="宋体" w:hAnsi="宋体" w:cs="Times New Roman" w:hint="eastAsia"/>
                <w:b/>
                <w:sz w:val="24"/>
                <w:szCs w:val="24"/>
              </w:rPr>
              <w:t>数量</w:t>
            </w:r>
          </w:p>
        </w:tc>
        <w:tc>
          <w:tcPr>
            <w:tcW w:w="2047"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b/>
                <w:sz w:val="24"/>
                <w:szCs w:val="24"/>
              </w:rPr>
            </w:pPr>
            <w:r w:rsidRPr="00916816">
              <w:rPr>
                <w:rFonts w:ascii="宋体" w:eastAsia="宋体" w:hAnsi="宋体" w:cs="Times New Roman" w:hint="eastAsia"/>
                <w:b/>
                <w:sz w:val="24"/>
                <w:szCs w:val="24"/>
              </w:rPr>
              <w:t>限价（万元）</w:t>
            </w:r>
          </w:p>
        </w:tc>
        <w:tc>
          <w:tcPr>
            <w:tcW w:w="1714" w:type="dxa"/>
            <w:tcBorders>
              <w:top w:val="single" w:sz="4" w:space="0" w:color="auto"/>
              <w:left w:val="nil"/>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b/>
                <w:sz w:val="24"/>
                <w:szCs w:val="24"/>
              </w:rPr>
            </w:pPr>
            <w:r w:rsidRPr="00916816">
              <w:rPr>
                <w:rFonts w:ascii="宋体" w:eastAsia="宋体" w:hAnsi="宋体" w:cs="Times New Roman" w:hint="eastAsia"/>
                <w:b/>
                <w:sz w:val="24"/>
                <w:szCs w:val="24"/>
              </w:rPr>
              <w:t>备注</w:t>
            </w:r>
          </w:p>
        </w:tc>
      </w:tr>
      <w:tr w:rsidR="00916816" w:rsidRPr="00916816" w:rsidTr="00671C3F">
        <w:trPr>
          <w:trHeight w:val="610"/>
          <w:jc w:val="center"/>
        </w:trPr>
        <w:tc>
          <w:tcPr>
            <w:tcW w:w="795"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b/>
                <w:sz w:val="24"/>
                <w:szCs w:val="24"/>
              </w:rPr>
            </w:pPr>
            <w:r w:rsidRPr="00916816">
              <w:rPr>
                <w:rFonts w:ascii="宋体" w:eastAsia="宋体" w:hAnsi="宋体" w:cs="Times New Roman"/>
                <w:b/>
                <w:sz w:val="24"/>
                <w:szCs w:val="24"/>
              </w:rPr>
              <w:t>1</w:t>
            </w:r>
          </w:p>
        </w:tc>
        <w:tc>
          <w:tcPr>
            <w:tcW w:w="2628" w:type="dxa"/>
            <w:tcBorders>
              <w:top w:val="single" w:sz="4" w:space="0" w:color="auto"/>
              <w:left w:val="nil"/>
              <w:bottom w:val="single" w:sz="4" w:space="0" w:color="auto"/>
              <w:right w:val="single" w:sz="4" w:space="0" w:color="auto"/>
            </w:tcBorders>
            <w:vAlign w:val="center"/>
          </w:tcPr>
          <w:p w:rsidR="00916816" w:rsidRPr="00916816" w:rsidRDefault="00916816" w:rsidP="00916816">
            <w:pPr>
              <w:rPr>
                <w:rFonts w:ascii="宋体" w:eastAsia="宋体" w:hAnsi="宋体" w:cs="宋体"/>
                <w:b/>
                <w:sz w:val="24"/>
                <w:szCs w:val="24"/>
              </w:rPr>
            </w:pPr>
            <w:r w:rsidRPr="00916816">
              <w:rPr>
                <w:rFonts w:ascii="宋体" w:eastAsia="宋体" w:hAnsi="宋体" w:cs="Times New Roman" w:hint="eastAsia"/>
                <w:b/>
                <w:sz w:val="24"/>
                <w:szCs w:val="24"/>
              </w:rPr>
              <w:t>转膜系统</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ind w:firstLineChars="14" w:firstLine="34"/>
              <w:jc w:val="center"/>
              <w:rPr>
                <w:rFonts w:ascii="宋体" w:eastAsia="宋体" w:hAnsi="宋体" w:cs="Times New Roman" w:hint="eastAsia"/>
                <w:b/>
                <w:sz w:val="24"/>
                <w:szCs w:val="24"/>
              </w:rPr>
            </w:pPr>
            <w:r w:rsidRPr="00916816">
              <w:rPr>
                <w:rFonts w:ascii="宋体" w:eastAsia="宋体" w:hAnsi="宋体"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3.2</w:t>
            </w:r>
          </w:p>
        </w:tc>
        <w:tc>
          <w:tcPr>
            <w:tcW w:w="1714" w:type="dxa"/>
            <w:tcBorders>
              <w:top w:val="single" w:sz="4" w:space="0" w:color="auto"/>
              <w:left w:val="nil"/>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sz w:val="24"/>
                <w:szCs w:val="24"/>
              </w:rPr>
            </w:pPr>
          </w:p>
        </w:tc>
      </w:tr>
      <w:tr w:rsidR="00916816" w:rsidRPr="00916816" w:rsidTr="00671C3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hint="eastAsia"/>
                <w:b/>
                <w:sz w:val="24"/>
                <w:szCs w:val="24"/>
              </w:rPr>
            </w:pPr>
            <w:r w:rsidRPr="00916816">
              <w:rPr>
                <w:rFonts w:ascii="宋体" w:eastAsia="宋体" w:hAnsi="宋体" w:cs="Times New Roman"/>
                <w:b/>
                <w:sz w:val="24"/>
                <w:szCs w:val="24"/>
              </w:rPr>
              <w:t>2</w:t>
            </w:r>
          </w:p>
        </w:tc>
        <w:tc>
          <w:tcPr>
            <w:tcW w:w="2628" w:type="dxa"/>
            <w:tcBorders>
              <w:top w:val="single" w:sz="4" w:space="0" w:color="auto"/>
              <w:left w:val="nil"/>
              <w:bottom w:val="single" w:sz="4" w:space="0" w:color="auto"/>
              <w:right w:val="single" w:sz="4" w:space="0" w:color="auto"/>
            </w:tcBorders>
            <w:vAlign w:val="center"/>
          </w:tcPr>
          <w:p w:rsidR="00916816" w:rsidRPr="00916816" w:rsidRDefault="00916816" w:rsidP="00916816">
            <w:pPr>
              <w:rPr>
                <w:rFonts w:ascii="宋体" w:eastAsia="宋体" w:hAnsi="宋体" w:cs="宋体"/>
                <w:b/>
                <w:sz w:val="24"/>
                <w:szCs w:val="24"/>
              </w:rPr>
            </w:pPr>
            <w:r w:rsidRPr="00916816">
              <w:rPr>
                <w:rFonts w:ascii="宋体" w:eastAsia="宋体" w:hAnsi="宋体" w:cs="Times New Roman" w:hint="eastAsia"/>
                <w:b/>
                <w:sz w:val="24"/>
                <w:szCs w:val="24"/>
              </w:rPr>
              <w:t>移液器（进口）</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jc w:val="center"/>
              <w:rPr>
                <w:rFonts w:ascii="宋体" w:eastAsia="宋体" w:hAnsi="宋体" w:cs="Times New Roman" w:hint="eastAsia"/>
                <w:b/>
                <w:sz w:val="24"/>
                <w:szCs w:val="24"/>
              </w:rPr>
            </w:pPr>
            <w:r w:rsidRPr="00916816">
              <w:rPr>
                <w:rFonts w:ascii="宋体" w:eastAsia="宋体" w:hAnsi="宋体"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1.8</w:t>
            </w:r>
          </w:p>
        </w:tc>
        <w:tc>
          <w:tcPr>
            <w:tcW w:w="1714" w:type="dxa"/>
            <w:tcBorders>
              <w:top w:val="single" w:sz="4" w:space="0" w:color="auto"/>
              <w:left w:val="nil"/>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sz w:val="24"/>
                <w:szCs w:val="24"/>
              </w:rPr>
            </w:pPr>
          </w:p>
        </w:tc>
      </w:tr>
      <w:tr w:rsidR="00916816" w:rsidRPr="00916816" w:rsidTr="00671C3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hint="eastAsia"/>
                <w:b/>
                <w:sz w:val="24"/>
                <w:szCs w:val="24"/>
              </w:rPr>
            </w:pPr>
            <w:r w:rsidRPr="00916816">
              <w:rPr>
                <w:rFonts w:ascii="宋体" w:eastAsia="宋体" w:hAnsi="宋体" w:cs="Times New Roman"/>
                <w:b/>
                <w:sz w:val="24"/>
                <w:szCs w:val="24"/>
              </w:rPr>
              <w:t>3</w:t>
            </w:r>
          </w:p>
        </w:tc>
        <w:tc>
          <w:tcPr>
            <w:tcW w:w="2628" w:type="dxa"/>
            <w:tcBorders>
              <w:top w:val="single" w:sz="4" w:space="0" w:color="auto"/>
              <w:left w:val="nil"/>
              <w:bottom w:val="single" w:sz="4" w:space="0" w:color="auto"/>
              <w:right w:val="single" w:sz="4" w:space="0" w:color="auto"/>
            </w:tcBorders>
            <w:vAlign w:val="center"/>
          </w:tcPr>
          <w:p w:rsidR="00916816" w:rsidRPr="00916816" w:rsidRDefault="00916816" w:rsidP="00916816">
            <w:pPr>
              <w:rPr>
                <w:rFonts w:ascii="宋体" w:eastAsia="宋体" w:hAnsi="宋体" w:cs="宋体"/>
                <w:b/>
                <w:sz w:val="24"/>
                <w:szCs w:val="24"/>
              </w:rPr>
            </w:pPr>
            <w:r w:rsidRPr="00916816">
              <w:rPr>
                <w:rFonts w:ascii="宋体" w:eastAsia="宋体" w:hAnsi="宋体" w:cs="Times New Roman" w:hint="eastAsia"/>
                <w:b/>
                <w:sz w:val="24"/>
                <w:szCs w:val="24"/>
              </w:rPr>
              <w:t>小鼠代谢笼</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jc w:val="center"/>
              <w:rPr>
                <w:rFonts w:ascii="宋体" w:eastAsia="宋体" w:hAnsi="宋体" w:cs="Times New Roman" w:hint="eastAsia"/>
                <w:b/>
                <w:sz w:val="24"/>
                <w:szCs w:val="24"/>
              </w:rPr>
            </w:pPr>
            <w:r w:rsidRPr="00916816">
              <w:rPr>
                <w:rFonts w:ascii="宋体" w:eastAsia="宋体" w:hAnsi="宋体"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50</w:t>
            </w:r>
          </w:p>
        </w:tc>
        <w:tc>
          <w:tcPr>
            <w:tcW w:w="2047"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 xml:space="preserve">6.0 </w:t>
            </w:r>
          </w:p>
        </w:tc>
        <w:tc>
          <w:tcPr>
            <w:tcW w:w="1714" w:type="dxa"/>
            <w:tcBorders>
              <w:top w:val="single" w:sz="4" w:space="0" w:color="auto"/>
              <w:left w:val="nil"/>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sz w:val="24"/>
                <w:szCs w:val="24"/>
              </w:rPr>
            </w:pPr>
          </w:p>
        </w:tc>
      </w:tr>
      <w:tr w:rsidR="00916816" w:rsidRPr="00916816" w:rsidTr="00671C3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b/>
                <w:sz w:val="24"/>
                <w:szCs w:val="24"/>
              </w:rPr>
            </w:pPr>
            <w:r w:rsidRPr="00916816">
              <w:rPr>
                <w:rFonts w:ascii="宋体" w:eastAsia="宋体" w:hAnsi="宋体" w:cs="Times New Roman"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916816" w:rsidRPr="00916816" w:rsidRDefault="00916816" w:rsidP="00916816">
            <w:pPr>
              <w:rPr>
                <w:rFonts w:ascii="宋体" w:eastAsia="宋体" w:hAnsi="宋体" w:cs="宋体"/>
                <w:b/>
                <w:sz w:val="24"/>
                <w:szCs w:val="24"/>
              </w:rPr>
            </w:pPr>
            <w:r w:rsidRPr="00916816">
              <w:rPr>
                <w:rFonts w:ascii="宋体" w:eastAsia="宋体" w:hAnsi="宋体" w:cs="Times New Roman" w:hint="eastAsia"/>
                <w:b/>
                <w:sz w:val="24"/>
                <w:szCs w:val="24"/>
              </w:rPr>
              <w:t>大鼠代谢笼</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jc w:val="center"/>
              <w:rPr>
                <w:rFonts w:ascii="宋体" w:eastAsia="宋体" w:hAnsi="宋体" w:cs="Times New Roman" w:hint="eastAsia"/>
                <w:b/>
                <w:sz w:val="24"/>
                <w:szCs w:val="24"/>
              </w:rPr>
            </w:pPr>
            <w:r w:rsidRPr="00916816">
              <w:rPr>
                <w:rFonts w:ascii="宋体" w:eastAsia="宋体" w:hAnsi="宋体"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50</w:t>
            </w:r>
          </w:p>
        </w:tc>
        <w:tc>
          <w:tcPr>
            <w:tcW w:w="2047"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 xml:space="preserve">6.0 </w:t>
            </w:r>
          </w:p>
        </w:tc>
        <w:tc>
          <w:tcPr>
            <w:tcW w:w="1714" w:type="dxa"/>
            <w:tcBorders>
              <w:top w:val="single" w:sz="4" w:space="0" w:color="auto"/>
              <w:left w:val="nil"/>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sz w:val="24"/>
                <w:szCs w:val="24"/>
              </w:rPr>
            </w:pPr>
          </w:p>
        </w:tc>
      </w:tr>
      <w:tr w:rsidR="00916816" w:rsidRPr="00916816" w:rsidTr="00671C3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b/>
                <w:sz w:val="24"/>
                <w:szCs w:val="24"/>
              </w:rPr>
            </w:pPr>
            <w:r w:rsidRPr="00916816">
              <w:rPr>
                <w:rFonts w:ascii="宋体" w:eastAsia="宋体" w:hAnsi="宋体" w:cs="Times New Roman" w:hint="eastAsia"/>
                <w:b/>
                <w:sz w:val="24"/>
                <w:szCs w:val="24"/>
              </w:rPr>
              <w:t>5</w:t>
            </w:r>
          </w:p>
        </w:tc>
        <w:tc>
          <w:tcPr>
            <w:tcW w:w="2628" w:type="dxa"/>
            <w:tcBorders>
              <w:top w:val="single" w:sz="4" w:space="0" w:color="auto"/>
              <w:left w:val="nil"/>
              <w:bottom w:val="single" w:sz="4" w:space="0" w:color="auto"/>
              <w:right w:val="single" w:sz="4" w:space="0" w:color="auto"/>
            </w:tcBorders>
            <w:vAlign w:val="center"/>
          </w:tcPr>
          <w:p w:rsidR="00916816" w:rsidRPr="00916816" w:rsidRDefault="00916816" w:rsidP="00916816">
            <w:pPr>
              <w:rPr>
                <w:rFonts w:ascii="宋体" w:eastAsia="宋体" w:hAnsi="宋体" w:cs="宋体"/>
                <w:b/>
                <w:sz w:val="24"/>
                <w:szCs w:val="24"/>
              </w:rPr>
            </w:pPr>
            <w:r w:rsidRPr="00916816">
              <w:rPr>
                <w:rFonts w:ascii="宋体" w:eastAsia="宋体" w:hAnsi="宋体" w:cs="Times New Roman" w:hint="eastAsia"/>
                <w:b/>
                <w:sz w:val="24"/>
                <w:szCs w:val="24"/>
              </w:rPr>
              <w:t>28通道大小鼠节律生物学数据采集和分析系统（进口）</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jc w:val="center"/>
              <w:rPr>
                <w:rFonts w:ascii="宋体" w:eastAsia="宋体" w:hAnsi="宋体" w:cs="Times New Roman" w:hint="eastAsia"/>
                <w:b/>
                <w:sz w:val="24"/>
                <w:szCs w:val="24"/>
              </w:rPr>
            </w:pPr>
            <w:r w:rsidRPr="00916816">
              <w:rPr>
                <w:rFonts w:ascii="宋体" w:eastAsia="宋体" w:hAnsi="宋体"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 xml:space="preserve">32.0 </w:t>
            </w:r>
          </w:p>
        </w:tc>
        <w:tc>
          <w:tcPr>
            <w:tcW w:w="1714" w:type="dxa"/>
            <w:tcBorders>
              <w:top w:val="single" w:sz="4" w:space="0" w:color="auto"/>
              <w:left w:val="nil"/>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sz w:val="24"/>
                <w:szCs w:val="24"/>
              </w:rPr>
            </w:pPr>
            <w:r w:rsidRPr="00916816">
              <w:rPr>
                <w:rFonts w:ascii="宋体" w:eastAsia="宋体" w:hAnsi="宋体" w:cs="Times New Roman" w:hint="eastAsia"/>
                <w:sz w:val="24"/>
                <w:szCs w:val="24"/>
              </w:rPr>
              <w:t>▲核心产品</w:t>
            </w:r>
          </w:p>
        </w:tc>
      </w:tr>
      <w:tr w:rsidR="00916816" w:rsidRPr="00916816" w:rsidTr="00671C3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b/>
                <w:sz w:val="24"/>
                <w:szCs w:val="24"/>
              </w:rPr>
            </w:pPr>
            <w:r w:rsidRPr="00916816">
              <w:rPr>
                <w:rFonts w:ascii="宋体" w:eastAsia="宋体" w:hAnsi="宋体" w:cs="Times New Roman" w:hint="eastAsia"/>
                <w:b/>
                <w:sz w:val="24"/>
                <w:szCs w:val="24"/>
              </w:rPr>
              <w:t>6</w:t>
            </w:r>
          </w:p>
        </w:tc>
        <w:tc>
          <w:tcPr>
            <w:tcW w:w="2628" w:type="dxa"/>
            <w:tcBorders>
              <w:top w:val="single" w:sz="4" w:space="0" w:color="auto"/>
              <w:left w:val="nil"/>
              <w:bottom w:val="single" w:sz="4" w:space="0" w:color="auto"/>
              <w:right w:val="single" w:sz="4" w:space="0" w:color="auto"/>
            </w:tcBorders>
            <w:vAlign w:val="center"/>
          </w:tcPr>
          <w:p w:rsidR="00916816" w:rsidRPr="00916816" w:rsidRDefault="00916816" w:rsidP="00916816">
            <w:pPr>
              <w:rPr>
                <w:rFonts w:ascii="宋体" w:eastAsia="宋体" w:hAnsi="宋体" w:cs="宋体"/>
                <w:b/>
                <w:sz w:val="24"/>
                <w:szCs w:val="24"/>
              </w:rPr>
            </w:pPr>
            <w:r w:rsidRPr="00916816">
              <w:rPr>
                <w:rFonts w:ascii="宋体" w:eastAsia="宋体" w:hAnsi="宋体" w:cs="Times New Roman" w:hint="eastAsia"/>
                <w:b/>
                <w:sz w:val="24"/>
                <w:szCs w:val="24"/>
              </w:rPr>
              <w:t>Morris水迷宫</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jc w:val="center"/>
              <w:rPr>
                <w:rFonts w:ascii="宋体" w:eastAsia="宋体" w:hAnsi="宋体" w:cs="Times New Roman" w:hint="eastAsia"/>
                <w:b/>
                <w:sz w:val="24"/>
                <w:szCs w:val="24"/>
              </w:rPr>
            </w:pPr>
            <w:r w:rsidRPr="00916816">
              <w:rPr>
                <w:rFonts w:ascii="宋体" w:eastAsia="宋体" w:hAnsi="宋体"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jc w:val="center"/>
              <w:rPr>
                <w:rFonts w:ascii="宋体" w:eastAsia="宋体" w:hAnsi="宋体" w:cs="宋体"/>
                <w:b/>
                <w:sz w:val="24"/>
                <w:szCs w:val="24"/>
              </w:rPr>
            </w:pPr>
            <w:r w:rsidRPr="00916816">
              <w:rPr>
                <w:rFonts w:ascii="宋体" w:eastAsia="宋体" w:hAnsi="宋体" w:cs="Times New Roman" w:hint="eastAsia"/>
                <w:b/>
                <w:sz w:val="24"/>
                <w:szCs w:val="24"/>
              </w:rPr>
              <w:t xml:space="preserve">7.0 </w:t>
            </w:r>
          </w:p>
        </w:tc>
        <w:tc>
          <w:tcPr>
            <w:tcW w:w="1714" w:type="dxa"/>
            <w:tcBorders>
              <w:top w:val="single" w:sz="4" w:space="0" w:color="auto"/>
              <w:left w:val="nil"/>
              <w:bottom w:val="single" w:sz="4" w:space="0" w:color="auto"/>
              <w:right w:val="single" w:sz="4" w:space="0" w:color="auto"/>
            </w:tcBorders>
            <w:vAlign w:val="center"/>
          </w:tcPr>
          <w:p w:rsidR="00916816" w:rsidRPr="00916816" w:rsidRDefault="00916816" w:rsidP="00916816">
            <w:pPr>
              <w:spacing w:line="420" w:lineRule="exact"/>
              <w:jc w:val="center"/>
              <w:rPr>
                <w:rFonts w:ascii="宋体" w:eastAsia="宋体" w:hAnsi="宋体" w:cs="Times New Roman"/>
                <w:sz w:val="24"/>
                <w:szCs w:val="24"/>
              </w:rPr>
            </w:pPr>
          </w:p>
        </w:tc>
      </w:tr>
    </w:tbl>
    <w:p w:rsidR="00916816" w:rsidRPr="00916816" w:rsidRDefault="00916816" w:rsidP="00916816">
      <w:pPr>
        <w:spacing w:beforeLines="50" w:afterLines="30" w:line="360" w:lineRule="auto"/>
        <w:rPr>
          <w:rFonts w:ascii="宋体" w:eastAsia="宋体" w:hAnsi="宋体" w:cs="宋体" w:hint="eastAsia"/>
          <w:b/>
          <w:sz w:val="24"/>
          <w:szCs w:val="20"/>
        </w:rPr>
      </w:pPr>
      <w:r w:rsidRPr="00916816">
        <w:rPr>
          <w:rFonts w:ascii="宋体" w:eastAsia="宋体" w:hAnsi="宋体" w:cs="宋体" w:hint="eastAsia"/>
          <w:b/>
          <w:sz w:val="24"/>
          <w:szCs w:val="20"/>
        </w:rPr>
        <w:t>（二）技术参数</w:t>
      </w:r>
    </w:p>
    <w:tbl>
      <w:tblPr>
        <w:tblW w:w="9433" w:type="dxa"/>
        <w:jc w:val="center"/>
        <w:tblLook w:val="0000"/>
      </w:tblPr>
      <w:tblGrid>
        <w:gridCol w:w="581"/>
        <w:gridCol w:w="1340"/>
        <w:gridCol w:w="456"/>
        <w:gridCol w:w="6457"/>
        <w:gridCol w:w="599"/>
      </w:tblGrid>
      <w:tr w:rsidR="00916816" w:rsidRPr="00916816" w:rsidTr="00671C3F">
        <w:trPr>
          <w:trHeight w:val="690"/>
          <w:jc w:val="center"/>
        </w:trPr>
        <w:tc>
          <w:tcPr>
            <w:tcW w:w="581" w:type="dxa"/>
            <w:tcBorders>
              <w:top w:val="single" w:sz="4" w:space="0" w:color="auto"/>
              <w:left w:val="single" w:sz="4" w:space="0" w:color="auto"/>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4"/>
                <w:szCs w:val="24"/>
              </w:rPr>
            </w:pPr>
            <w:r w:rsidRPr="00916816">
              <w:rPr>
                <w:rFonts w:ascii="宋体" w:eastAsia="宋体" w:hAnsi="宋体" w:cs="宋体" w:hint="eastAsia"/>
                <w:kern w:val="0"/>
                <w:sz w:val="24"/>
                <w:szCs w:val="24"/>
              </w:rPr>
              <w:t>序号</w:t>
            </w:r>
          </w:p>
        </w:tc>
        <w:tc>
          <w:tcPr>
            <w:tcW w:w="1340" w:type="dxa"/>
            <w:tcBorders>
              <w:top w:val="single" w:sz="4" w:space="0" w:color="auto"/>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4"/>
                <w:szCs w:val="24"/>
              </w:rPr>
            </w:pPr>
            <w:r w:rsidRPr="00916816">
              <w:rPr>
                <w:rFonts w:ascii="宋体" w:eastAsia="宋体" w:hAnsi="宋体" w:cs="宋体" w:hint="eastAsia"/>
                <w:kern w:val="0"/>
                <w:sz w:val="24"/>
                <w:szCs w:val="24"/>
              </w:rPr>
              <w:t>品目名称</w:t>
            </w:r>
          </w:p>
        </w:tc>
        <w:tc>
          <w:tcPr>
            <w:tcW w:w="456" w:type="dxa"/>
            <w:tcBorders>
              <w:top w:val="single" w:sz="4" w:space="0" w:color="auto"/>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4"/>
                <w:szCs w:val="24"/>
              </w:rPr>
            </w:pPr>
            <w:r w:rsidRPr="00916816">
              <w:rPr>
                <w:rFonts w:ascii="宋体" w:eastAsia="宋体" w:hAnsi="宋体" w:cs="宋体" w:hint="eastAsia"/>
                <w:kern w:val="0"/>
                <w:sz w:val="24"/>
                <w:szCs w:val="24"/>
              </w:rPr>
              <w:t>科室</w:t>
            </w:r>
          </w:p>
        </w:tc>
        <w:tc>
          <w:tcPr>
            <w:tcW w:w="6457" w:type="dxa"/>
            <w:tcBorders>
              <w:top w:val="single" w:sz="4" w:space="0" w:color="auto"/>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4"/>
                <w:szCs w:val="24"/>
              </w:rPr>
            </w:pPr>
            <w:r w:rsidRPr="00916816">
              <w:rPr>
                <w:rFonts w:ascii="宋体" w:eastAsia="宋体" w:hAnsi="宋体" w:cs="宋体" w:hint="eastAsia"/>
                <w:kern w:val="0"/>
                <w:sz w:val="24"/>
                <w:szCs w:val="24"/>
              </w:rPr>
              <w:t>技术参数</w:t>
            </w:r>
          </w:p>
        </w:tc>
        <w:tc>
          <w:tcPr>
            <w:tcW w:w="599" w:type="dxa"/>
            <w:tcBorders>
              <w:top w:val="single" w:sz="4" w:space="0" w:color="auto"/>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4"/>
                <w:szCs w:val="24"/>
              </w:rPr>
            </w:pPr>
            <w:r w:rsidRPr="00916816">
              <w:rPr>
                <w:rFonts w:ascii="宋体" w:eastAsia="宋体" w:hAnsi="宋体" w:cs="宋体" w:hint="eastAsia"/>
                <w:kern w:val="0"/>
                <w:sz w:val="24"/>
                <w:szCs w:val="24"/>
              </w:rPr>
              <w:t>是否进口</w:t>
            </w:r>
          </w:p>
        </w:tc>
      </w:tr>
      <w:tr w:rsidR="00916816" w:rsidRPr="00916816" w:rsidTr="00671C3F">
        <w:trPr>
          <w:trHeight w:val="1320"/>
          <w:jc w:val="center"/>
        </w:trPr>
        <w:tc>
          <w:tcPr>
            <w:tcW w:w="581" w:type="dxa"/>
            <w:tcBorders>
              <w:top w:val="nil"/>
              <w:left w:val="single" w:sz="4" w:space="0" w:color="auto"/>
              <w:bottom w:val="single" w:sz="4" w:space="0" w:color="auto"/>
              <w:right w:val="single" w:sz="4" w:space="0" w:color="auto"/>
            </w:tcBorders>
            <w:vAlign w:val="center"/>
          </w:tcPr>
          <w:p w:rsidR="00916816" w:rsidRPr="00916816" w:rsidRDefault="00916816" w:rsidP="00916816">
            <w:pPr>
              <w:widowControl/>
              <w:jc w:val="center"/>
              <w:rPr>
                <w:rFonts w:ascii="Times New Roman" w:eastAsia="宋体" w:hAnsi="Times New Roman" w:cs="Times New Roman"/>
                <w:kern w:val="0"/>
                <w:sz w:val="24"/>
                <w:szCs w:val="24"/>
              </w:rPr>
            </w:pPr>
            <w:r w:rsidRPr="00916816">
              <w:rPr>
                <w:rFonts w:ascii="Times New Roman" w:eastAsia="宋体" w:hAnsi="Times New Roman" w:cs="Times New Roman"/>
                <w:kern w:val="0"/>
                <w:sz w:val="24"/>
                <w:szCs w:val="24"/>
              </w:rPr>
              <w:t>1</w:t>
            </w:r>
          </w:p>
        </w:tc>
        <w:tc>
          <w:tcPr>
            <w:tcW w:w="1340" w:type="dxa"/>
            <w:tcBorders>
              <w:top w:val="nil"/>
              <w:left w:val="nil"/>
              <w:bottom w:val="single" w:sz="4" w:space="0" w:color="auto"/>
              <w:right w:val="single" w:sz="4" w:space="0" w:color="auto"/>
            </w:tcBorders>
            <w:vAlign w:val="center"/>
          </w:tcPr>
          <w:p w:rsidR="00916816" w:rsidRPr="00916816" w:rsidRDefault="00916816" w:rsidP="00916816">
            <w:pPr>
              <w:widowControl/>
              <w:rPr>
                <w:rFonts w:ascii="宋体" w:eastAsia="宋体" w:hAnsi="宋体" w:cs="宋体"/>
                <w:kern w:val="0"/>
                <w:sz w:val="22"/>
              </w:rPr>
            </w:pPr>
            <w:r w:rsidRPr="00916816">
              <w:rPr>
                <w:rFonts w:ascii="宋体" w:eastAsia="宋体" w:hAnsi="宋体" w:cs="宋体" w:hint="eastAsia"/>
                <w:kern w:val="0"/>
                <w:sz w:val="22"/>
              </w:rPr>
              <w:t>转膜系统</w:t>
            </w:r>
          </w:p>
        </w:tc>
        <w:tc>
          <w:tcPr>
            <w:tcW w:w="456"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t>重点实验室</w:t>
            </w:r>
          </w:p>
        </w:tc>
        <w:tc>
          <w:tcPr>
            <w:tcW w:w="6457" w:type="dxa"/>
            <w:tcBorders>
              <w:top w:val="nil"/>
              <w:left w:val="nil"/>
              <w:bottom w:val="single" w:sz="4" w:space="0" w:color="auto"/>
              <w:right w:val="single" w:sz="4" w:space="0" w:color="auto"/>
            </w:tcBorders>
            <w:vAlign w:val="bottom"/>
          </w:tcPr>
          <w:p w:rsidR="00916816" w:rsidRPr="00916816" w:rsidRDefault="00916816" w:rsidP="00916816">
            <w:pPr>
              <w:widowControl/>
              <w:jc w:val="left"/>
              <w:rPr>
                <w:rFonts w:ascii="宋体" w:eastAsia="宋体" w:hAnsi="宋体" w:cs="宋体"/>
                <w:kern w:val="0"/>
                <w:sz w:val="22"/>
              </w:rPr>
            </w:pPr>
            <w:r w:rsidRPr="00916816">
              <w:rPr>
                <w:rFonts w:ascii="宋体" w:eastAsia="宋体" w:hAnsi="宋体" w:cs="宋体" w:hint="eastAsia"/>
                <w:kern w:val="0"/>
                <w:sz w:val="22"/>
              </w:rPr>
              <w:t>一．垂直电泳槽（3个）：</w:t>
            </w:r>
            <w:r w:rsidRPr="00916816">
              <w:rPr>
                <w:rFonts w:ascii="宋体" w:eastAsia="宋体" w:hAnsi="宋体" w:cs="宋体" w:hint="eastAsia"/>
                <w:kern w:val="0"/>
                <w:sz w:val="22"/>
              </w:rPr>
              <w:br/>
              <w:t>1. 槽体采用高强度和高透明度的聚碳酸酯材料注塑成型，避免液体渗漏，便于观察电泳实验进程。</w:t>
            </w:r>
            <w:r w:rsidRPr="00916816">
              <w:rPr>
                <w:rFonts w:ascii="宋体" w:eastAsia="宋体" w:hAnsi="宋体" w:cs="宋体" w:hint="eastAsia"/>
                <w:kern w:val="0"/>
                <w:sz w:val="22"/>
              </w:rPr>
              <w:br/>
              <w:t>2. 安全按钮式开盖设计，方便电泳槽盖的开启。</w:t>
            </w:r>
            <w:r w:rsidRPr="00916816">
              <w:rPr>
                <w:rFonts w:ascii="宋体" w:eastAsia="宋体" w:hAnsi="宋体" w:cs="宋体" w:hint="eastAsia"/>
                <w:kern w:val="0"/>
                <w:sz w:val="22"/>
              </w:rPr>
              <w:br/>
              <w:t>3. 玻璃板与垫条采用一体化设计，确保垫条表面及垫条制胶密封端的平整，防止漏液。</w:t>
            </w:r>
            <w:r w:rsidRPr="00916816">
              <w:rPr>
                <w:rFonts w:ascii="宋体" w:eastAsia="宋体" w:hAnsi="宋体" w:cs="宋体" w:hint="eastAsia"/>
                <w:kern w:val="0"/>
                <w:sz w:val="22"/>
              </w:rPr>
              <w:br/>
              <w:t>4. 具有多种厚度间隔的垫条玻璃板和制胶梳子（0.75mm/1.0mm/1.5mm）可选，满足不同上样量的需要。</w:t>
            </w:r>
            <w:r w:rsidRPr="00916816">
              <w:rPr>
                <w:rFonts w:ascii="宋体" w:eastAsia="宋体" w:hAnsi="宋体" w:cs="宋体" w:hint="eastAsia"/>
                <w:kern w:val="0"/>
                <w:sz w:val="22"/>
              </w:rPr>
              <w:br/>
              <w:t>★5. 电极架与固定装置都为独立设计。</w:t>
            </w:r>
            <w:r w:rsidRPr="00916816">
              <w:rPr>
                <w:rFonts w:ascii="宋体" w:eastAsia="宋体" w:hAnsi="宋体" w:cs="宋体" w:hint="eastAsia"/>
                <w:kern w:val="0"/>
                <w:sz w:val="22"/>
              </w:rPr>
              <w:br/>
              <w:t>★6. 制胶玻璃板夹紧装置，双面软质材料设计。</w:t>
            </w:r>
            <w:r w:rsidRPr="00916816">
              <w:rPr>
                <w:rFonts w:ascii="宋体" w:eastAsia="宋体" w:hAnsi="宋体" w:cs="宋体" w:hint="eastAsia"/>
                <w:kern w:val="0"/>
                <w:sz w:val="22"/>
              </w:rPr>
              <w:br/>
              <w:t>★7. 按压式制胶支架设计装置，采用的胶板可旋转、可替换结构，具有更好的尺寸兼容性及更好的操作体验。</w:t>
            </w:r>
            <w:r w:rsidRPr="00916816">
              <w:rPr>
                <w:rFonts w:ascii="宋体" w:eastAsia="宋体" w:hAnsi="宋体" w:cs="宋体" w:hint="eastAsia"/>
                <w:kern w:val="0"/>
                <w:sz w:val="22"/>
              </w:rPr>
              <w:br/>
              <w:t>8. 可同时运行≥二块8.3cm×7.3cm的凝胶。</w:t>
            </w:r>
            <w:r w:rsidRPr="00916816">
              <w:rPr>
                <w:rFonts w:ascii="宋体" w:eastAsia="宋体" w:hAnsi="宋体" w:cs="宋体" w:hint="eastAsia"/>
                <w:kern w:val="0"/>
                <w:sz w:val="22"/>
              </w:rPr>
              <w:br/>
              <w:t>★9. 外槽容纳缓冲液最大体积：≤750ml。</w:t>
            </w:r>
            <w:r w:rsidRPr="00916816">
              <w:rPr>
                <w:rFonts w:ascii="宋体" w:eastAsia="宋体" w:hAnsi="宋体" w:cs="宋体" w:hint="eastAsia"/>
                <w:kern w:val="0"/>
                <w:sz w:val="22"/>
              </w:rPr>
              <w:br/>
              <w:t>10. 内槽容纳缓冲液最大体积：≤130ml。</w:t>
            </w:r>
            <w:r w:rsidRPr="00916816">
              <w:rPr>
                <w:rFonts w:ascii="宋体" w:eastAsia="宋体" w:hAnsi="宋体" w:cs="宋体" w:hint="eastAsia"/>
                <w:kern w:val="0"/>
                <w:sz w:val="22"/>
              </w:rPr>
              <w:br/>
              <w:t>二．转移电泳槽（4个）：</w:t>
            </w:r>
            <w:r w:rsidRPr="00916816">
              <w:rPr>
                <w:rFonts w:ascii="宋体" w:eastAsia="宋体" w:hAnsi="宋体" w:cs="宋体" w:hint="eastAsia"/>
                <w:kern w:val="0"/>
                <w:sz w:val="22"/>
              </w:rPr>
              <w:br/>
              <w:t>1. 槽体采用高强度高透明度聚碳酸脂材料注塑成型。</w:t>
            </w:r>
            <w:r w:rsidRPr="00916816">
              <w:rPr>
                <w:rFonts w:ascii="宋体" w:eastAsia="宋体" w:hAnsi="宋体" w:cs="宋体" w:hint="eastAsia"/>
                <w:kern w:val="0"/>
                <w:sz w:val="22"/>
              </w:rPr>
              <w:br/>
              <w:t>2. 安全按钮式开盖设计。</w:t>
            </w:r>
            <w:r w:rsidRPr="00916816">
              <w:rPr>
                <w:rFonts w:ascii="宋体" w:eastAsia="宋体" w:hAnsi="宋体" w:cs="宋体" w:hint="eastAsia"/>
                <w:kern w:val="0"/>
                <w:sz w:val="22"/>
              </w:rPr>
              <w:br/>
              <w:t>3. 专用开启式转移胶架。</w:t>
            </w:r>
            <w:r w:rsidRPr="00916816">
              <w:rPr>
                <w:rFonts w:ascii="宋体" w:eastAsia="宋体" w:hAnsi="宋体" w:cs="宋体" w:hint="eastAsia"/>
                <w:kern w:val="0"/>
                <w:sz w:val="22"/>
              </w:rPr>
              <w:br/>
              <w:t>4. 可同时转印二块8.3×7.3cm胶。</w:t>
            </w:r>
            <w:r w:rsidRPr="00916816">
              <w:rPr>
                <w:rFonts w:ascii="宋体" w:eastAsia="宋体" w:hAnsi="宋体" w:cs="宋体" w:hint="eastAsia"/>
                <w:kern w:val="0"/>
                <w:sz w:val="22"/>
              </w:rPr>
              <w:br/>
            </w:r>
            <w:r w:rsidRPr="00916816">
              <w:rPr>
                <w:rFonts w:ascii="宋体" w:eastAsia="宋体" w:hAnsi="宋体" w:cs="宋体" w:hint="eastAsia"/>
                <w:kern w:val="0"/>
                <w:sz w:val="22"/>
              </w:rPr>
              <w:lastRenderedPageBreak/>
              <w:t>5. 专用槽内制冰盒，可预制冰块置于槽内，在转移电泳过程中起降温作用。</w:t>
            </w:r>
            <w:r w:rsidRPr="00916816">
              <w:rPr>
                <w:rFonts w:ascii="宋体" w:eastAsia="宋体" w:hAnsi="宋体" w:cs="宋体" w:hint="eastAsia"/>
                <w:kern w:val="0"/>
                <w:sz w:val="22"/>
              </w:rPr>
              <w:br/>
              <w:t>6. 转印时间：60-90min，也可选择低电压过夜。</w:t>
            </w:r>
            <w:r w:rsidRPr="00916816">
              <w:rPr>
                <w:rFonts w:ascii="宋体" w:eastAsia="宋体" w:hAnsi="宋体" w:cs="宋体" w:hint="eastAsia"/>
                <w:kern w:val="0"/>
                <w:sz w:val="22"/>
              </w:rPr>
              <w:br/>
              <w:t>7. 电泳槽承载凝胶面积：8.3×7.3cm。</w:t>
            </w:r>
            <w:r w:rsidRPr="00916816">
              <w:rPr>
                <w:rFonts w:ascii="宋体" w:eastAsia="宋体" w:hAnsi="宋体" w:cs="宋体" w:hint="eastAsia"/>
                <w:kern w:val="0"/>
                <w:sz w:val="22"/>
              </w:rPr>
              <w:br/>
              <w:t>8. 最大电压负荷：200V。</w:t>
            </w:r>
            <w:r w:rsidRPr="00916816">
              <w:rPr>
                <w:rFonts w:ascii="宋体" w:eastAsia="宋体" w:hAnsi="宋体" w:cs="宋体" w:hint="eastAsia"/>
                <w:kern w:val="0"/>
                <w:sz w:val="22"/>
              </w:rPr>
              <w:br/>
              <w:t>9. 最大电流负荷：500mA。</w:t>
            </w:r>
            <w:r w:rsidRPr="00916816">
              <w:rPr>
                <w:rFonts w:ascii="宋体" w:eastAsia="宋体" w:hAnsi="宋体" w:cs="宋体" w:hint="eastAsia"/>
                <w:kern w:val="0"/>
                <w:sz w:val="22"/>
              </w:rPr>
              <w:br/>
              <w:t>10. 槽体容纳缓冲液最大体积：900ml。</w:t>
            </w:r>
            <w:r w:rsidRPr="00916816">
              <w:rPr>
                <w:rFonts w:ascii="宋体" w:eastAsia="宋体" w:hAnsi="宋体" w:cs="宋体" w:hint="eastAsia"/>
                <w:kern w:val="0"/>
                <w:sz w:val="22"/>
              </w:rPr>
              <w:br/>
              <w:t>三．电泳仪（2个）：</w:t>
            </w:r>
            <w:r w:rsidRPr="00916816">
              <w:rPr>
                <w:rFonts w:ascii="宋体" w:eastAsia="宋体" w:hAnsi="宋体" w:cs="宋体" w:hint="eastAsia"/>
                <w:kern w:val="0"/>
                <w:sz w:val="22"/>
              </w:rPr>
              <w:br/>
              <w:t>1．稳压/稳流控制。</w:t>
            </w:r>
            <w:r w:rsidRPr="00916816">
              <w:rPr>
                <w:rFonts w:ascii="宋体" w:eastAsia="宋体" w:hAnsi="宋体" w:cs="宋体" w:hint="eastAsia"/>
                <w:kern w:val="0"/>
                <w:sz w:val="22"/>
              </w:rPr>
              <w:br/>
              <w:t>2．4组输出（可同时连接四个电泳槽）。</w:t>
            </w:r>
            <w:r w:rsidRPr="00916816">
              <w:rPr>
                <w:rFonts w:ascii="宋体" w:eastAsia="宋体" w:hAnsi="宋体" w:cs="宋体" w:hint="eastAsia"/>
                <w:kern w:val="0"/>
                <w:sz w:val="22"/>
              </w:rPr>
              <w:br/>
              <w:t>3．输出定时/计时控制。</w:t>
            </w:r>
            <w:r w:rsidRPr="00916816">
              <w:rPr>
                <w:rFonts w:ascii="宋体" w:eastAsia="宋体" w:hAnsi="宋体" w:cs="宋体" w:hint="eastAsia"/>
                <w:kern w:val="0"/>
                <w:sz w:val="22"/>
              </w:rPr>
              <w:br/>
              <w:t>4．自动无负载输出保护。</w:t>
            </w:r>
            <w:r w:rsidRPr="00916816">
              <w:rPr>
                <w:rFonts w:ascii="宋体" w:eastAsia="宋体" w:hAnsi="宋体" w:cs="宋体" w:hint="eastAsia"/>
                <w:kern w:val="0"/>
                <w:sz w:val="22"/>
              </w:rPr>
              <w:br/>
              <w:t>5．自动过载和短路保护。</w:t>
            </w:r>
            <w:r w:rsidRPr="00916816">
              <w:rPr>
                <w:rFonts w:ascii="宋体" w:eastAsia="宋体" w:hAnsi="宋体" w:cs="宋体" w:hint="eastAsia"/>
                <w:kern w:val="0"/>
                <w:sz w:val="22"/>
              </w:rPr>
              <w:br/>
              <w:t>6．自动记忆工作状态。</w:t>
            </w:r>
            <w:r w:rsidRPr="00916816">
              <w:rPr>
                <w:rFonts w:ascii="宋体" w:eastAsia="宋体" w:hAnsi="宋体" w:cs="宋体" w:hint="eastAsia"/>
                <w:kern w:val="0"/>
                <w:sz w:val="22"/>
              </w:rPr>
              <w:br/>
              <w:t>7．3位数显，1位状态显示。</w:t>
            </w:r>
            <w:r w:rsidRPr="00916816">
              <w:rPr>
                <w:rFonts w:ascii="宋体" w:eastAsia="宋体" w:hAnsi="宋体" w:cs="宋体" w:hint="eastAsia"/>
                <w:kern w:val="0"/>
                <w:sz w:val="22"/>
              </w:rPr>
              <w:br/>
              <w:t>8．可层量防滑机箱。</w:t>
            </w:r>
            <w:r w:rsidRPr="00916816">
              <w:rPr>
                <w:rFonts w:ascii="宋体" w:eastAsia="宋体" w:hAnsi="宋体" w:cs="宋体" w:hint="eastAsia"/>
                <w:kern w:val="0"/>
                <w:sz w:val="22"/>
              </w:rPr>
              <w:br/>
              <w:t>9．电压：4-300 V，递增单位：1V。</w:t>
            </w:r>
            <w:r w:rsidRPr="00916816">
              <w:rPr>
                <w:rFonts w:ascii="宋体" w:eastAsia="宋体" w:hAnsi="宋体" w:cs="宋体" w:hint="eastAsia"/>
                <w:kern w:val="0"/>
                <w:sz w:val="22"/>
              </w:rPr>
              <w:br/>
              <w:t>10．电流：4-400 mA，递增单位：1mA。</w:t>
            </w:r>
            <w:r w:rsidRPr="00916816">
              <w:rPr>
                <w:rFonts w:ascii="宋体" w:eastAsia="宋体" w:hAnsi="宋体" w:cs="宋体" w:hint="eastAsia"/>
                <w:kern w:val="0"/>
                <w:sz w:val="22"/>
              </w:rPr>
              <w:br/>
              <w:t>11．定时：0-999分，递增单位：1分钟。</w:t>
            </w:r>
            <w:r w:rsidRPr="00916816">
              <w:rPr>
                <w:rFonts w:ascii="宋体" w:eastAsia="宋体" w:hAnsi="宋体" w:cs="宋体" w:hint="eastAsia"/>
                <w:kern w:val="0"/>
                <w:sz w:val="22"/>
              </w:rPr>
              <w:br/>
              <w:t>四．其他要求：</w:t>
            </w:r>
            <w:r w:rsidRPr="00916816">
              <w:rPr>
                <w:rFonts w:ascii="宋体" w:eastAsia="宋体" w:hAnsi="宋体" w:cs="宋体" w:hint="eastAsia"/>
                <w:kern w:val="0"/>
                <w:sz w:val="22"/>
              </w:rPr>
              <w:br/>
              <w:t>1.原装正品，包含所有必配件或安装附件，货到即可安装使用，并严格按招标参数核对。</w:t>
            </w:r>
          </w:p>
        </w:tc>
        <w:tc>
          <w:tcPr>
            <w:tcW w:w="599"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lastRenderedPageBreak/>
              <w:t>否</w:t>
            </w:r>
          </w:p>
        </w:tc>
      </w:tr>
      <w:tr w:rsidR="00916816" w:rsidRPr="00916816" w:rsidTr="00671C3F">
        <w:trPr>
          <w:trHeight w:val="1320"/>
          <w:jc w:val="center"/>
        </w:trPr>
        <w:tc>
          <w:tcPr>
            <w:tcW w:w="581" w:type="dxa"/>
            <w:tcBorders>
              <w:top w:val="nil"/>
              <w:left w:val="single" w:sz="4" w:space="0" w:color="auto"/>
              <w:bottom w:val="single" w:sz="4" w:space="0" w:color="auto"/>
              <w:right w:val="single" w:sz="4" w:space="0" w:color="auto"/>
            </w:tcBorders>
            <w:vAlign w:val="center"/>
          </w:tcPr>
          <w:p w:rsidR="00916816" w:rsidRPr="00916816" w:rsidRDefault="00916816" w:rsidP="00916816">
            <w:pPr>
              <w:widowControl/>
              <w:jc w:val="center"/>
              <w:rPr>
                <w:rFonts w:ascii="Times New Roman" w:eastAsia="宋体" w:hAnsi="Times New Roman" w:cs="Times New Roman"/>
                <w:kern w:val="0"/>
                <w:sz w:val="24"/>
                <w:szCs w:val="24"/>
              </w:rPr>
            </w:pPr>
            <w:r w:rsidRPr="00916816">
              <w:rPr>
                <w:rFonts w:ascii="Times New Roman" w:eastAsia="宋体" w:hAnsi="Times New Roman" w:cs="Times New Roman"/>
                <w:kern w:val="0"/>
                <w:sz w:val="24"/>
                <w:szCs w:val="24"/>
              </w:rPr>
              <w:lastRenderedPageBreak/>
              <w:t>2</w:t>
            </w:r>
          </w:p>
        </w:tc>
        <w:tc>
          <w:tcPr>
            <w:tcW w:w="1340" w:type="dxa"/>
            <w:tcBorders>
              <w:top w:val="nil"/>
              <w:left w:val="nil"/>
              <w:bottom w:val="single" w:sz="4" w:space="0" w:color="auto"/>
              <w:right w:val="single" w:sz="4" w:space="0" w:color="auto"/>
            </w:tcBorders>
            <w:vAlign w:val="center"/>
          </w:tcPr>
          <w:p w:rsidR="00916816" w:rsidRPr="00916816" w:rsidRDefault="00916816" w:rsidP="00916816">
            <w:pPr>
              <w:widowControl/>
              <w:rPr>
                <w:rFonts w:ascii="宋体" w:eastAsia="宋体" w:hAnsi="宋体" w:cs="宋体"/>
                <w:kern w:val="0"/>
                <w:sz w:val="22"/>
              </w:rPr>
            </w:pPr>
            <w:r w:rsidRPr="00916816">
              <w:rPr>
                <w:rFonts w:ascii="宋体" w:eastAsia="宋体" w:hAnsi="宋体" w:cs="宋体" w:hint="eastAsia"/>
                <w:kern w:val="0"/>
                <w:sz w:val="22"/>
              </w:rPr>
              <w:t>移液器（进口）</w:t>
            </w:r>
          </w:p>
        </w:tc>
        <w:tc>
          <w:tcPr>
            <w:tcW w:w="456"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t>重点实验室</w:t>
            </w:r>
          </w:p>
        </w:tc>
        <w:tc>
          <w:tcPr>
            <w:tcW w:w="6457" w:type="dxa"/>
            <w:tcBorders>
              <w:top w:val="nil"/>
              <w:left w:val="nil"/>
              <w:bottom w:val="single" w:sz="4" w:space="0" w:color="auto"/>
              <w:right w:val="single" w:sz="4" w:space="0" w:color="auto"/>
            </w:tcBorders>
            <w:vAlign w:val="bottom"/>
          </w:tcPr>
          <w:p w:rsidR="00916816" w:rsidRPr="00916816" w:rsidRDefault="00916816" w:rsidP="00916816">
            <w:pPr>
              <w:widowControl/>
              <w:jc w:val="left"/>
              <w:rPr>
                <w:rFonts w:ascii="宋体" w:eastAsia="宋体" w:hAnsi="宋体" w:cs="宋体"/>
                <w:kern w:val="0"/>
                <w:sz w:val="22"/>
              </w:rPr>
            </w:pPr>
            <w:r>
              <w:rPr>
                <w:rFonts w:ascii="宋体" w:eastAsia="宋体" w:hAnsi="宋体" w:cs="宋体"/>
                <w:noProof/>
                <w:kern w:val="0"/>
                <w:sz w:val="22"/>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29" name="Picture 1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30" name="bdshare_j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share_js"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31" name="Picture 2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32" name="图片 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33" name="图片 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34" name="图片 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35" name="图片 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36" name="图片 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37" name="图片 1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38" name="图片 1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39" name="图片 1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40" name="图片 1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41" name="图片 1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42" name="图片 1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43" name="图片 1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44" name="图片 1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45" name="图片 1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46" name="图片 1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47" name="图片 2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48" name="图片 2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49" name="图片 2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50" name="图片 2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51" name="图片 2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90500" cy="66675"/>
                  <wp:effectExtent l="19050" t="0" r="0" b="0"/>
                  <wp:wrapNone/>
                  <wp:docPr id="52" name="图片 2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hidden="1"/>
                          <pic:cNvPicPr>
                            <a:picLocks noChangeAspect="1" noChangeArrowheads="1"/>
                          </pic:cNvPicPr>
                        </pic:nvPicPr>
                        <pic:blipFill>
                          <a:blip r:embed="rId5"/>
                          <a:srcRect/>
                          <a:stretch>
                            <a:fillRect/>
                          </a:stretch>
                        </pic:blipFill>
                        <pic:spPr bwMode="auto">
                          <a:xfrm>
                            <a:off x="0" y="0"/>
                            <a:ext cx="190500" cy="6667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53" name="图片 2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54" name="图片 2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Pr>
                <w:rFonts w:ascii="宋体" w:eastAsia="宋体" w:hAnsi="宋体" w:cs="宋体"/>
                <w:noProof/>
                <w:kern w:val="0"/>
                <w:sz w:val="22"/>
                <w:szCs w:val="20"/>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90500" cy="85725"/>
                  <wp:effectExtent l="19050" t="0" r="0" b="0"/>
                  <wp:wrapNone/>
                  <wp:docPr id="55" name="图片 2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hidden="1"/>
                          <pic:cNvPicPr>
                            <a:picLocks noChangeAspect="1" noChangeArrowheads="1"/>
                          </pic:cNvPicPr>
                        </pic:nvPicPr>
                        <pic:blipFill>
                          <a:blip r:embed="rId5"/>
                          <a:srcRect/>
                          <a:stretch>
                            <a:fillRect/>
                          </a:stretch>
                        </pic:blipFill>
                        <pic:spPr bwMode="auto">
                          <a:xfrm>
                            <a:off x="0" y="0"/>
                            <a:ext cx="190500" cy="85725"/>
                          </a:xfrm>
                          <a:prstGeom prst="rect">
                            <a:avLst/>
                          </a:prstGeom>
                          <a:noFill/>
                          <a:ln w="9525">
                            <a:noFill/>
                            <a:miter lim="800000"/>
                            <a:headEnd/>
                            <a:tailEnd/>
                          </a:ln>
                        </pic:spPr>
                      </pic:pic>
                    </a:graphicData>
                  </a:graphic>
                </wp:anchor>
              </w:drawing>
            </w:r>
            <w:r w:rsidRPr="00916816">
              <w:rPr>
                <w:rFonts w:ascii="宋体" w:eastAsia="宋体" w:hAnsi="宋体" w:cs="宋体" w:hint="eastAsia"/>
                <w:kern w:val="0"/>
                <w:sz w:val="22"/>
              </w:rPr>
              <w:t xml:space="preserve">1. 整支移液器可高温高压灭菌，且灭菌前无需进行拆卸，灭菌后移液器精准度无影响。 </w:t>
            </w:r>
            <w:r w:rsidRPr="00916816">
              <w:rPr>
                <w:rFonts w:ascii="宋体" w:eastAsia="宋体" w:hAnsi="宋体" w:cs="宋体" w:hint="eastAsia"/>
                <w:kern w:val="0"/>
                <w:sz w:val="22"/>
              </w:rPr>
              <w:br/>
              <w:t xml:space="preserve">2. 量程锁设定系统，锁定之后，量程无法变动，且即使遗忘锁定，通过一次移液即可自动锁定。 </w:t>
            </w:r>
            <w:r w:rsidRPr="00916816">
              <w:rPr>
                <w:rFonts w:ascii="宋体" w:eastAsia="宋体" w:hAnsi="宋体" w:cs="宋体" w:hint="eastAsia"/>
                <w:kern w:val="0"/>
                <w:sz w:val="22"/>
              </w:rPr>
              <w:br/>
              <w:t>3. 可调式弹射器按钮：可左右旋转。</w:t>
            </w:r>
            <w:r w:rsidRPr="00916816">
              <w:rPr>
                <w:rFonts w:ascii="宋体" w:eastAsia="宋体" w:hAnsi="宋体" w:cs="宋体" w:hint="eastAsia"/>
                <w:kern w:val="0"/>
                <w:sz w:val="22"/>
              </w:rPr>
              <w:br/>
              <w:t>4. 翼状造型弹射器。</w:t>
            </w:r>
            <w:r w:rsidRPr="00916816">
              <w:rPr>
                <w:rFonts w:ascii="宋体" w:eastAsia="宋体" w:hAnsi="宋体" w:cs="宋体" w:hint="eastAsia"/>
                <w:kern w:val="0"/>
                <w:sz w:val="22"/>
              </w:rPr>
              <w:br/>
              <w:t>5. 每支移液器均有独一无二的二维码：二维码不仅可以提供生产日期、序列号、容量等基本信息，同时也可以轻松记录追踪售后维护记录。</w:t>
            </w:r>
            <w:r w:rsidRPr="00916816">
              <w:rPr>
                <w:rFonts w:ascii="宋体" w:eastAsia="宋体" w:hAnsi="宋体" w:cs="宋体" w:hint="eastAsia"/>
                <w:kern w:val="0"/>
                <w:sz w:val="22"/>
              </w:rPr>
              <w:br/>
              <w:t>6. 极低移液操作用力。</w:t>
            </w:r>
            <w:r w:rsidRPr="00916816">
              <w:rPr>
                <w:rFonts w:ascii="宋体" w:eastAsia="宋体" w:hAnsi="宋体" w:cs="宋体" w:hint="eastAsia"/>
                <w:kern w:val="0"/>
                <w:sz w:val="22"/>
              </w:rPr>
              <w:br/>
              <w:t>7. 人体工程学设计：贴合手型的手柄设计，加长的指钩设计。</w:t>
            </w:r>
            <w:r w:rsidRPr="00916816">
              <w:rPr>
                <w:rFonts w:ascii="宋体" w:eastAsia="宋体" w:hAnsi="宋体" w:cs="宋体" w:hint="eastAsia"/>
                <w:kern w:val="0"/>
                <w:sz w:val="22"/>
              </w:rPr>
              <w:br/>
              <w:t>8. 新型环夹式弹射器，不锈钢及塑料两种材质可选。</w:t>
            </w:r>
            <w:r w:rsidRPr="00916816">
              <w:rPr>
                <w:rFonts w:ascii="宋体" w:eastAsia="宋体" w:hAnsi="宋体" w:cs="宋体" w:hint="eastAsia"/>
                <w:kern w:val="0"/>
                <w:sz w:val="22"/>
              </w:rPr>
              <w:br/>
              <w:t>9. 通用型套筒，适配通用型吸头。</w:t>
            </w:r>
            <w:r w:rsidRPr="00916816">
              <w:rPr>
                <w:rFonts w:ascii="宋体" w:eastAsia="宋体" w:hAnsi="宋体" w:cs="宋体" w:hint="eastAsia"/>
                <w:kern w:val="0"/>
                <w:sz w:val="22"/>
              </w:rPr>
              <w:br/>
              <w:t xml:space="preserve">10. 色标按钮设计，可通过颜色区分型号。 </w:t>
            </w:r>
            <w:r w:rsidRPr="00916816">
              <w:rPr>
                <w:rFonts w:ascii="宋体" w:eastAsia="宋体" w:hAnsi="宋体" w:cs="宋体" w:hint="eastAsia"/>
                <w:kern w:val="0"/>
                <w:sz w:val="22"/>
              </w:rPr>
              <w:br/>
              <w:t>11. 采用不锈钢做活塞材料。</w:t>
            </w:r>
            <w:r w:rsidRPr="00916816">
              <w:rPr>
                <w:rFonts w:ascii="宋体" w:eastAsia="宋体" w:hAnsi="宋体" w:cs="宋体" w:hint="eastAsia"/>
                <w:kern w:val="0"/>
                <w:sz w:val="22"/>
              </w:rPr>
              <w:br/>
              <w:t>12. 2μl和10μl微量移液器均附有弹射器加长套，可用于长短吸嘴的互换。</w:t>
            </w:r>
            <w:r w:rsidRPr="00916816">
              <w:rPr>
                <w:rFonts w:ascii="宋体" w:eastAsia="宋体" w:hAnsi="宋体" w:cs="宋体" w:hint="eastAsia"/>
                <w:kern w:val="0"/>
                <w:sz w:val="22"/>
              </w:rPr>
              <w:br/>
              <w:t>13. 量程要求：0.2-2μl、1-10ul、10-100μl、20-200μl、100-1000μl。</w:t>
            </w:r>
            <w:r w:rsidRPr="00916816">
              <w:rPr>
                <w:rFonts w:ascii="宋体" w:eastAsia="宋体" w:hAnsi="宋体" w:cs="宋体" w:hint="eastAsia"/>
                <w:kern w:val="0"/>
                <w:sz w:val="22"/>
              </w:rPr>
              <w:br/>
              <w:t>14.进口产品。</w:t>
            </w:r>
          </w:p>
        </w:tc>
        <w:tc>
          <w:tcPr>
            <w:tcW w:w="599"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t>是</w:t>
            </w:r>
          </w:p>
        </w:tc>
      </w:tr>
      <w:tr w:rsidR="00916816" w:rsidRPr="00916816" w:rsidTr="00671C3F">
        <w:trPr>
          <w:trHeight w:val="431"/>
          <w:jc w:val="center"/>
        </w:trPr>
        <w:tc>
          <w:tcPr>
            <w:tcW w:w="581" w:type="dxa"/>
            <w:tcBorders>
              <w:top w:val="nil"/>
              <w:left w:val="single" w:sz="4" w:space="0" w:color="auto"/>
              <w:bottom w:val="single" w:sz="4" w:space="0" w:color="auto"/>
              <w:right w:val="single" w:sz="4" w:space="0" w:color="auto"/>
            </w:tcBorders>
            <w:vAlign w:val="center"/>
          </w:tcPr>
          <w:p w:rsidR="00916816" w:rsidRPr="00916816" w:rsidRDefault="00916816" w:rsidP="00916816">
            <w:pPr>
              <w:widowControl/>
              <w:jc w:val="center"/>
              <w:rPr>
                <w:rFonts w:ascii="Times New Roman" w:eastAsia="宋体" w:hAnsi="Times New Roman" w:cs="Times New Roman"/>
                <w:kern w:val="0"/>
                <w:sz w:val="24"/>
                <w:szCs w:val="24"/>
              </w:rPr>
            </w:pPr>
            <w:r w:rsidRPr="00916816">
              <w:rPr>
                <w:rFonts w:ascii="Times New Roman" w:eastAsia="宋体" w:hAnsi="Times New Roman" w:cs="Times New Roman"/>
                <w:kern w:val="0"/>
                <w:sz w:val="24"/>
                <w:szCs w:val="24"/>
              </w:rPr>
              <w:t>3</w:t>
            </w:r>
          </w:p>
        </w:tc>
        <w:tc>
          <w:tcPr>
            <w:tcW w:w="1340" w:type="dxa"/>
            <w:tcBorders>
              <w:top w:val="nil"/>
              <w:left w:val="nil"/>
              <w:bottom w:val="single" w:sz="4" w:space="0" w:color="auto"/>
              <w:right w:val="single" w:sz="4" w:space="0" w:color="auto"/>
            </w:tcBorders>
            <w:vAlign w:val="center"/>
          </w:tcPr>
          <w:p w:rsidR="00916816" w:rsidRPr="00916816" w:rsidRDefault="00916816" w:rsidP="00916816">
            <w:pPr>
              <w:widowControl/>
              <w:rPr>
                <w:rFonts w:ascii="宋体" w:eastAsia="宋体" w:hAnsi="宋体" w:cs="宋体"/>
                <w:kern w:val="0"/>
                <w:sz w:val="22"/>
              </w:rPr>
            </w:pPr>
            <w:r w:rsidRPr="00916816">
              <w:rPr>
                <w:rFonts w:ascii="宋体" w:eastAsia="宋体" w:hAnsi="宋体" w:cs="宋体" w:hint="eastAsia"/>
                <w:kern w:val="0"/>
                <w:sz w:val="22"/>
              </w:rPr>
              <w:t>小鼠代谢笼</w:t>
            </w:r>
          </w:p>
        </w:tc>
        <w:tc>
          <w:tcPr>
            <w:tcW w:w="456"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t>重点</w:t>
            </w:r>
            <w:r w:rsidRPr="00916816">
              <w:rPr>
                <w:rFonts w:ascii="宋体" w:eastAsia="宋体" w:hAnsi="宋体" w:cs="宋体" w:hint="eastAsia"/>
                <w:kern w:val="0"/>
                <w:sz w:val="22"/>
              </w:rPr>
              <w:lastRenderedPageBreak/>
              <w:t>实验室</w:t>
            </w:r>
          </w:p>
        </w:tc>
        <w:tc>
          <w:tcPr>
            <w:tcW w:w="6457" w:type="dxa"/>
            <w:tcBorders>
              <w:top w:val="nil"/>
              <w:left w:val="nil"/>
              <w:bottom w:val="single" w:sz="4" w:space="0" w:color="auto"/>
              <w:right w:val="single" w:sz="4" w:space="0" w:color="auto"/>
            </w:tcBorders>
            <w:vAlign w:val="bottom"/>
          </w:tcPr>
          <w:p w:rsidR="00916816" w:rsidRPr="00916816" w:rsidRDefault="00916816" w:rsidP="00916816">
            <w:pPr>
              <w:widowControl/>
              <w:jc w:val="left"/>
              <w:rPr>
                <w:rFonts w:ascii="宋体" w:eastAsia="宋体" w:hAnsi="宋体" w:cs="宋体"/>
                <w:kern w:val="0"/>
                <w:sz w:val="22"/>
              </w:rPr>
            </w:pPr>
            <w:r w:rsidRPr="00916816">
              <w:rPr>
                <w:rFonts w:ascii="宋体" w:eastAsia="宋体" w:hAnsi="宋体" w:cs="宋体" w:hint="eastAsia"/>
                <w:kern w:val="0"/>
                <w:sz w:val="22"/>
              </w:rPr>
              <w:lastRenderedPageBreak/>
              <w:t>1. 笼盒由PC材料组成，耐高温高压，可在</w:t>
            </w:r>
            <w:r w:rsidRPr="00916816">
              <w:rPr>
                <w:rFonts w:ascii="宋体" w:eastAsia="宋体" w:hAnsi="宋体" w:cs="宋体"/>
                <w:kern w:val="0"/>
                <w:sz w:val="22"/>
              </w:rPr>
              <w:t>≥</w:t>
            </w:r>
            <w:r w:rsidRPr="00916816">
              <w:rPr>
                <w:rFonts w:ascii="宋体" w:eastAsia="宋体" w:hAnsi="宋体" w:cs="宋体" w:hint="eastAsia"/>
                <w:kern w:val="0"/>
                <w:sz w:val="22"/>
              </w:rPr>
              <w:t>120℃下高温高压灭菌和清洗。</w:t>
            </w:r>
            <w:r w:rsidRPr="00916816">
              <w:rPr>
                <w:rFonts w:ascii="宋体" w:eastAsia="宋体" w:hAnsi="宋体" w:cs="宋体" w:hint="eastAsia"/>
                <w:kern w:val="0"/>
                <w:sz w:val="22"/>
              </w:rPr>
              <w:br/>
            </w:r>
            <w:r w:rsidRPr="00916816">
              <w:rPr>
                <w:rFonts w:ascii="宋体" w:eastAsia="宋体" w:hAnsi="宋体" w:cs="宋体" w:hint="eastAsia"/>
                <w:kern w:val="0"/>
                <w:sz w:val="22"/>
              </w:rPr>
              <w:lastRenderedPageBreak/>
              <w:t>2.配件：1、盖子；2、小鼠用笼子；3、小鼠用进料装置；4、进料装置抽屉；5、15ml尿收集瓶；6、15ml漏斗收集的水瓶 7、笼子：￠17*22cm 8、80ml饮水瓶 9、水壶支撑；10、￠1mm小鼠用格子支撑；11 ￠01mm过滤网；12、容器；13、代谢笼的支撑≥21*21*18cm；14、外形尺寸≥21*21*40cm。</w:t>
            </w:r>
          </w:p>
        </w:tc>
        <w:tc>
          <w:tcPr>
            <w:tcW w:w="599"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lastRenderedPageBreak/>
              <w:t>否</w:t>
            </w:r>
          </w:p>
        </w:tc>
      </w:tr>
      <w:tr w:rsidR="00916816" w:rsidRPr="00916816" w:rsidTr="00671C3F">
        <w:trPr>
          <w:trHeight w:val="1320"/>
          <w:jc w:val="center"/>
        </w:trPr>
        <w:tc>
          <w:tcPr>
            <w:tcW w:w="581" w:type="dxa"/>
            <w:tcBorders>
              <w:top w:val="nil"/>
              <w:left w:val="single" w:sz="4" w:space="0" w:color="auto"/>
              <w:bottom w:val="single" w:sz="4" w:space="0" w:color="auto"/>
              <w:right w:val="single" w:sz="4" w:space="0" w:color="auto"/>
            </w:tcBorders>
            <w:vAlign w:val="center"/>
          </w:tcPr>
          <w:p w:rsidR="00916816" w:rsidRPr="00916816" w:rsidRDefault="00916816" w:rsidP="00916816">
            <w:pPr>
              <w:widowControl/>
              <w:jc w:val="center"/>
              <w:rPr>
                <w:rFonts w:ascii="Times New Roman" w:eastAsia="宋体" w:hAnsi="Times New Roman" w:cs="Times New Roman"/>
                <w:kern w:val="0"/>
                <w:sz w:val="24"/>
                <w:szCs w:val="24"/>
              </w:rPr>
            </w:pPr>
            <w:r w:rsidRPr="00916816">
              <w:rPr>
                <w:rFonts w:ascii="Times New Roman" w:eastAsia="宋体" w:hAnsi="Times New Roman" w:cs="Times New Roman"/>
                <w:kern w:val="0"/>
                <w:sz w:val="24"/>
                <w:szCs w:val="24"/>
              </w:rPr>
              <w:lastRenderedPageBreak/>
              <w:t>4</w:t>
            </w:r>
          </w:p>
        </w:tc>
        <w:tc>
          <w:tcPr>
            <w:tcW w:w="1340" w:type="dxa"/>
            <w:tcBorders>
              <w:top w:val="nil"/>
              <w:left w:val="nil"/>
              <w:bottom w:val="single" w:sz="4" w:space="0" w:color="auto"/>
              <w:right w:val="single" w:sz="4" w:space="0" w:color="auto"/>
            </w:tcBorders>
            <w:vAlign w:val="center"/>
          </w:tcPr>
          <w:p w:rsidR="00916816" w:rsidRPr="00916816" w:rsidRDefault="00916816" w:rsidP="00916816">
            <w:pPr>
              <w:widowControl/>
              <w:rPr>
                <w:rFonts w:ascii="宋体" w:eastAsia="宋体" w:hAnsi="宋体" w:cs="宋体"/>
                <w:kern w:val="0"/>
                <w:sz w:val="22"/>
              </w:rPr>
            </w:pPr>
            <w:r w:rsidRPr="00916816">
              <w:rPr>
                <w:rFonts w:ascii="宋体" w:eastAsia="宋体" w:hAnsi="宋体" w:cs="宋体" w:hint="eastAsia"/>
                <w:kern w:val="0"/>
                <w:sz w:val="22"/>
              </w:rPr>
              <w:t>大鼠代谢笼</w:t>
            </w:r>
          </w:p>
        </w:tc>
        <w:tc>
          <w:tcPr>
            <w:tcW w:w="456"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t>重点实验室</w:t>
            </w:r>
          </w:p>
        </w:tc>
        <w:tc>
          <w:tcPr>
            <w:tcW w:w="6457" w:type="dxa"/>
            <w:tcBorders>
              <w:top w:val="nil"/>
              <w:left w:val="nil"/>
              <w:bottom w:val="single" w:sz="4" w:space="0" w:color="auto"/>
              <w:right w:val="single" w:sz="4" w:space="0" w:color="auto"/>
            </w:tcBorders>
            <w:vAlign w:val="bottom"/>
          </w:tcPr>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1.笼盒由PC材料组成，耐高温高压，可在</w:t>
            </w:r>
            <w:r w:rsidRPr="00916816">
              <w:rPr>
                <w:rFonts w:ascii="宋体" w:eastAsia="宋体" w:hAnsi="宋体" w:cs="宋体"/>
                <w:kern w:val="0"/>
                <w:sz w:val="22"/>
              </w:rPr>
              <w:t>≥</w:t>
            </w:r>
            <w:r w:rsidRPr="00916816">
              <w:rPr>
                <w:rFonts w:ascii="宋体" w:eastAsia="宋体" w:hAnsi="宋体" w:cs="宋体" w:hint="eastAsia"/>
                <w:kern w:val="0"/>
                <w:sz w:val="22"/>
              </w:rPr>
              <w:t>120℃下高温高压灭菌和清洗。</w:t>
            </w:r>
            <w:r w:rsidRPr="00916816">
              <w:rPr>
                <w:rFonts w:ascii="宋体" w:eastAsia="宋体" w:hAnsi="宋体" w:cs="宋体" w:hint="eastAsia"/>
                <w:kern w:val="0"/>
                <w:sz w:val="22"/>
              </w:rPr>
              <w:br/>
              <w:t>5.配件：</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1、盖子；</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2、大鼠用笼子；</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3、大鼠用进料装置；</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4、进料装置抽屉；</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5、圆锥体传输计数器；</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6、锥形分离装置；</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7、代谢笼的支撑；</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8、大鼠的排泄物收集管；</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9、250ml饮水瓶；</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10、水壶支撑；</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11、大鼠用格子支撑；</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12、用漏斗收集的水管；</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13、容器；</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14、集尿环；</w:t>
            </w:r>
          </w:p>
          <w:p w:rsidR="00916816" w:rsidRPr="00916816" w:rsidRDefault="00916816" w:rsidP="00916816">
            <w:pPr>
              <w:widowControl/>
              <w:jc w:val="left"/>
              <w:rPr>
                <w:rFonts w:ascii="宋体" w:eastAsia="宋体" w:hAnsi="宋体" w:cs="宋体" w:hint="eastAsia"/>
                <w:kern w:val="0"/>
                <w:sz w:val="22"/>
              </w:rPr>
            </w:pPr>
            <w:r w:rsidRPr="00916816">
              <w:rPr>
                <w:rFonts w:ascii="宋体" w:eastAsia="宋体" w:hAnsi="宋体" w:cs="宋体" w:hint="eastAsia"/>
                <w:kern w:val="0"/>
                <w:sz w:val="22"/>
              </w:rPr>
              <w:t>15、用漏斗收集的鼠尿收集管；</w:t>
            </w:r>
          </w:p>
          <w:p w:rsidR="00916816" w:rsidRPr="00916816" w:rsidRDefault="00916816" w:rsidP="00916816">
            <w:pPr>
              <w:widowControl/>
              <w:jc w:val="left"/>
              <w:rPr>
                <w:rFonts w:ascii="宋体" w:eastAsia="宋体" w:hAnsi="宋体" w:cs="宋体"/>
                <w:kern w:val="0"/>
                <w:sz w:val="22"/>
              </w:rPr>
            </w:pPr>
            <w:r w:rsidRPr="00916816">
              <w:rPr>
                <w:rFonts w:ascii="宋体" w:eastAsia="宋体" w:hAnsi="宋体" w:cs="宋体" w:hint="eastAsia"/>
                <w:kern w:val="0"/>
                <w:sz w:val="22"/>
              </w:rPr>
              <w:t>16、外形尺寸≥30*30*65cm。</w:t>
            </w:r>
          </w:p>
        </w:tc>
        <w:tc>
          <w:tcPr>
            <w:tcW w:w="599"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t>否</w:t>
            </w:r>
          </w:p>
        </w:tc>
      </w:tr>
      <w:tr w:rsidR="00916816" w:rsidRPr="00916816" w:rsidTr="00671C3F">
        <w:trPr>
          <w:trHeight w:val="1833"/>
          <w:jc w:val="center"/>
        </w:trPr>
        <w:tc>
          <w:tcPr>
            <w:tcW w:w="581" w:type="dxa"/>
            <w:tcBorders>
              <w:top w:val="nil"/>
              <w:left w:val="single" w:sz="4" w:space="0" w:color="auto"/>
              <w:bottom w:val="single" w:sz="4" w:space="0" w:color="auto"/>
              <w:right w:val="single" w:sz="4" w:space="0" w:color="auto"/>
            </w:tcBorders>
            <w:vAlign w:val="center"/>
          </w:tcPr>
          <w:p w:rsidR="00916816" w:rsidRPr="00916816" w:rsidRDefault="00916816" w:rsidP="00916816">
            <w:pPr>
              <w:widowControl/>
              <w:jc w:val="center"/>
              <w:rPr>
                <w:rFonts w:ascii="Times New Roman" w:eastAsia="宋体" w:hAnsi="Times New Roman" w:cs="Times New Roman"/>
                <w:kern w:val="0"/>
                <w:sz w:val="24"/>
                <w:szCs w:val="24"/>
              </w:rPr>
            </w:pPr>
            <w:r w:rsidRPr="00916816">
              <w:rPr>
                <w:rFonts w:ascii="Times New Roman" w:eastAsia="宋体" w:hAnsi="Times New Roman" w:cs="Times New Roman"/>
                <w:kern w:val="0"/>
                <w:sz w:val="24"/>
                <w:szCs w:val="24"/>
              </w:rPr>
              <w:t>5</w:t>
            </w:r>
          </w:p>
        </w:tc>
        <w:tc>
          <w:tcPr>
            <w:tcW w:w="1340" w:type="dxa"/>
            <w:tcBorders>
              <w:top w:val="nil"/>
              <w:left w:val="nil"/>
              <w:bottom w:val="single" w:sz="4" w:space="0" w:color="auto"/>
              <w:right w:val="single" w:sz="4" w:space="0" w:color="auto"/>
            </w:tcBorders>
            <w:vAlign w:val="center"/>
          </w:tcPr>
          <w:p w:rsidR="00916816" w:rsidRPr="00916816" w:rsidRDefault="00916816" w:rsidP="00916816">
            <w:pPr>
              <w:widowControl/>
              <w:rPr>
                <w:rFonts w:ascii="宋体" w:eastAsia="宋体" w:hAnsi="宋体" w:cs="宋体"/>
                <w:kern w:val="0"/>
                <w:sz w:val="22"/>
              </w:rPr>
            </w:pPr>
            <w:r w:rsidRPr="00916816">
              <w:rPr>
                <w:rFonts w:ascii="宋体" w:eastAsia="宋体" w:hAnsi="宋体" w:cs="宋体" w:hint="eastAsia"/>
                <w:kern w:val="0"/>
                <w:sz w:val="22"/>
              </w:rPr>
              <w:t>28通道大小鼠节律生物学数据采集和分析系统（进口）</w:t>
            </w:r>
            <w:r w:rsidRPr="00916816">
              <w:rPr>
                <w:rFonts w:ascii="宋体" w:eastAsia="宋体" w:hAnsi="宋体" w:cs="宋体" w:hint="eastAsia"/>
                <w:kern w:val="0"/>
                <w:sz w:val="22"/>
              </w:rPr>
              <w:br/>
            </w:r>
          </w:p>
        </w:tc>
        <w:tc>
          <w:tcPr>
            <w:tcW w:w="456"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t>重点实验室</w:t>
            </w:r>
          </w:p>
        </w:tc>
        <w:tc>
          <w:tcPr>
            <w:tcW w:w="6457" w:type="dxa"/>
            <w:tcBorders>
              <w:top w:val="nil"/>
              <w:left w:val="nil"/>
              <w:bottom w:val="single" w:sz="4" w:space="0" w:color="auto"/>
              <w:right w:val="single" w:sz="4" w:space="0" w:color="auto"/>
            </w:tcBorders>
            <w:vAlign w:val="bottom"/>
          </w:tcPr>
          <w:p w:rsidR="00916816" w:rsidRPr="00916816" w:rsidRDefault="00916816" w:rsidP="00916816">
            <w:pPr>
              <w:widowControl/>
              <w:jc w:val="left"/>
              <w:rPr>
                <w:rFonts w:ascii="宋体" w:eastAsia="宋体" w:hAnsi="宋体" w:cs="宋体"/>
                <w:kern w:val="0"/>
                <w:sz w:val="22"/>
              </w:rPr>
            </w:pPr>
            <w:r w:rsidRPr="00916816">
              <w:rPr>
                <w:rFonts w:ascii="宋体" w:eastAsia="宋体" w:hAnsi="宋体" w:cs="宋体" w:hint="eastAsia"/>
                <w:kern w:val="0"/>
                <w:sz w:val="22"/>
              </w:rPr>
              <w:t>1. 安装简单，使用USB接口，高通量RJ-45接口。</w:t>
            </w:r>
            <w:r w:rsidRPr="00916816">
              <w:rPr>
                <w:rFonts w:ascii="宋体" w:eastAsia="宋体" w:hAnsi="宋体" w:cs="宋体" w:hint="eastAsia"/>
                <w:kern w:val="0"/>
                <w:sz w:val="22"/>
              </w:rPr>
              <w:br/>
              <w:t>★2. 最大可记录448个通道，本次配置28个通道，包括跑步轮、红外探测器和其他设备。</w:t>
            </w:r>
            <w:r w:rsidRPr="00916816">
              <w:rPr>
                <w:rFonts w:ascii="宋体" w:eastAsia="宋体" w:hAnsi="宋体" w:cs="宋体" w:hint="eastAsia"/>
                <w:kern w:val="0"/>
                <w:sz w:val="22"/>
              </w:rPr>
              <w:br/>
              <w:t>★3. 可在多个不同的动物笼中进行不同的光照模式，包括24小时、T周期和脉冲式方案。</w:t>
            </w:r>
            <w:r w:rsidRPr="00916816">
              <w:rPr>
                <w:rFonts w:ascii="宋体" w:eastAsia="宋体" w:hAnsi="宋体" w:cs="宋体" w:hint="eastAsia"/>
                <w:kern w:val="0"/>
                <w:sz w:val="22"/>
              </w:rPr>
              <w:br/>
              <w:t>4. 可记录每个动物笼内的光照水平。</w:t>
            </w:r>
            <w:r w:rsidRPr="00916816">
              <w:rPr>
                <w:rFonts w:ascii="宋体" w:eastAsia="宋体" w:hAnsi="宋体" w:cs="宋体" w:hint="eastAsia"/>
                <w:kern w:val="0"/>
                <w:sz w:val="22"/>
              </w:rPr>
              <w:br/>
              <w:t>5. 可随时在网络上获取数据文件而不中断数据采集。</w:t>
            </w:r>
            <w:r w:rsidRPr="00916816">
              <w:rPr>
                <w:rFonts w:ascii="宋体" w:eastAsia="宋体" w:hAnsi="宋体" w:cs="宋体" w:hint="eastAsia"/>
                <w:kern w:val="0"/>
                <w:sz w:val="22"/>
              </w:rPr>
              <w:br/>
              <w:t>6. 具备完全的断电恢复功能。</w:t>
            </w:r>
            <w:r w:rsidRPr="00916816">
              <w:rPr>
                <w:rFonts w:ascii="宋体" w:eastAsia="宋体" w:hAnsi="宋体" w:cs="宋体" w:hint="eastAsia"/>
                <w:kern w:val="0"/>
                <w:sz w:val="22"/>
              </w:rPr>
              <w:br/>
              <w:t>7. 提供带跑步轮的动物笼和记录开关。</w:t>
            </w:r>
            <w:r w:rsidRPr="00916816">
              <w:rPr>
                <w:rFonts w:ascii="宋体" w:eastAsia="宋体" w:hAnsi="宋体" w:cs="宋体" w:hint="eastAsia"/>
                <w:kern w:val="0"/>
                <w:sz w:val="22"/>
              </w:rPr>
              <w:br/>
              <w:t>8. 自动判断活动开始。计算开始后的相位转换。</w:t>
            </w:r>
            <w:r w:rsidRPr="00916816">
              <w:rPr>
                <w:rFonts w:ascii="宋体" w:eastAsia="宋体" w:hAnsi="宋体" w:cs="宋体" w:hint="eastAsia"/>
                <w:kern w:val="0"/>
                <w:sz w:val="22"/>
              </w:rPr>
              <w:br/>
              <w:t>9. 点击和拖动可放大数据，并显示其周期图和活动图解。</w:t>
            </w:r>
            <w:r w:rsidRPr="00916816">
              <w:rPr>
                <w:rFonts w:ascii="宋体" w:eastAsia="宋体" w:hAnsi="宋体" w:cs="宋体" w:hint="eastAsia"/>
                <w:kern w:val="0"/>
                <w:sz w:val="22"/>
              </w:rPr>
              <w:br/>
              <w:t>10. 具有记录模式与方案可多次重复特点。</w:t>
            </w:r>
            <w:r w:rsidRPr="00916816">
              <w:rPr>
                <w:rFonts w:ascii="宋体" w:eastAsia="宋体" w:hAnsi="宋体" w:cs="宋体" w:hint="eastAsia"/>
                <w:kern w:val="0"/>
                <w:sz w:val="22"/>
              </w:rPr>
              <w:br/>
              <w:t>11. 可在图形程序中编辑资料和图解，用于制作幻灯和图片。</w:t>
            </w:r>
            <w:r w:rsidRPr="00916816">
              <w:rPr>
                <w:rFonts w:ascii="宋体" w:eastAsia="宋体" w:hAnsi="宋体" w:cs="宋体" w:hint="eastAsia"/>
                <w:kern w:val="0"/>
                <w:sz w:val="22"/>
              </w:rPr>
              <w:br/>
              <w:t>12. 可配置完成显示每日的光照周期功能。</w:t>
            </w:r>
            <w:r w:rsidRPr="00916816">
              <w:rPr>
                <w:rFonts w:ascii="宋体" w:eastAsia="宋体" w:hAnsi="宋体" w:cs="宋体" w:hint="eastAsia"/>
                <w:kern w:val="0"/>
                <w:sz w:val="22"/>
              </w:rPr>
              <w:br/>
              <w:t>13. 批量打印和分析功能。</w:t>
            </w:r>
            <w:r w:rsidRPr="00916816">
              <w:rPr>
                <w:rFonts w:ascii="宋体" w:eastAsia="宋体" w:hAnsi="宋体" w:cs="宋体" w:hint="eastAsia"/>
                <w:kern w:val="0"/>
                <w:sz w:val="22"/>
              </w:rPr>
              <w:br/>
              <w:t>14. 数据分析的形式包括ClockLab格式，Stanford Software’chronobiology Kit, Actiwatch, dataquest, Minimitter,Trikinetics,格式等。</w:t>
            </w:r>
            <w:r w:rsidRPr="00916816">
              <w:rPr>
                <w:rFonts w:ascii="宋体" w:eastAsia="宋体" w:hAnsi="宋体" w:cs="宋体" w:hint="eastAsia"/>
                <w:kern w:val="0"/>
                <w:sz w:val="22"/>
              </w:rPr>
              <w:br/>
              <w:t>15. 软件参数，不低于以下功能：</w:t>
            </w:r>
            <w:r w:rsidRPr="00916816">
              <w:rPr>
                <w:rFonts w:ascii="宋体" w:eastAsia="宋体" w:hAnsi="宋体" w:cs="宋体" w:hint="eastAsia"/>
                <w:kern w:val="0"/>
                <w:sz w:val="22"/>
              </w:rPr>
              <w:br/>
              <w:t>15.1. 周期图的峰值，频率和权值。</w:t>
            </w:r>
            <w:r w:rsidRPr="00916816">
              <w:rPr>
                <w:rFonts w:ascii="宋体" w:eastAsia="宋体" w:hAnsi="宋体" w:cs="宋体" w:hint="eastAsia"/>
                <w:kern w:val="0"/>
                <w:sz w:val="22"/>
              </w:rPr>
              <w:br/>
            </w:r>
            <w:r w:rsidRPr="00916816">
              <w:rPr>
                <w:rFonts w:ascii="宋体" w:eastAsia="宋体" w:hAnsi="宋体" w:cs="宋体" w:hint="eastAsia"/>
                <w:kern w:val="0"/>
                <w:sz w:val="22"/>
              </w:rPr>
              <w:lastRenderedPageBreak/>
              <w:t>15.2. 快速傅立叶变换图、活动曲线图。</w:t>
            </w:r>
            <w:r w:rsidRPr="00916816">
              <w:rPr>
                <w:rFonts w:ascii="宋体" w:eastAsia="宋体" w:hAnsi="宋体" w:cs="宋体" w:hint="eastAsia"/>
                <w:kern w:val="0"/>
                <w:sz w:val="22"/>
              </w:rPr>
              <w:br/>
              <w:t>15.3. 第二峰值，频率和权值。</w:t>
            </w:r>
            <w:r w:rsidRPr="00916816">
              <w:rPr>
                <w:rFonts w:ascii="宋体" w:eastAsia="宋体" w:hAnsi="宋体" w:cs="宋体" w:hint="eastAsia"/>
                <w:kern w:val="0"/>
                <w:sz w:val="22"/>
              </w:rPr>
              <w:br/>
              <w:t>15.4. 每天的活动次数。</w:t>
            </w:r>
            <w:r w:rsidRPr="00916816">
              <w:rPr>
                <w:rFonts w:ascii="宋体" w:eastAsia="宋体" w:hAnsi="宋体" w:cs="宋体" w:hint="eastAsia"/>
                <w:kern w:val="0"/>
                <w:sz w:val="22"/>
              </w:rPr>
              <w:br/>
              <w:t>15.5. 相位移动。</w:t>
            </w:r>
            <w:r w:rsidRPr="00916816">
              <w:rPr>
                <w:rFonts w:ascii="宋体" w:eastAsia="宋体" w:hAnsi="宋体" w:cs="宋体" w:hint="eastAsia"/>
                <w:kern w:val="0"/>
                <w:sz w:val="22"/>
              </w:rPr>
              <w:br/>
              <w:t>15.6. 快速傅立叶变换的最大频率值。</w:t>
            </w:r>
            <w:r w:rsidRPr="00916816">
              <w:rPr>
                <w:rFonts w:ascii="宋体" w:eastAsia="宋体" w:hAnsi="宋体" w:cs="宋体" w:hint="eastAsia"/>
                <w:kern w:val="0"/>
                <w:sz w:val="22"/>
              </w:rPr>
              <w:br/>
              <w:t>15.7. Tau和Alpha值（由自动确定起始时间得来）。</w:t>
            </w:r>
            <w:r w:rsidRPr="00916816">
              <w:rPr>
                <w:rFonts w:ascii="宋体" w:eastAsia="宋体" w:hAnsi="宋体" w:cs="宋体" w:hint="eastAsia"/>
                <w:kern w:val="0"/>
                <w:sz w:val="22"/>
              </w:rPr>
              <w:br/>
              <w:t>15.8. 计算出任意数量的动物在每分钟内活动次数的平均值。当使用对单个动物数据的分析特性和曲线图时，可以将平均输出值视为一个动物的数据。</w:t>
            </w:r>
            <w:r w:rsidRPr="00916816">
              <w:rPr>
                <w:rFonts w:ascii="宋体" w:eastAsia="宋体" w:hAnsi="宋体" w:cs="宋体" w:hint="eastAsia"/>
                <w:kern w:val="0"/>
                <w:sz w:val="22"/>
              </w:rPr>
              <w:br/>
              <w:t>16．数据控制处理器，配置不低于:I7处理器、8G内存、1T硬盘、2G独立显卡、21液晶显示器。</w:t>
            </w:r>
            <w:r w:rsidRPr="00916816">
              <w:rPr>
                <w:rFonts w:ascii="宋体" w:eastAsia="宋体" w:hAnsi="宋体" w:cs="宋体" w:hint="eastAsia"/>
                <w:kern w:val="0"/>
                <w:sz w:val="22"/>
              </w:rPr>
              <w:br/>
              <w:t>17．配置要求：</w:t>
            </w:r>
            <w:r w:rsidRPr="00916816">
              <w:rPr>
                <w:rFonts w:ascii="宋体" w:eastAsia="宋体" w:hAnsi="宋体" w:cs="宋体" w:hint="eastAsia"/>
                <w:kern w:val="0"/>
                <w:sz w:val="22"/>
              </w:rPr>
              <w:br/>
              <w:t>17.1. 数据采集软件、分析软件以及相关连接线1套；</w:t>
            </w:r>
            <w:r w:rsidRPr="00916816">
              <w:rPr>
                <w:rFonts w:ascii="宋体" w:eastAsia="宋体" w:hAnsi="宋体" w:cs="宋体" w:hint="eastAsia"/>
                <w:kern w:val="0"/>
                <w:sz w:val="22"/>
              </w:rPr>
              <w:br/>
              <w:t>17.2. 数据采集盒1个；</w:t>
            </w:r>
            <w:r w:rsidRPr="00916816">
              <w:rPr>
                <w:rFonts w:ascii="宋体" w:eastAsia="宋体" w:hAnsi="宋体" w:cs="宋体" w:hint="eastAsia"/>
                <w:kern w:val="0"/>
                <w:sz w:val="22"/>
              </w:rPr>
              <w:br/>
              <w:t>17.3. 7通道扩展连接盒8个；</w:t>
            </w:r>
            <w:r w:rsidRPr="00916816">
              <w:rPr>
                <w:rFonts w:ascii="宋体" w:eastAsia="宋体" w:hAnsi="宋体" w:cs="宋体" w:hint="eastAsia"/>
                <w:kern w:val="0"/>
                <w:sz w:val="22"/>
              </w:rPr>
              <w:br/>
              <w:t>17.4. 大小鼠转轮笼各28个；</w:t>
            </w:r>
            <w:r w:rsidRPr="00916816">
              <w:rPr>
                <w:rFonts w:ascii="宋体" w:eastAsia="宋体" w:hAnsi="宋体" w:cs="宋体" w:hint="eastAsia"/>
                <w:kern w:val="0"/>
                <w:sz w:val="22"/>
              </w:rPr>
              <w:br/>
              <w:t>17.5. 光程控单元8个；</w:t>
            </w:r>
            <w:r w:rsidRPr="00916816">
              <w:rPr>
                <w:rFonts w:ascii="宋体" w:eastAsia="宋体" w:hAnsi="宋体" w:cs="宋体" w:hint="eastAsia"/>
                <w:kern w:val="0"/>
                <w:sz w:val="22"/>
              </w:rPr>
              <w:br/>
              <w:t>17.6. 通风系统2套；</w:t>
            </w:r>
            <w:r w:rsidRPr="00916816">
              <w:rPr>
                <w:rFonts w:ascii="宋体" w:eastAsia="宋体" w:hAnsi="宋体" w:cs="宋体" w:hint="eastAsia"/>
                <w:kern w:val="0"/>
                <w:sz w:val="22"/>
              </w:rPr>
              <w:br/>
              <w:t>17.7. 集成分层隔音箱8个；</w:t>
            </w:r>
            <w:r w:rsidRPr="00916816">
              <w:rPr>
                <w:rFonts w:ascii="宋体" w:eastAsia="宋体" w:hAnsi="宋体" w:cs="宋体" w:hint="eastAsia"/>
                <w:kern w:val="0"/>
                <w:sz w:val="22"/>
              </w:rPr>
              <w:br/>
              <w:t>17.8. 数据控制处理器1台。</w:t>
            </w:r>
            <w:r w:rsidRPr="00916816">
              <w:rPr>
                <w:rFonts w:ascii="宋体" w:eastAsia="宋体" w:hAnsi="宋体" w:cs="宋体" w:hint="eastAsia"/>
                <w:kern w:val="0"/>
                <w:sz w:val="22"/>
              </w:rPr>
              <w:br/>
              <w:t>18. 必须包含所有的必配件及安装附件，保证货到即可安装及试运行。</w:t>
            </w:r>
            <w:r w:rsidRPr="00916816">
              <w:rPr>
                <w:rFonts w:ascii="宋体" w:eastAsia="宋体" w:hAnsi="宋体" w:cs="宋体" w:hint="eastAsia"/>
                <w:kern w:val="0"/>
                <w:sz w:val="22"/>
              </w:rPr>
              <w:br/>
              <w:t>19. 要求所有部件均为原装进口，“*”参数必须满足，提供产品彩页资料。</w:t>
            </w:r>
            <w:r w:rsidRPr="00916816">
              <w:rPr>
                <w:rFonts w:ascii="宋体" w:eastAsia="宋体" w:hAnsi="宋体" w:cs="宋体" w:hint="eastAsia"/>
                <w:kern w:val="0"/>
                <w:sz w:val="22"/>
              </w:rPr>
              <w:br/>
              <w:t>20. 为保证设备品质及售后，须提供生产企业或国内总代理或办事处等有效机构出具的授权认证和售后服务承诺资料。</w:t>
            </w:r>
          </w:p>
        </w:tc>
        <w:tc>
          <w:tcPr>
            <w:tcW w:w="599"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lastRenderedPageBreak/>
              <w:t>是</w:t>
            </w:r>
          </w:p>
        </w:tc>
      </w:tr>
      <w:tr w:rsidR="00916816" w:rsidRPr="00916816" w:rsidTr="00671C3F">
        <w:trPr>
          <w:trHeight w:val="1320"/>
          <w:jc w:val="center"/>
        </w:trPr>
        <w:tc>
          <w:tcPr>
            <w:tcW w:w="581" w:type="dxa"/>
            <w:tcBorders>
              <w:top w:val="nil"/>
              <w:left w:val="single" w:sz="4" w:space="0" w:color="auto"/>
              <w:bottom w:val="single" w:sz="4" w:space="0" w:color="auto"/>
              <w:right w:val="single" w:sz="4" w:space="0" w:color="auto"/>
            </w:tcBorders>
            <w:vAlign w:val="center"/>
          </w:tcPr>
          <w:p w:rsidR="00916816" w:rsidRPr="00916816" w:rsidRDefault="00916816" w:rsidP="00916816">
            <w:pPr>
              <w:widowControl/>
              <w:jc w:val="center"/>
              <w:rPr>
                <w:rFonts w:ascii="Times New Roman" w:eastAsia="宋体" w:hAnsi="Times New Roman" w:cs="Times New Roman"/>
                <w:kern w:val="0"/>
                <w:sz w:val="24"/>
                <w:szCs w:val="24"/>
              </w:rPr>
            </w:pPr>
            <w:r w:rsidRPr="00916816">
              <w:rPr>
                <w:rFonts w:ascii="Times New Roman" w:eastAsia="宋体" w:hAnsi="Times New Roman" w:cs="Times New Roman"/>
                <w:kern w:val="0"/>
                <w:sz w:val="24"/>
                <w:szCs w:val="24"/>
              </w:rPr>
              <w:lastRenderedPageBreak/>
              <w:t>6</w:t>
            </w:r>
          </w:p>
        </w:tc>
        <w:tc>
          <w:tcPr>
            <w:tcW w:w="1340" w:type="dxa"/>
            <w:tcBorders>
              <w:top w:val="nil"/>
              <w:left w:val="nil"/>
              <w:bottom w:val="single" w:sz="4" w:space="0" w:color="auto"/>
              <w:right w:val="single" w:sz="4" w:space="0" w:color="auto"/>
            </w:tcBorders>
            <w:vAlign w:val="center"/>
          </w:tcPr>
          <w:p w:rsidR="00916816" w:rsidRPr="00916816" w:rsidRDefault="00916816" w:rsidP="00916816">
            <w:pPr>
              <w:widowControl/>
              <w:rPr>
                <w:rFonts w:ascii="宋体" w:eastAsia="宋体" w:hAnsi="宋体" w:cs="宋体"/>
                <w:kern w:val="0"/>
                <w:sz w:val="22"/>
              </w:rPr>
            </w:pPr>
            <w:r w:rsidRPr="00916816">
              <w:rPr>
                <w:rFonts w:ascii="宋体" w:eastAsia="宋体" w:hAnsi="宋体" w:cs="宋体" w:hint="eastAsia"/>
                <w:kern w:val="0"/>
                <w:sz w:val="22"/>
              </w:rPr>
              <w:t>Morris水迷宫</w:t>
            </w:r>
          </w:p>
        </w:tc>
        <w:tc>
          <w:tcPr>
            <w:tcW w:w="456"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t>重点实验室</w:t>
            </w:r>
          </w:p>
        </w:tc>
        <w:tc>
          <w:tcPr>
            <w:tcW w:w="6457" w:type="dxa"/>
            <w:tcBorders>
              <w:top w:val="nil"/>
              <w:left w:val="nil"/>
              <w:bottom w:val="single" w:sz="4" w:space="0" w:color="auto"/>
              <w:right w:val="single" w:sz="4" w:space="0" w:color="auto"/>
            </w:tcBorders>
            <w:vAlign w:val="bottom"/>
          </w:tcPr>
          <w:p w:rsidR="00916816" w:rsidRPr="00916816" w:rsidRDefault="00916816" w:rsidP="00916816">
            <w:pPr>
              <w:rPr>
                <w:rFonts w:ascii="Times New Roman" w:eastAsia="宋体" w:hAnsi="Times New Roman" w:cs="Times New Roman"/>
                <w:szCs w:val="21"/>
              </w:rPr>
            </w:pPr>
            <w:r w:rsidRPr="00916816">
              <w:rPr>
                <w:rFonts w:ascii="Times New Roman" w:eastAsia="宋体" w:hAnsi="Times New Roman" w:cs="Times New Roman" w:hint="eastAsia"/>
                <w:szCs w:val="21"/>
              </w:rPr>
              <w:t>硬件参数：</w:t>
            </w:r>
          </w:p>
          <w:p w:rsidR="00916816" w:rsidRPr="00916816" w:rsidRDefault="00916816" w:rsidP="00916816">
            <w:pPr>
              <w:numPr>
                <w:ilvl w:val="0"/>
                <w:numId w:val="1"/>
              </w:numPr>
              <w:rPr>
                <w:rFonts w:ascii="宋体" w:eastAsia="宋体" w:hAnsi="宋体" w:cs="宋体"/>
                <w:szCs w:val="21"/>
                <w:lang/>
              </w:rPr>
            </w:pPr>
            <w:r w:rsidRPr="00916816">
              <w:rPr>
                <w:rFonts w:ascii="宋体" w:eastAsia="宋体" w:hAnsi="宋体" w:cs="宋体" w:hint="eastAsia"/>
                <w:szCs w:val="21"/>
                <w:lang/>
              </w:rPr>
              <w:t>适用范围：大小鼠，黑白鼠通用。</w:t>
            </w:r>
          </w:p>
          <w:p w:rsidR="00916816" w:rsidRPr="00916816" w:rsidRDefault="00916816" w:rsidP="00916816">
            <w:pPr>
              <w:numPr>
                <w:ilvl w:val="0"/>
                <w:numId w:val="1"/>
              </w:numPr>
              <w:rPr>
                <w:rFonts w:ascii="宋体" w:eastAsia="宋体" w:hAnsi="宋体" w:cs="宋体"/>
                <w:szCs w:val="21"/>
                <w:lang/>
              </w:rPr>
            </w:pPr>
            <w:r w:rsidRPr="00916816">
              <w:rPr>
                <w:rFonts w:ascii="宋体" w:eastAsia="宋体" w:hAnsi="宋体" w:cs="宋体" w:hint="eastAsia"/>
                <w:szCs w:val="21"/>
                <w:lang/>
              </w:rPr>
              <w:t>大鼠水池内径</w:t>
            </w:r>
            <w:r w:rsidRPr="00916816">
              <w:rPr>
                <w:rFonts w:ascii="宋体" w:eastAsia="宋体" w:hAnsi="宋体" w:cs="宋体"/>
                <w:szCs w:val="21"/>
                <w:lang/>
              </w:rPr>
              <w:t>1500mm±100mm</w:t>
            </w:r>
            <w:r w:rsidRPr="00916816">
              <w:rPr>
                <w:rFonts w:ascii="宋体" w:eastAsia="宋体" w:hAnsi="宋体" w:cs="宋体" w:hint="eastAsia"/>
                <w:szCs w:val="21"/>
                <w:lang/>
              </w:rPr>
              <w:t>，高</w:t>
            </w:r>
            <w:r w:rsidRPr="00916816">
              <w:rPr>
                <w:rFonts w:ascii="宋体" w:eastAsia="宋体" w:hAnsi="宋体" w:cs="宋体"/>
                <w:szCs w:val="21"/>
                <w:lang/>
              </w:rPr>
              <w:t>600mm±50mm</w:t>
            </w:r>
            <w:r w:rsidRPr="00916816">
              <w:rPr>
                <w:rFonts w:ascii="宋体" w:eastAsia="宋体" w:hAnsi="宋体" w:cs="宋体" w:hint="eastAsia"/>
                <w:szCs w:val="21"/>
                <w:lang/>
              </w:rPr>
              <w:t>；逃逸平台直径</w:t>
            </w:r>
            <w:r w:rsidRPr="00916816">
              <w:rPr>
                <w:rFonts w:ascii="Times New Roman" w:eastAsia="宋体" w:hAnsi="Times New Roman" w:cs="Times New Roman" w:hint="eastAsia"/>
                <w:szCs w:val="20"/>
              </w:rPr>
              <w:t>≥</w:t>
            </w:r>
            <w:r w:rsidRPr="00916816">
              <w:rPr>
                <w:rFonts w:ascii="宋体" w:eastAsia="宋体" w:hAnsi="宋体" w:cs="宋体"/>
                <w:szCs w:val="21"/>
                <w:lang/>
              </w:rPr>
              <w:t>100mm</w:t>
            </w:r>
            <w:r w:rsidRPr="00916816">
              <w:rPr>
                <w:rFonts w:ascii="宋体" w:eastAsia="宋体" w:hAnsi="宋体" w:cs="宋体" w:hint="eastAsia"/>
                <w:szCs w:val="21"/>
                <w:lang/>
              </w:rPr>
              <w:t>，高度可调节范围</w:t>
            </w:r>
            <w:r w:rsidRPr="00916816">
              <w:rPr>
                <w:rFonts w:ascii="宋体" w:eastAsia="宋体" w:hAnsi="宋体" w:cs="宋体"/>
                <w:szCs w:val="21"/>
                <w:lang/>
              </w:rPr>
              <w:t>200~350mm</w:t>
            </w:r>
            <w:r w:rsidRPr="00916816">
              <w:rPr>
                <w:rFonts w:ascii="宋体" w:eastAsia="宋体" w:hAnsi="宋体" w:cs="宋体" w:hint="eastAsia"/>
                <w:szCs w:val="21"/>
                <w:lang/>
              </w:rPr>
              <w:t>，水池可折叠展开，便于收纳；配备收纳箱、电热水龙头、排水泵。</w:t>
            </w:r>
          </w:p>
          <w:p w:rsidR="00916816" w:rsidRPr="00916816" w:rsidRDefault="00916816" w:rsidP="00916816">
            <w:pPr>
              <w:numPr>
                <w:ilvl w:val="0"/>
                <w:numId w:val="1"/>
              </w:numPr>
              <w:rPr>
                <w:rFonts w:ascii="Calibri" w:eastAsia="宋体" w:hAnsi="Calibri" w:cs="Times New Roman"/>
                <w:szCs w:val="21"/>
              </w:rPr>
            </w:pPr>
            <w:r w:rsidRPr="00916816">
              <w:rPr>
                <w:rFonts w:ascii="宋体" w:eastAsia="宋体" w:hAnsi="宋体" w:cs="宋体" w:hint="eastAsia"/>
                <w:szCs w:val="21"/>
                <w:lang/>
              </w:rPr>
              <w:t>小鼠水池内径</w:t>
            </w:r>
            <w:r w:rsidRPr="00916816">
              <w:rPr>
                <w:rFonts w:ascii="宋体" w:eastAsia="宋体" w:hAnsi="宋体" w:cs="宋体"/>
                <w:szCs w:val="21"/>
                <w:lang/>
              </w:rPr>
              <w:t>1200mm±100mm</w:t>
            </w:r>
            <w:r w:rsidRPr="00916816">
              <w:rPr>
                <w:rFonts w:ascii="宋体" w:eastAsia="宋体" w:hAnsi="宋体" w:cs="宋体" w:hint="eastAsia"/>
                <w:szCs w:val="21"/>
                <w:lang/>
              </w:rPr>
              <w:t>，高</w:t>
            </w:r>
            <w:r w:rsidRPr="00916816">
              <w:rPr>
                <w:rFonts w:ascii="宋体" w:eastAsia="宋体" w:hAnsi="宋体" w:cs="宋体"/>
                <w:szCs w:val="21"/>
                <w:lang/>
              </w:rPr>
              <w:t>5</w:t>
            </w:r>
            <w:r w:rsidRPr="00916816">
              <w:rPr>
                <w:rFonts w:ascii="Calibri" w:eastAsia="宋体" w:hAnsi="Calibri" w:cs="Calibri"/>
                <w:szCs w:val="21"/>
                <w:lang/>
              </w:rPr>
              <w:t>00mm</w:t>
            </w:r>
            <w:r w:rsidRPr="00916816">
              <w:rPr>
                <w:rFonts w:ascii="宋体" w:eastAsia="宋体" w:hAnsi="宋体" w:cs="宋体"/>
                <w:szCs w:val="21"/>
                <w:lang/>
              </w:rPr>
              <w:t>±50 mm</w:t>
            </w:r>
            <w:r w:rsidRPr="00916816">
              <w:rPr>
                <w:rFonts w:ascii="宋体" w:eastAsia="宋体" w:hAnsi="宋体" w:cs="宋体" w:hint="eastAsia"/>
                <w:szCs w:val="21"/>
                <w:lang/>
              </w:rPr>
              <w:t>；小鼠逃逸平台直径</w:t>
            </w:r>
            <w:r w:rsidRPr="00916816">
              <w:rPr>
                <w:rFonts w:ascii="Times New Roman" w:eastAsia="宋体" w:hAnsi="Times New Roman" w:cs="Times New Roman" w:hint="eastAsia"/>
                <w:szCs w:val="20"/>
              </w:rPr>
              <w:t>≥</w:t>
            </w:r>
            <w:r w:rsidRPr="00916816">
              <w:rPr>
                <w:rFonts w:ascii="Calibri" w:eastAsia="宋体" w:hAnsi="Calibri" w:cs="Calibri"/>
                <w:szCs w:val="21"/>
                <w:lang/>
              </w:rPr>
              <w:t>65mm</w:t>
            </w:r>
            <w:r w:rsidRPr="00916816">
              <w:rPr>
                <w:rFonts w:ascii="宋体" w:eastAsia="宋体" w:hAnsi="宋体" w:cs="宋体" w:hint="eastAsia"/>
                <w:szCs w:val="21"/>
                <w:lang/>
              </w:rPr>
              <w:t>，高度可调节范围</w:t>
            </w:r>
            <w:r w:rsidRPr="00916816">
              <w:rPr>
                <w:rFonts w:ascii="宋体" w:eastAsia="宋体" w:hAnsi="宋体" w:cs="宋体"/>
                <w:szCs w:val="21"/>
                <w:lang/>
              </w:rPr>
              <w:t>200~350mm</w:t>
            </w:r>
            <w:r w:rsidRPr="00916816">
              <w:rPr>
                <w:rFonts w:ascii="宋体" w:eastAsia="宋体" w:hAnsi="宋体" w:cs="宋体" w:hint="eastAsia"/>
                <w:szCs w:val="21"/>
                <w:lang/>
              </w:rPr>
              <w:t>；配备集成循环加热一体装置，加热功率</w:t>
            </w:r>
            <w:r w:rsidRPr="00916816">
              <w:rPr>
                <w:rFonts w:ascii="Times New Roman" w:eastAsia="宋体" w:hAnsi="Times New Roman" w:cs="Times New Roman" w:hint="eastAsia"/>
                <w:szCs w:val="20"/>
              </w:rPr>
              <w:t>≥</w:t>
            </w:r>
            <w:r w:rsidRPr="00916816">
              <w:rPr>
                <w:rFonts w:ascii="Calibri" w:eastAsia="宋体" w:hAnsi="Calibri" w:cs="Calibri"/>
                <w:szCs w:val="21"/>
                <w:lang/>
              </w:rPr>
              <w:t>2kW</w:t>
            </w:r>
            <w:r w:rsidRPr="00916816">
              <w:rPr>
                <w:rFonts w:ascii="宋体" w:eastAsia="宋体" w:hAnsi="宋体" w:cs="宋体" w:hint="eastAsia"/>
                <w:szCs w:val="21"/>
                <w:lang/>
              </w:rPr>
              <w:t>，水温控制精度</w:t>
            </w:r>
            <w:r w:rsidRPr="00916816">
              <w:rPr>
                <w:rFonts w:ascii="Calibri" w:eastAsia="宋体" w:hAnsi="Calibri" w:cs="Calibri"/>
                <w:szCs w:val="21"/>
                <w:lang/>
              </w:rPr>
              <w:t>1</w:t>
            </w:r>
            <w:r w:rsidRPr="00916816">
              <w:rPr>
                <w:rFonts w:ascii="宋体" w:eastAsia="宋体" w:hAnsi="宋体" w:cs="宋体" w:hint="eastAsia"/>
                <w:szCs w:val="21"/>
                <w:lang/>
              </w:rPr>
              <w:t>℃，加热至设定温度后自动停止加热和泵循环，避免水流扰动对实验造成干扰；底部大口径排水孔,横向排水设计，排水无需倾斜；底部4个万向滑轮</w:t>
            </w:r>
            <w:r w:rsidRPr="00916816">
              <w:rPr>
                <w:rFonts w:ascii="Calibri" w:eastAsia="宋体" w:hAnsi="Calibri" w:cs="Calibri" w:hint="eastAsia"/>
                <w:szCs w:val="21"/>
                <w:lang/>
              </w:rPr>
              <w:t>。</w:t>
            </w:r>
          </w:p>
          <w:p w:rsidR="00916816" w:rsidRPr="00916816" w:rsidRDefault="00916816" w:rsidP="00916816">
            <w:pPr>
              <w:numPr>
                <w:ilvl w:val="0"/>
                <w:numId w:val="1"/>
              </w:numPr>
              <w:rPr>
                <w:rFonts w:ascii="Calibri" w:eastAsia="宋体" w:hAnsi="Calibri" w:cs="Times New Roman"/>
                <w:szCs w:val="21"/>
              </w:rPr>
            </w:pPr>
            <w:r w:rsidRPr="00916816">
              <w:rPr>
                <w:rFonts w:ascii="Calibri" w:eastAsia="宋体" w:hAnsi="Calibri" w:cs="Times New Roman" w:hint="eastAsia"/>
                <w:szCs w:val="21"/>
              </w:rPr>
              <w:t>行为学实验站：</w:t>
            </w:r>
            <w:r w:rsidRPr="00916816">
              <w:rPr>
                <w:rFonts w:ascii="Calibri" w:eastAsia="宋体" w:hAnsi="Calibri" w:cs="Times New Roman" w:hint="eastAsia"/>
                <w:szCs w:val="21"/>
              </w:rPr>
              <w:t>7</w:t>
            </w:r>
            <w:r w:rsidRPr="00916816">
              <w:rPr>
                <w:rFonts w:ascii="Calibri" w:eastAsia="宋体" w:hAnsi="Calibri" w:cs="Times New Roman" w:hint="eastAsia"/>
                <w:szCs w:val="21"/>
              </w:rPr>
              <w:t>英寸</w:t>
            </w:r>
            <w:r w:rsidRPr="00916816">
              <w:rPr>
                <w:rFonts w:ascii="Calibri" w:eastAsia="宋体" w:hAnsi="Calibri" w:cs="Times New Roman" w:hint="eastAsia"/>
                <w:szCs w:val="21"/>
              </w:rPr>
              <w:t>IPS</w:t>
            </w:r>
            <w:r w:rsidRPr="00916816">
              <w:rPr>
                <w:rFonts w:ascii="Calibri" w:eastAsia="宋体" w:hAnsi="Calibri" w:cs="Times New Roman" w:hint="eastAsia"/>
                <w:szCs w:val="21"/>
              </w:rPr>
              <w:t>高清电容触摸屏，内嵌</w:t>
            </w:r>
            <w:r w:rsidRPr="00916816">
              <w:rPr>
                <w:rFonts w:ascii="Calibri" w:eastAsia="宋体" w:hAnsi="Calibri" w:cs="Times New Roman" w:hint="eastAsia"/>
                <w:szCs w:val="21"/>
              </w:rPr>
              <w:t>Linux</w:t>
            </w:r>
            <w:r w:rsidRPr="00916816">
              <w:rPr>
                <w:rFonts w:ascii="Calibri" w:eastAsia="宋体" w:hAnsi="Calibri" w:cs="Times New Roman" w:hint="eastAsia"/>
                <w:szCs w:val="21"/>
              </w:rPr>
              <w:t>操作系统，屏幕分辨率</w:t>
            </w:r>
            <w:r w:rsidRPr="00916816">
              <w:rPr>
                <w:rFonts w:ascii="Calibri" w:eastAsia="宋体" w:hAnsi="Calibri" w:cs="Times New Roman" w:hint="eastAsia"/>
                <w:szCs w:val="21"/>
              </w:rPr>
              <w:t>1024</w:t>
            </w:r>
            <w:r w:rsidRPr="00916816">
              <w:rPr>
                <w:rFonts w:ascii="Calibri" w:eastAsia="宋体" w:hAnsi="Calibri" w:cs="Times New Roman" w:hint="eastAsia"/>
                <w:szCs w:val="21"/>
              </w:rPr>
              <w:t>×</w:t>
            </w:r>
            <w:r w:rsidRPr="00916816">
              <w:rPr>
                <w:rFonts w:ascii="Calibri" w:eastAsia="宋体" w:hAnsi="Calibri" w:cs="Times New Roman" w:hint="eastAsia"/>
                <w:szCs w:val="21"/>
              </w:rPr>
              <w:t>600</w:t>
            </w:r>
            <w:r w:rsidRPr="00916816">
              <w:rPr>
                <w:rFonts w:ascii="Calibri" w:eastAsia="宋体" w:hAnsi="Calibri" w:cs="Times New Roman" w:hint="eastAsia"/>
                <w:szCs w:val="21"/>
              </w:rPr>
              <w:t>，</w:t>
            </w:r>
            <w:r w:rsidRPr="00916816">
              <w:rPr>
                <w:rFonts w:ascii="Calibri" w:eastAsia="宋体" w:hAnsi="Calibri" w:cs="Times New Roman" w:hint="eastAsia"/>
                <w:szCs w:val="21"/>
              </w:rPr>
              <w:t>24</w:t>
            </w:r>
            <w:r w:rsidRPr="00916816">
              <w:rPr>
                <w:rFonts w:ascii="Calibri" w:eastAsia="宋体" w:hAnsi="Calibri" w:cs="Times New Roman" w:hint="eastAsia"/>
                <w:szCs w:val="21"/>
              </w:rPr>
              <w:t>位真彩色；可检测环境温度（测量范围</w:t>
            </w:r>
            <w:r w:rsidRPr="00916816">
              <w:rPr>
                <w:rFonts w:ascii="Calibri" w:eastAsia="宋体" w:hAnsi="Calibri" w:cs="Times New Roman" w:hint="eastAsia"/>
                <w:szCs w:val="21"/>
              </w:rPr>
              <w:t>-40-85</w:t>
            </w:r>
            <w:r w:rsidRPr="00916816">
              <w:rPr>
                <w:rFonts w:ascii="Calibri" w:eastAsia="宋体" w:hAnsi="Calibri" w:cs="Times New Roman" w:hint="eastAsia"/>
                <w:szCs w:val="21"/>
              </w:rPr>
              <w:t>℃，精度</w:t>
            </w:r>
            <w:r w:rsidRPr="00916816">
              <w:rPr>
                <w:rFonts w:ascii="Calibri" w:eastAsia="宋体" w:hAnsi="Calibri" w:cs="Times New Roman" w:hint="eastAsia"/>
                <w:szCs w:val="21"/>
              </w:rPr>
              <w:t>0.1</w:t>
            </w:r>
            <w:r w:rsidRPr="00916816">
              <w:rPr>
                <w:rFonts w:ascii="Calibri" w:eastAsia="宋体" w:hAnsi="Calibri" w:cs="Times New Roman" w:hint="eastAsia"/>
                <w:szCs w:val="21"/>
              </w:rPr>
              <w:t>℃），湿度（精度</w:t>
            </w:r>
            <w:r w:rsidRPr="00916816">
              <w:rPr>
                <w:rFonts w:ascii="Calibri" w:eastAsia="宋体" w:hAnsi="Calibri" w:cs="Times New Roman" w:hint="eastAsia"/>
                <w:szCs w:val="21"/>
              </w:rPr>
              <w:t>1%RH</w:t>
            </w:r>
            <w:r w:rsidRPr="00916816">
              <w:rPr>
                <w:rFonts w:ascii="Calibri" w:eastAsia="宋体" w:hAnsi="Calibri" w:cs="Times New Roman" w:hint="eastAsia"/>
                <w:szCs w:val="21"/>
              </w:rPr>
              <w:t>），气压（精度</w:t>
            </w:r>
            <w:r w:rsidRPr="00916816">
              <w:rPr>
                <w:rFonts w:ascii="Calibri" w:eastAsia="宋体" w:hAnsi="Calibri" w:cs="Times New Roman" w:hint="eastAsia"/>
                <w:szCs w:val="21"/>
              </w:rPr>
              <w:t>0.1kPa</w:t>
            </w:r>
            <w:r w:rsidRPr="00916816">
              <w:rPr>
                <w:rFonts w:ascii="Calibri" w:eastAsia="宋体" w:hAnsi="Calibri" w:cs="Times New Roman" w:hint="eastAsia"/>
                <w:szCs w:val="21"/>
              </w:rPr>
              <w:t>）；配备摄像机，摄像机内置红外灯，支持黑暗环境拍摄；分辨率</w:t>
            </w:r>
            <w:r w:rsidRPr="00916816">
              <w:rPr>
                <w:rFonts w:ascii="Calibri" w:eastAsia="宋体" w:hAnsi="Calibri" w:cs="Times New Roman" w:hint="eastAsia"/>
                <w:szCs w:val="21"/>
              </w:rPr>
              <w:t>1280</w:t>
            </w:r>
            <w:r w:rsidRPr="00916816">
              <w:rPr>
                <w:rFonts w:ascii="Calibri" w:eastAsia="宋体" w:hAnsi="Calibri" w:cs="Times New Roman" w:hint="eastAsia"/>
                <w:szCs w:val="21"/>
              </w:rPr>
              <w:t>×</w:t>
            </w:r>
            <w:r w:rsidRPr="00916816">
              <w:rPr>
                <w:rFonts w:ascii="Calibri" w:eastAsia="宋体" w:hAnsi="Calibri" w:cs="Times New Roman" w:hint="eastAsia"/>
                <w:szCs w:val="21"/>
              </w:rPr>
              <w:t>720</w:t>
            </w:r>
            <w:r w:rsidRPr="00916816">
              <w:rPr>
                <w:rFonts w:ascii="Calibri" w:eastAsia="宋体" w:hAnsi="Calibri" w:cs="Times New Roman" w:hint="eastAsia"/>
                <w:szCs w:val="21"/>
              </w:rPr>
              <w:t>，拍摄视野</w:t>
            </w:r>
            <w:r w:rsidRPr="00916816">
              <w:rPr>
                <w:rFonts w:ascii="Calibri" w:eastAsia="宋体" w:hAnsi="Calibri" w:cs="Times New Roman" w:hint="eastAsia"/>
                <w:szCs w:val="21"/>
              </w:rPr>
              <w:t>120</w:t>
            </w:r>
            <w:r w:rsidRPr="00916816">
              <w:rPr>
                <w:rFonts w:ascii="Calibri" w:eastAsia="宋体" w:hAnsi="Calibri" w:cs="Times New Roman" w:hint="eastAsia"/>
                <w:szCs w:val="21"/>
              </w:rPr>
              <w:t>°；摄像机参数（亮度、曝光、对比度、缩放）软件可控，支持更换；配备</w:t>
            </w:r>
            <w:r w:rsidRPr="00916816">
              <w:rPr>
                <w:rFonts w:ascii="Calibri" w:eastAsia="宋体" w:hAnsi="Calibri" w:cs="Times New Roman" w:hint="eastAsia"/>
                <w:szCs w:val="21"/>
              </w:rPr>
              <w:t>LED</w:t>
            </w:r>
            <w:r w:rsidRPr="00916816">
              <w:rPr>
                <w:rFonts w:ascii="Calibri" w:eastAsia="宋体" w:hAnsi="Calibri" w:cs="Times New Roman" w:hint="eastAsia"/>
                <w:szCs w:val="21"/>
              </w:rPr>
              <w:t>灯</w:t>
            </w:r>
            <w:r w:rsidRPr="00916816">
              <w:rPr>
                <w:rFonts w:ascii="Calibri" w:eastAsia="宋体" w:hAnsi="Calibri" w:cs="Times New Roman" w:hint="eastAsia"/>
                <w:szCs w:val="21"/>
              </w:rPr>
              <w:t>4</w:t>
            </w:r>
            <w:r w:rsidRPr="00916816">
              <w:rPr>
                <w:rFonts w:ascii="Calibri" w:eastAsia="宋体" w:hAnsi="Calibri" w:cs="Times New Roman" w:hint="eastAsia"/>
                <w:szCs w:val="21"/>
              </w:rPr>
              <w:t>组，亮度</w:t>
            </w:r>
            <w:r w:rsidRPr="00916816">
              <w:rPr>
                <w:rFonts w:ascii="Calibri" w:eastAsia="宋体" w:hAnsi="Calibri" w:cs="Times New Roman" w:hint="eastAsia"/>
                <w:szCs w:val="21"/>
              </w:rPr>
              <w:t>10</w:t>
            </w:r>
            <w:r w:rsidRPr="00916816">
              <w:rPr>
                <w:rFonts w:ascii="Calibri" w:eastAsia="宋体" w:hAnsi="Calibri" w:cs="Times New Roman" w:hint="eastAsia"/>
                <w:szCs w:val="21"/>
              </w:rPr>
              <w:t>级可调（对应参考照度</w:t>
            </w:r>
            <w:r w:rsidRPr="00916816">
              <w:rPr>
                <w:rFonts w:ascii="Calibri" w:eastAsia="宋体" w:hAnsi="Calibri" w:cs="Times New Roman" w:hint="eastAsia"/>
                <w:szCs w:val="21"/>
              </w:rPr>
              <w:t>0Lux</w:t>
            </w:r>
            <w:r w:rsidRPr="00916816">
              <w:rPr>
                <w:rFonts w:ascii="Calibri" w:eastAsia="宋体" w:hAnsi="Calibri" w:cs="Times New Roman" w:hint="eastAsia"/>
                <w:szCs w:val="21"/>
              </w:rPr>
              <w:t>、</w:t>
            </w:r>
            <w:r w:rsidRPr="00916816">
              <w:rPr>
                <w:rFonts w:ascii="Calibri" w:eastAsia="宋体" w:hAnsi="Calibri" w:cs="Times New Roman" w:hint="eastAsia"/>
                <w:szCs w:val="21"/>
              </w:rPr>
              <w:t>30Lux</w:t>
            </w:r>
            <w:r w:rsidRPr="00916816">
              <w:rPr>
                <w:rFonts w:ascii="Calibri" w:eastAsia="宋体" w:hAnsi="Calibri" w:cs="Times New Roman" w:hint="eastAsia"/>
                <w:szCs w:val="21"/>
              </w:rPr>
              <w:t>、</w:t>
            </w:r>
            <w:r w:rsidRPr="00916816">
              <w:rPr>
                <w:rFonts w:ascii="Calibri" w:eastAsia="宋体" w:hAnsi="Calibri" w:cs="Times New Roman" w:hint="eastAsia"/>
                <w:szCs w:val="21"/>
              </w:rPr>
              <w:t>60Lux</w:t>
            </w:r>
            <w:r w:rsidRPr="00916816">
              <w:rPr>
                <w:rFonts w:ascii="Calibri" w:eastAsia="宋体" w:hAnsi="Calibri" w:cs="Times New Roman" w:hint="eastAsia"/>
                <w:szCs w:val="21"/>
              </w:rPr>
              <w:t>、</w:t>
            </w:r>
            <w:r w:rsidRPr="00916816">
              <w:rPr>
                <w:rFonts w:ascii="Calibri" w:eastAsia="宋体" w:hAnsi="Calibri" w:cs="Times New Roman" w:hint="eastAsia"/>
                <w:szCs w:val="21"/>
              </w:rPr>
              <w:t>90Lux</w:t>
            </w:r>
            <w:r w:rsidRPr="00916816">
              <w:rPr>
                <w:rFonts w:ascii="Calibri" w:eastAsia="宋体" w:hAnsi="Calibri" w:cs="Times New Roman" w:hint="eastAsia"/>
                <w:szCs w:val="21"/>
              </w:rPr>
              <w:t>、</w:t>
            </w:r>
            <w:r w:rsidRPr="00916816">
              <w:rPr>
                <w:rFonts w:ascii="Calibri" w:eastAsia="宋体" w:hAnsi="Calibri" w:cs="Times New Roman" w:hint="eastAsia"/>
                <w:szCs w:val="21"/>
              </w:rPr>
              <w:t>120Lux</w:t>
            </w:r>
            <w:r w:rsidRPr="00916816">
              <w:rPr>
                <w:rFonts w:ascii="Calibri" w:eastAsia="宋体" w:hAnsi="Calibri" w:cs="Times New Roman" w:hint="eastAsia"/>
                <w:szCs w:val="21"/>
              </w:rPr>
              <w:t>、</w:t>
            </w:r>
            <w:r w:rsidRPr="00916816">
              <w:rPr>
                <w:rFonts w:ascii="Calibri" w:eastAsia="宋体" w:hAnsi="Calibri" w:cs="Times New Roman" w:hint="eastAsia"/>
                <w:szCs w:val="21"/>
              </w:rPr>
              <w:t>150Lux</w:t>
            </w:r>
            <w:r w:rsidRPr="00916816">
              <w:rPr>
                <w:rFonts w:ascii="Calibri" w:eastAsia="宋体" w:hAnsi="Calibri" w:cs="Times New Roman" w:hint="eastAsia"/>
                <w:szCs w:val="21"/>
              </w:rPr>
              <w:t>、</w:t>
            </w:r>
            <w:r w:rsidRPr="00916816">
              <w:rPr>
                <w:rFonts w:ascii="Calibri" w:eastAsia="宋体" w:hAnsi="Calibri" w:cs="Times New Roman" w:hint="eastAsia"/>
                <w:szCs w:val="21"/>
              </w:rPr>
              <w:lastRenderedPageBreak/>
              <w:t>180Lux</w:t>
            </w:r>
            <w:r w:rsidRPr="00916816">
              <w:rPr>
                <w:rFonts w:ascii="Calibri" w:eastAsia="宋体" w:hAnsi="Calibri" w:cs="Times New Roman" w:hint="eastAsia"/>
                <w:szCs w:val="21"/>
              </w:rPr>
              <w:t>、</w:t>
            </w:r>
            <w:r w:rsidRPr="00916816">
              <w:rPr>
                <w:rFonts w:ascii="Calibri" w:eastAsia="宋体" w:hAnsi="Calibri" w:cs="Times New Roman" w:hint="eastAsia"/>
                <w:szCs w:val="21"/>
              </w:rPr>
              <w:t>210Lux</w:t>
            </w:r>
            <w:r w:rsidRPr="00916816">
              <w:rPr>
                <w:rFonts w:ascii="Calibri" w:eastAsia="宋体" w:hAnsi="Calibri" w:cs="Times New Roman" w:hint="eastAsia"/>
                <w:szCs w:val="21"/>
              </w:rPr>
              <w:t>、</w:t>
            </w:r>
            <w:r w:rsidRPr="00916816">
              <w:rPr>
                <w:rFonts w:ascii="Calibri" w:eastAsia="宋体" w:hAnsi="Calibri" w:cs="Times New Roman" w:hint="eastAsia"/>
                <w:szCs w:val="21"/>
              </w:rPr>
              <w:t>240Lux</w:t>
            </w:r>
            <w:r w:rsidRPr="00916816">
              <w:rPr>
                <w:rFonts w:ascii="Calibri" w:eastAsia="宋体" w:hAnsi="Calibri" w:cs="Times New Roman" w:hint="eastAsia"/>
                <w:szCs w:val="21"/>
              </w:rPr>
              <w:t>、</w:t>
            </w:r>
            <w:r w:rsidRPr="00916816">
              <w:rPr>
                <w:rFonts w:ascii="Calibri" w:eastAsia="宋体" w:hAnsi="Calibri" w:cs="Times New Roman" w:hint="eastAsia"/>
                <w:szCs w:val="21"/>
              </w:rPr>
              <w:t>270Lux</w:t>
            </w:r>
            <w:r w:rsidRPr="00916816">
              <w:rPr>
                <w:rFonts w:ascii="Calibri" w:eastAsia="宋体" w:hAnsi="Calibri" w:cs="Times New Roman" w:hint="eastAsia"/>
                <w:szCs w:val="21"/>
              </w:rPr>
              <w:t>和</w:t>
            </w:r>
            <w:r w:rsidRPr="00916816">
              <w:rPr>
                <w:rFonts w:ascii="Calibri" w:eastAsia="宋体" w:hAnsi="Calibri" w:cs="Times New Roman" w:hint="eastAsia"/>
                <w:szCs w:val="21"/>
              </w:rPr>
              <w:t>300Lux</w:t>
            </w:r>
            <w:r w:rsidRPr="00916816">
              <w:rPr>
                <w:rFonts w:ascii="Calibri" w:eastAsia="宋体" w:hAnsi="Calibri" w:cs="Times New Roman" w:hint="eastAsia"/>
                <w:szCs w:val="21"/>
              </w:rPr>
              <w:t>）</w:t>
            </w:r>
            <w:r w:rsidRPr="00916816">
              <w:rPr>
                <w:rFonts w:ascii="Calibri" w:eastAsia="宋体" w:hAnsi="Calibri" w:cs="Times New Roman" w:hint="eastAsia"/>
                <w:szCs w:val="21"/>
              </w:rPr>
              <w:t xml:space="preserve"> </w:t>
            </w:r>
            <w:r w:rsidRPr="00916816">
              <w:rPr>
                <w:rFonts w:ascii="Calibri" w:eastAsia="宋体" w:hAnsi="Calibri" w:cs="Times New Roman" w:hint="eastAsia"/>
                <w:szCs w:val="21"/>
              </w:rPr>
              <w:t>，漫反射光源，光照均匀稳定；设备供电插座</w:t>
            </w:r>
            <w:r w:rsidRPr="00916816">
              <w:rPr>
                <w:rFonts w:ascii="Calibri" w:eastAsia="宋体" w:hAnsi="Calibri" w:cs="Times New Roman" w:hint="eastAsia"/>
                <w:szCs w:val="21"/>
              </w:rPr>
              <w:t>3</w:t>
            </w:r>
            <w:r w:rsidRPr="00916816">
              <w:rPr>
                <w:rFonts w:ascii="Calibri" w:eastAsia="宋体" w:hAnsi="Calibri" w:cs="Times New Roman" w:hint="eastAsia"/>
                <w:szCs w:val="21"/>
              </w:rPr>
              <w:t>个（含二孔和三孔插座），最多可同时为</w:t>
            </w:r>
            <w:r w:rsidRPr="00916816">
              <w:rPr>
                <w:rFonts w:ascii="Calibri" w:eastAsia="宋体" w:hAnsi="Calibri" w:cs="Times New Roman" w:hint="eastAsia"/>
                <w:szCs w:val="21"/>
              </w:rPr>
              <w:t>3</w:t>
            </w:r>
            <w:r w:rsidRPr="00916816">
              <w:rPr>
                <w:rFonts w:ascii="Calibri" w:eastAsia="宋体" w:hAnsi="Calibri" w:cs="Times New Roman" w:hint="eastAsia"/>
                <w:szCs w:val="21"/>
              </w:rPr>
              <w:t>个辅助装置（加热装置、刺激灯、喇叭等）供电。</w:t>
            </w:r>
          </w:p>
          <w:p w:rsidR="00916816" w:rsidRPr="00916816" w:rsidRDefault="00916816" w:rsidP="00916816">
            <w:pPr>
              <w:rPr>
                <w:rFonts w:ascii="Times New Roman" w:eastAsia="宋体" w:hAnsi="宋体" w:cs="Times New Roman"/>
                <w:szCs w:val="21"/>
              </w:rPr>
            </w:pPr>
            <w:r w:rsidRPr="00916816">
              <w:rPr>
                <w:rFonts w:ascii="Times New Roman" w:eastAsia="宋体" w:hAnsi="宋体" w:cs="Times New Roman" w:hint="eastAsia"/>
                <w:szCs w:val="21"/>
              </w:rPr>
              <w:t>软件参数：</w:t>
            </w:r>
          </w:p>
          <w:p w:rsidR="00916816" w:rsidRPr="00916816" w:rsidRDefault="00916816" w:rsidP="00916816">
            <w:pPr>
              <w:numPr>
                <w:ilvl w:val="0"/>
                <w:numId w:val="2"/>
              </w:numPr>
              <w:rPr>
                <w:rFonts w:ascii="Times New Roman" w:eastAsia="宋体" w:hAnsi="Times New Roman" w:cs="Times New Roman"/>
                <w:szCs w:val="21"/>
              </w:rPr>
            </w:pPr>
            <w:r w:rsidRPr="00916816">
              <w:rPr>
                <w:rFonts w:ascii="宋体" w:eastAsia="宋体" w:hAnsi="宋体" w:cs="宋体" w:hint="eastAsia"/>
                <w:szCs w:val="21"/>
                <w:lang/>
              </w:rPr>
              <w:t>自动观测通道数：</w:t>
            </w:r>
            <w:r w:rsidRPr="00916816">
              <w:rPr>
                <w:rFonts w:ascii="Times New Roman" w:eastAsia="宋体" w:hAnsi="Times New Roman" w:cs="Times New Roman"/>
                <w:szCs w:val="21"/>
                <w:lang/>
              </w:rPr>
              <w:t>8</w:t>
            </w:r>
            <w:r w:rsidRPr="00916816">
              <w:rPr>
                <w:rFonts w:ascii="宋体" w:eastAsia="宋体" w:hAnsi="宋体" w:cs="宋体" w:hint="eastAsia"/>
                <w:szCs w:val="21"/>
                <w:lang/>
              </w:rPr>
              <w:t>通道</w:t>
            </w:r>
            <w:r w:rsidRPr="00916816">
              <w:rPr>
                <w:rFonts w:ascii="Times New Roman" w:eastAsia="宋体" w:hAnsi="Times New Roman" w:cs="Times New Roman"/>
                <w:szCs w:val="21"/>
                <w:lang/>
              </w:rPr>
              <w:t>8</w:t>
            </w:r>
            <w:r w:rsidRPr="00916816">
              <w:rPr>
                <w:rFonts w:ascii="宋体" w:eastAsia="宋体" w:hAnsi="宋体" w:cs="宋体" w:hint="eastAsia"/>
                <w:szCs w:val="21"/>
                <w:lang/>
              </w:rPr>
              <w:t>只动物。</w:t>
            </w:r>
          </w:p>
          <w:p w:rsidR="00916816" w:rsidRPr="00916816" w:rsidRDefault="00916816" w:rsidP="00916816">
            <w:pPr>
              <w:numPr>
                <w:ilvl w:val="0"/>
                <w:numId w:val="2"/>
              </w:numPr>
              <w:rPr>
                <w:rFonts w:ascii="Times New Roman" w:eastAsia="宋体" w:hAnsi="Times New Roman" w:cs="Times New Roman"/>
                <w:szCs w:val="21"/>
              </w:rPr>
            </w:pPr>
            <w:r w:rsidRPr="00916816">
              <w:rPr>
                <w:rFonts w:ascii="宋体" w:eastAsia="宋体" w:hAnsi="宋体" w:cs="宋体" w:hint="eastAsia"/>
                <w:szCs w:val="21"/>
                <w:lang/>
              </w:rPr>
              <w:t>无需动物和水面染色即能识别目标。</w:t>
            </w:r>
          </w:p>
          <w:p w:rsidR="00916816" w:rsidRPr="00916816" w:rsidRDefault="00916816" w:rsidP="00916816">
            <w:pPr>
              <w:numPr>
                <w:ilvl w:val="0"/>
                <w:numId w:val="2"/>
              </w:numPr>
              <w:rPr>
                <w:rFonts w:ascii="Times New Roman" w:eastAsia="宋体" w:hAnsi="Times New Roman" w:cs="Times New Roman"/>
                <w:szCs w:val="21"/>
              </w:rPr>
            </w:pPr>
            <w:r w:rsidRPr="00916816">
              <w:rPr>
                <w:rFonts w:ascii="宋体" w:eastAsia="宋体" w:hAnsi="宋体" w:cs="宋体" w:hint="eastAsia"/>
                <w:szCs w:val="21"/>
                <w:lang/>
              </w:rPr>
              <w:t>具备遥控控制实验启停功能。</w:t>
            </w:r>
          </w:p>
          <w:p w:rsidR="00916816" w:rsidRPr="00916816" w:rsidRDefault="00916816" w:rsidP="00916816">
            <w:pPr>
              <w:numPr>
                <w:ilvl w:val="0"/>
                <w:numId w:val="2"/>
              </w:numPr>
              <w:rPr>
                <w:rFonts w:ascii="Times New Roman" w:eastAsia="宋体" w:hAnsi="Times New Roman" w:cs="Times New Roman"/>
                <w:szCs w:val="21"/>
              </w:rPr>
            </w:pPr>
            <w:r w:rsidRPr="00916816">
              <w:rPr>
                <w:rFonts w:ascii="宋体" w:eastAsia="宋体" w:hAnsi="宋体" w:cs="宋体" w:hint="eastAsia"/>
                <w:szCs w:val="21"/>
                <w:lang/>
              </w:rPr>
              <w:t>具备历史实验功能，下一阶段实验可打开上阶段历史实验配置实验参数。</w:t>
            </w:r>
          </w:p>
          <w:p w:rsidR="00916816" w:rsidRPr="00916816" w:rsidRDefault="00916816" w:rsidP="00916816">
            <w:pPr>
              <w:numPr>
                <w:ilvl w:val="0"/>
                <w:numId w:val="2"/>
              </w:numPr>
              <w:rPr>
                <w:rFonts w:ascii="Times New Roman" w:eastAsia="宋体" w:hAnsi="Times New Roman" w:cs="Times New Roman"/>
                <w:szCs w:val="21"/>
              </w:rPr>
            </w:pPr>
            <w:r w:rsidRPr="00916816">
              <w:rPr>
                <w:rFonts w:ascii="宋体" w:eastAsia="宋体" w:hAnsi="宋体" w:cs="宋体" w:hint="eastAsia"/>
                <w:szCs w:val="21"/>
                <w:lang/>
              </w:rPr>
              <w:t>具备参数调试功能，软件支持预调试目标识别参数并实时呈现目标识别结果。</w:t>
            </w:r>
          </w:p>
          <w:p w:rsidR="00916816" w:rsidRPr="00916816" w:rsidRDefault="00916816" w:rsidP="00916816">
            <w:pPr>
              <w:numPr>
                <w:ilvl w:val="0"/>
                <w:numId w:val="2"/>
              </w:numPr>
              <w:rPr>
                <w:rFonts w:ascii="Times New Roman" w:eastAsia="宋体" w:hAnsi="Times New Roman" w:cs="Times New Roman"/>
                <w:szCs w:val="21"/>
              </w:rPr>
            </w:pPr>
            <w:r w:rsidRPr="00916816">
              <w:rPr>
                <w:rFonts w:ascii="宋体" w:eastAsia="宋体" w:hAnsi="宋体" w:cs="宋体" w:hint="eastAsia"/>
                <w:szCs w:val="21"/>
                <w:lang/>
              </w:rPr>
              <w:t>数据保存格式：</w:t>
            </w:r>
            <w:r w:rsidRPr="00916816">
              <w:rPr>
                <w:rFonts w:ascii="Times New Roman" w:eastAsia="宋体" w:hAnsi="Times New Roman" w:cs="Times New Roman"/>
                <w:szCs w:val="21"/>
                <w:lang/>
              </w:rPr>
              <w:t>Excel</w:t>
            </w:r>
            <w:r w:rsidRPr="00916816">
              <w:rPr>
                <w:rFonts w:ascii="宋体" w:eastAsia="宋体" w:hAnsi="宋体" w:cs="宋体" w:hint="eastAsia"/>
                <w:szCs w:val="21"/>
                <w:lang/>
              </w:rPr>
              <w:t>，实验数据、轨迹图、</w:t>
            </w:r>
            <w:r w:rsidRPr="00916816">
              <w:rPr>
                <w:rFonts w:ascii="Times New Roman" w:eastAsia="宋体" w:hAnsi="Times New Roman" w:cs="Times New Roman"/>
                <w:szCs w:val="21"/>
                <w:lang/>
              </w:rPr>
              <w:t>2D</w:t>
            </w:r>
            <w:r w:rsidRPr="00916816">
              <w:rPr>
                <w:rFonts w:ascii="宋体" w:eastAsia="宋体" w:hAnsi="宋体" w:cs="宋体" w:hint="eastAsia"/>
                <w:szCs w:val="21"/>
                <w:lang/>
              </w:rPr>
              <w:t>轨迹热图以同一个</w:t>
            </w:r>
            <w:r w:rsidRPr="00916816">
              <w:rPr>
                <w:rFonts w:ascii="Times New Roman" w:eastAsia="宋体" w:hAnsi="Times New Roman" w:cs="Times New Roman"/>
                <w:szCs w:val="21"/>
                <w:lang/>
              </w:rPr>
              <w:t>Excel</w:t>
            </w:r>
            <w:r w:rsidRPr="00916816">
              <w:rPr>
                <w:rFonts w:ascii="宋体" w:eastAsia="宋体" w:hAnsi="宋体" w:cs="宋体" w:hint="eastAsia"/>
                <w:szCs w:val="21"/>
                <w:lang/>
              </w:rPr>
              <w:t>表格储存。</w:t>
            </w:r>
          </w:p>
          <w:p w:rsidR="00916816" w:rsidRPr="00916816" w:rsidRDefault="00916816" w:rsidP="00916816">
            <w:pPr>
              <w:numPr>
                <w:ilvl w:val="0"/>
                <w:numId w:val="2"/>
              </w:numPr>
              <w:rPr>
                <w:rFonts w:ascii="Times New Roman" w:eastAsia="宋体" w:hAnsi="Times New Roman" w:cs="Times New Roman"/>
                <w:szCs w:val="21"/>
              </w:rPr>
            </w:pPr>
            <w:r w:rsidRPr="00916816">
              <w:rPr>
                <w:rFonts w:ascii="宋体" w:eastAsia="宋体" w:hAnsi="宋体" w:cs="宋体" w:hint="eastAsia"/>
                <w:szCs w:val="21"/>
                <w:lang/>
              </w:rPr>
              <w:t>采样率：实时分析</w:t>
            </w:r>
            <w:r w:rsidRPr="00916816">
              <w:rPr>
                <w:rFonts w:ascii="Times New Roman" w:eastAsia="宋体" w:hAnsi="Times New Roman" w:cs="Times New Roman"/>
                <w:szCs w:val="21"/>
                <w:lang/>
              </w:rPr>
              <w:t>10Hz</w:t>
            </w:r>
            <w:r w:rsidRPr="00916816">
              <w:rPr>
                <w:rFonts w:ascii="宋体" w:eastAsia="宋体" w:hAnsi="宋体" w:cs="宋体" w:hint="eastAsia"/>
                <w:szCs w:val="21"/>
                <w:lang/>
              </w:rPr>
              <w:t>，分析录像以</w:t>
            </w:r>
            <w:r w:rsidRPr="00916816">
              <w:rPr>
                <w:rFonts w:ascii="Times New Roman" w:eastAsia="宋体" w:hAnsi="Times New Roman" w:cs="Times New Roman"/>
                <w:szCs w:val="21"/>
                <w:lang/>
              </w:rPr>
              <w:t>CPU</w:t>
            </w:r>
            <w:r w:rsidRPr="00916816">
              <w:rPr>
                <w:rFonts w:ascii="宋体" w:eastAsia="宋体" w:hAnsi="宋体" w:cs="宋体" w:hint="eastAsia"/>
                <w:szCs w:val="21"/>
                <w:lang/>
              </w:rPr>
              <w:t>最大性能分析；。</w:t>
            </w:r>
          </w:p>
          <w:p w:rsidR="00916816" w:rsidRPr="00916816" w:rsidRDefault="00916816" w:rsidP="00916816">
            <w:pPr>
              <w:numPr>
                <w:ilvl w:val="0"/>
                <w:numId w:val="2"/>
              </w:numPr>
              <w:rPr>
                <w:rFonts w:ascii="Times New Roman" w:eastAsia="宋体" w:hAnsi="Times New Roman" w:cs="Times New Roman"/>
                <w:szCs w:val="21"/>
              </w:rPr>
            </w:pPr>
            <w:r w:rsidRPr="00916816">
              <w:rPr>
                <w:rFonts w:ascii="宋体" w:eastAsia="宋体" w:hAnsi="宋体" w:cs="宋体" w:hint="eastAsia"/>
                <w:szCs w:val="21"/>
                <w:lang/>
              </w:rPr>
              <w:t>图像分辨率：</w:t>
            </w:r>
            <w:r w:rsidRPr="00916816">
              <w:rPr>
                <w:rFonts w:ascii="Times New Roman" w:eastAsia="宋体" w:hAnsi="Times New Roman" w:cs="Times New Roman"/>
                <w:szCs w:val="21"/>
                <w:lang/>
              </w:rPr>
              <w:t>1280</w:t>
            </w:r>
            <w:r w:rsidRPr="00916816">
              <w:rPr>
                <w:rFonts w:ascii="宋体" w:eastAsia="宋体" w:hAnsi="宋体" w:cs="宋体" w:hint="eastAsia"/>
                <w:szCs w:val="21"/>
                <w:lang/>
              </w:rPr>
              <w:t>×</w:t>
            </w:r>
            <w:r w:rsidRPr="00916816">
              <w:rPr>
                <w:rFonts w:ascii="Times New Roman" w:eastAsia="宋体" w:hAnsi="Times New Roman" w:cs="Times New Roman"/>
                <w:szCs w:val="21"/>
                <w:lang/>
              </w:rPr>
              <w:t>720</w:t>
            </w:r>
            <w:r w:rsidRPr="00916816">
              <w:rPr>
                <w:rFonts w:ascii="宋体" w:eastAsia="宋体" w:hAnsi="宋体" w:cs="宋体" w:hint="eastAsia"/>
                <w:szCs w:val="21"/>
                <w:lang/>
              </w:rPr>
              <w:t>；支持最低屏幕分辨率</w:t>
            </w:r>
            <w:r w:rsidRPr="00916816">
              <w:rPr>
                <w:rFonts w:ascii="Times New Roman" w:eastAsia="宋体" w:hAnsi="Times New Roman" w:cs="Times New Roman"/>
                <w:szCs w:val="21"/>
                <w:lang/>
              </w:rPr>
              <w:t>800</w:t>
            </w:r>
            <w:r w:rsidRPr="00916816">
              <w:rPr>
                <w:rFonts w:ascii="宋体" w:eastAsia="宋体" w:hAnsi="宋体" w:cs="宋体" w:hint="eastAsia"/>
                <w:szCs w:val="21"/>
                <w:lang/>
              </w:rPr>
              <w:t>×</w:t>
            </w:r>
            <w:r w:rsidRPr="00916816">
              <w:rPr>
                <w:rFonts w:ascii="Times New Roman" w:eastAsia="宋体" w:hAnsi="Times New Roman" w:cs="Times New Roman"/>
                <w:szCs w:val="21"/>
                <w:lang/>
              </w:rPr>
              <w:t>600</w:t>
            </w:r>
            <w:r w:rsidRPr="00916816">
              <w:rPr>
                <w:rFonts w:ascii="宋体" w:eastAsia="宋体" w:hAnsi="宋体" w:cs="宋体" w:hint="eastAsia"/>
                <w:szCs w:val="21"/>
                <w:lang/>
              </w:rPr>
              <w:t>，低分辨率下软件可自动调整界面。</w:t>
            </w:r>
          </w:p>
          <w:p w:rsidR="00916816" w:rsidRPr="00916816" w:rsidRDefault="00916816" w:rsidP="00916816">
            <w:pPr>
              <w:numPr>
                <w:ilvl w:val="0"/>
                <w:numId w:val="2"/>
              </w:numPr>
              <w:rPr>
                <w:rFonts w:ascii="Times New Roman" w:eastAsia="宋体" w:hAnsi="Times New Roman" w:cs="Times New Roman"/>
                <w:szCs w:val="21"/>
              </w:rPr>
            </w:pPr>
            <w:r w:rsidRPr="00916816">
              <w:rPr>
                <w:rFonts w:ascii="宋体" w:eastAsia="宋体" w:hAnsi="宋体" w:cs="宋体" w:hint="eastAsia"/>
                <w:szCs w:val="21"/>
                <w:lang/>
              </w:rPr>
              <w:t>系统兼容：兼容</w:t>
            </w:r>
            <w:r w:rsidRPr="00916816">
              <w:rPr>
                <w:rFonts w:ascii="Times New Roman" w:eastAsia="宋体" w:hAnsi="Times New Roman" w:cs="Times New Roman"/>
                <w:szCs w:val="21"/>
                <w:lang/>
              </w:rPr>
              <w:t>64</w:t>
            </w:r>
            <w:r w:rsidRPr="00916816">
              <w:rPr>
                <w:rFonts w:ascii="宋体" w:eastAsia="宋体" w:hAnsi="宋体" w:cs="宋体" w:hint="eastAsia"/>
                <w:szCs w:val="21"/>
                <w:lang/>
              </w:rPr>
              <w:t>位</w:t>
            </w:r>
            <w:r w:rsidRPr="00916816">
              <w:rPr>
                <w:rFonts w:ascii="Times New Roman" w:eastAsia="宋体" w:hAnsi="Times New Roman" w:cs="Times New Roman"/>
                <w:szCs w:val="21"/>
                <w:lang/>
              </w:rPr>
              <w:t>win7</w:t>
            </w:r>
            <w:r w:rsidRPr="00916816">
              <w:rPr>
                <w:rFonts w:ascii="宋体" w:eastAsia="宋体" w:hAnsi="宋体" w:cs="宋体" w:hint="eastAsia"/>
                <w:szCs w:val="21"/>
                <w:lang/>
              </w:rPr>
              <w:t>及以上</w:t>
            </w:r>
            <w:r w:rsidRPr="00916816">
              <w:rPr>
                <w:rFonts w:ascii="Times New Roman" w:eastAsia="宋体" w:hAnsi="Times New Roman" w:cs="Times New Roman"/>
                <w:szCs w:val="21"/>
                <w:lang/>
              </w:rPr>
              <w:t>Windows</w:t>
            </w:r>
            <w:r w:rsidRPr="00916816">
              <w:rPr>
                <w:rFonts w:ascii="宋体" w:eastAsia="宋体" w:hAnsi="宋体" w:cs="宋体" w:hint="eastAsia"/>
                <w:szCs w:val="21"/>
                <w:lang/>
              </w:rPr>
              <w:t>、</w:t>
            </w:r>
            <w:r w:rsidRPr="00916816">
              <w:rPr>
                <w:rFonts w:ascii="Times New Roman" w:eastAsia="宋体" w:hAnsi="Times New Roman" w:cs="Times New Roman"/>
                <w:szCs w:val="21"/>
                <w:lang/>
              </w:rPr>
              <w:t>Mac OS</w:t>
            </w:r>
            <w:r w:rsidRPr="00916816">
              <w:rPr>
                <w:rFonts w:ascii="宋体" w:eastAsia="宋体" w:hAnsi="宋体" w:cs="宋体" w:hint="eastAsia"/>
                <w:szCs w:val="21"/>
                <w:lang/>
              </w:rPr>
              <w:t>和</w:t>
            </w:r>
            <w:r w:rsidRPr="00916816">
              <w:rPr>
                <w:rFonts w:ascii="Times New Roman" w:eastAsia="宋体" w:hAnsi="Times New Roman" w:cs="Times New Roman"/>
                <w:szCs w:val="21"/>
                <w:lang/>
              </w:rPr>
              <w:t>Linux</w:t>
            </w:r>
            <w:r w:rsidRPr="00916816">
              <w:rPr>
                <w:rFonts w:ascii="宋体" w:eastAsia="宋体" w:hAnsi="宋体" w:cs="宋体" w:hint="eastAsia"/>
                <w:szCs w:val="21"/>
                <w:lang/>
              </w:rPr>
              <w:t>操作系统。</w:t>
            </w:r>
          </w:p>
          <w:p w:rsidR="00916816" w:rsidRPr="00916816" w:rsidRDefault="00916816" w:rsidP="00916816">
            <w:pPr>
              <w:numPr>
                <w:ilvl w:val="0"/>
                <w:numId w:val="2"/>
              </w:numPr>
              <w:rPr>
                <w:rFonts w:ascii="宋体" w:eastAsia="宋体" w:hAnsi="宋体" w:cs="宋体"/>
                <w:kern w:val="0"/>
                <w:sz w:val="22"/>
              </w:rPr>
            </w:pPr>
            <w:r w:rsidRPr="00916816">
              <w:rPr>
                <w:rFonts w:ascii="宋体" w:eastAsia="宋体" w:hAnsi="宋体" w:cs="宋体" w:hint="eastAsia"/>
                <w:szCs w:val="21"/>
                <w:lang/>
              </w:rPr>
              <w:t>分析指标：潜伏期（首次找到平台的时间）、穿台次数、平台区域运动速度、各象限停留时间、运动距离、运动速度、运动轨迹及视频录像等。</w:t>
            </w:r>
          </w:p>
        </w:tc>
        <w:tc>
          <w:tcPr>
            <w:tcW w:w="599" w:type="dxa"/>
            <w:tcBorders>
              <w:top w:val="nil"/>
              <w:left w:val="nil"/>
              <w:bottom w:val="single" w:sz="4" w:space="0" w:color="auto"/>
              <w:right w:val="single" w:sz="4" w:space="0" w:color="auto"/>
            </w:tcBorders>
            <w:vAlign w:val="center"/>
          </w:tcPr>
          <w:p w:rsidR="00916816" w:rsidRPr="00916816" w:rsidRDefault="00916816" w:rsidP="00916816">
            <w:pPr>
              <w:widowControl/>
              <w:jc w:val="center"/>
              <w:rPr>
                <w:rFonts w:ascii="宋体" w:eastAsia="宋体" w:hAnsi="宋体" w:cs="宋体"/>
                <w:kern w:val="0"/>
                <w:sz w:val="22"/>
              </w:rPr>
            </w:pPr>
            <w:r w:rsidRPr="00916816">
              <w:rPr>
                <w:rFonts w:ascii="宋体" w:eastAsia="宋体" w:hAnsi="宋体" w:cs="宋体" w:hint="eastAsia"/>
                <w:kern w:val="0"/>
                <w:sz w:val="22"/>
              </w:rPr>
              <w:lastRenderedPageBreak/>
              <w:t>否</w:t>
            </w:r>
          </w:p>
        </w:tc>
      </w:tr>
    </w:tbl>
    <w:p w:rsidR="00FE5DD8" w:rsidRDefault="00FE5DD8"/>
    <w:sectPr w:rsidR="00FE5DD8" w:rsidSect="00FE5D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212FB"/>
    <w:multiLevelType w:val="singleLevel"/>
    <w:tmpl w:val="2B8212FB"/>
    <w:lvl w:ilvl="0">
      <w:start w:val="1"/>
      <w:numFmt w:val="decimal"/>
      <w:lvlText w:val="%1."/>
      <w:lvlJc w:val="left"/>
      <w:pPr>
        <w:ind w:left="425" w:hanging="425"/>
      </w:pPr>
      <w:rPr>
        <w:rFonts w:hint="default"/>
      </w:rPr>
    </w:lvl>
  </w:abstractNum>
  <w:abstractNum w:abstractNumId="1">
    <w:nsid w:val="2BA3DC5E"/>
    <w:multiLevelType w:val="multilevel"/>
    <w:tmpl w:val="2BA3DC5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816"/>
    <w:rsid w:val="00045E89"/>
    <w:rsid w:val="000F30F8"/>
    <w:rsid w:val="00141157"/>
    <w:rsid w:val="0014138A"/>
    <w:rsid w:val="002A2349"/>
    <w:rsid w:val="00370900"/>
    <w:rsid w:val="007C0018"/>
    <w:rsid w:val="00832266"/>
    <w:rsid w:val="00916816"/>
    <w:rsid w:val="00C43EE6"/>
    <w:rsid w:val="00EF6C22"/>
    <w:rsid w:val="00FE5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edia/image1.pn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597</Words>
  <Characters>3408</Characters>
  <Application>Microsoft Office Word</Application>
  <DocSecurity>0</DocSecurity>
  <Lines>28</Lines>
  <Paragraphs>7</Paragraphs>
  <ScaleCrop>false</ScaleCrop>
  <Company>china</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2022-11-13T00:50:00Z</dcterms:created>
  <dc:creator>Administrator</dc:creator>
  <cp:lastModifiedBy>Administrator</cp:lastModifiedBy>
  <dcterms:modified xsi:type="dcterms:W3CDTF">2022-11-13T00:51:00Z</dcterms:modified>
  <cp:revision>1</cp:revision>
</cp:coreProperties>
</file>