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FA1" w:rsidRDefault="00AC1FA1" w:rsidP="00FD40D9">
      <w:pPr>
        <w:pStyle w:val="a5"/>
        <w:spacing w:beforeLines="150" w:afterLines="150" w:line="240" w:lineRule="atLeast"/>
        <w:rPr>
          <w:rFonts w:ascii="黑体" w:eastAsia="黑体"/>
          <w:b w:val="0"/>
          <w:sz w:val="48"/>
          <w:szCs w:val="48"/>
        </w:rPr>
      </w:pPr>
      <w:r>
        <w:rPr>
          <w:rFonts w:ascii="黑体" w:eastAsia="黑体" w:hint="eastAsia"/>
          <w:b w:val="0"/>
          <w:sz w:val="48"/>
          <w:szCs w:val="48"/>
          <w:u w:val="single"/>
        </w:rPr>
        <w:t xml:space="preserve"> </w:t>
      </w:r>
      <w:r w:rsidR="00FD40D9" w:rsidRPr="00FD40D9">
        <w:rPr>
          <w:rFonts w:ascii="黑体" w:eastAsia="黑体" w:hint="eastAsia"/>
          <w:b w:val="0"/>
          <w:color w:val="000000"/>
          <w:sz w:val="48"/>
          <w:szCs w:val="48"/>
          <w:u w:val="single"/>
        </w:rPr>
        <w:t>皖南医学院滨江校区纪委谈话室改造</w:t>
      </w:r>
      <w:r>
        <w:rPr>
          <w:rFonts w:ascii="黑体" w:eastAsia="黑体" w:hint="eastAsia"/>
          <w:b w:val="0"/>
          <w:sz w:val="48"/>
          <w:szCs w:val="48"/>
          <w:u w:val="single"/>
        </w:rPr>
        <w:t xml:space="preserve"> </w:t>
      </w:r>
      <w:bookmarkStart w:id="0" w:name="OLE_LINK2"/>
      <w:r>
        <w:rPr>
          <w:rFonts w:ascii="黑体" w:eastAsia="黑体" w:hint="eastAsia"/>
          <w:b w:val="0"/>
          <w:sz w:val="48"/>
          <w:szCs w:val="48"/>
        </w:rPr>
        <w:t>工程</w:t>
      </w:r>
    </w:p>
    <w:p w:rsidR="00AC1FA1" w:rsidRDefault="00AC1FA1" w:rsidP="00FD40D9">
      <w:pPr>
        <w:pStyle w:val="a5"/>
        <w:spacing w:beforeLines="150" w:afterLines="150" w:line="240" w:lineRule="atLeast"/>
        <w:rPr>
          <w:rFonts w:ascii="宋体" w:eastAsia="宋体"/>
          <w:sz w:val="44"/>
          <w:szCs w:val="44"/>
        </w:rPr>
      </w:pPr>
      <w:r>
        <w:rPr>
          <w:rFonts w:ascii="宋体" w:eastAsia="宋体" w:hint="eastAsia"/>
          <w:sz w:val="44"/>
          <w:szCs w:val="44"/>
        </w:rPr>
        <w:t>工程量清单（编制）</w:t>
      </w:r>
    </w:p>
    <w:bookmarkEnd w:id="0"/>
    <w:p w:rsidR="00AC1FA1" w:rsidRDefault="00AC1FA1" w:rsidP="00AC1FA1">
      <w:pPr>
        <w:spacing w:line="240" w:lineRule="atLeast"/>
        <w:ind w:rightChars="15" w:right="31"/>
        <w:jc w:val="left"/>
        <w:rPr>
          <w:rFonts w:ascii="宋体" w:hAnsi="宋体"/>
          <w:sz w:val="32"/>
        </w:rPr>
      </w:pPr>
    </w:p>
    <w:p w:rsidR="00AC1FA1" w:rsidRDefault="00AC1FA1" w:rsidP="00AC1FA1">
      <w:pPr>
        <w:spacing w:line="240" w:lineRule="atLeast"/>
        <w:ind w:rightChars="15" w:right="31"/>
        <w:jc w:val="left"/>
        <w:rPr>
          <w:rFonts w:ascii="宋体" w:hAnsi="宋体"/>
          <w:spacing w:val="6"/>
          <w:sz w:val="32"/>
          <w:szCs w:val="36"/>
          <w:u w:val="single"/>
        </w:rPr>
      </w:pPr>
      <w:r>
        <w:rPr>
          <w:rFonts w:ascii="宋体" w:hAnsi="宋体" w:hint="eastAsia"/>
          <w:sz w:val="32"/>
        </w:rPr>
        <w:t>编制单位：</w:t>
      </w:r>
      <w:r>
        <w:rPr>
          <w:rFonts w:ascii="宋体" w:hAnsi="宋体" w:hint="eastAsia"/>
          <w:bCs/>
          <w:sz w:val="32"/>
          <w:u w:val="single"/>
        </w:rPr>
        <w:t xml:space="preserve">　                       </w:t>
      </w:r>
      <w:r>
        <w:rPr>
          <w:rFonts w:ascii="宋体" w:hAnsi="宋体" w:hint="eastAsia"/>
          <w:spacing w:val="6"/>
          <w:sz w:val="32"/>
          <w:szCs w:val="36"/>
          <w:u w:val="single"/>
        </w:rPr>
        <w:t xml:space="preserve">              </w:t>
      </w:r>
    </w:p>
    <w:p w:rsidR="00AC1FA1" w:rsidRDefault="00AC1FA1" w:rsidP="00AC1FA1">
      <w:pPr>
        <w:spacing w:line="240" w:lineRule="atLeast"/>
        <w:ind w:rightChars="15" w:right="31" w:firstLineChars="1200" w:firstLine="3840"/>
        <w:rPr>
          <w:rFonts w:ascii="宋体" w:hAnsi="宋体"/>
          <w:sz w:val="32"/>
        </w:rPr>
      </w:pPr>
      <w:r>
        <w:rPr>
          <w:rFonts w:ascii="宋体" w:hAnsi="宋体" w:hint="eastAsia"/>
          <w:bCs/>
          <w:sz w:val="32"/>
        </w:rPr>
        <w:t>(单位资质专用章</w:t>
      </w:r>
      <w:r>
        <w:rPr>
          <w:rFonts w:hint="eastAsia"/>
          <w:szCs w:val="21"/>
        </w:rPr>
        <w:t>、</w:t>
      </w:r>
      <w:r>
        <w:rPr>
          <w:rFonts w:ascii="宋体" w:hAnsi="宋体" w:hint="eastAsia"/>
          <w:bCs/>
          <w:sz w:val="32"/>
        </w:rPr>
        <w:t>单位公章)</w:t>
      </w:r>
    </w:p>
    <w:p w:rsidR="00AC1FA1" w:rsidRDefault="00AC1FA1" w:rsidP="00AC1FA1">
      <w:pPr>
        <w:ind w:rightChars="-327" w:right="-687"/>
        <w:rPr>
          <w:rFonts w:ascii="宋体" w:hAnsi="宋体"/>
          <w:sz w:val="32"/>
        </w:rPr>
      </w:pPr>
    </w:p>
    <w:p w:rsidR="00AC1FA1" w:rsidRDefault="00AC1FA1" w:rsidP="00AC1FA1">
      <w:pPr>
        <w:ind w:rightChars="-327" w:right="-687"/>
        <w:rPr>
          <w:rFonts w:ascii="宋体" w:hAnsi="宋体"/>
          <w:sz w:val="32"/>
        </w:rPr>
      </w:pPr>
    </w:p>
    <w:p w:rsidR="00AC1FA1" w:rsidRDefault="00AC1FA1" w:rsidP="00AC1FA1">
      <w:pPr>
        <w:ind w:rightChars="-327" w:right="-687"/>
        <w:rPr>
          <w:rFonts w:ascii="宋体" w:hAnsi="宋体"/>
          <w:sz w:val="32"/>
        </w:rPr>
      </w:pPr>
      <w:r>
        <w:rPr>
          <w:rFonts w:ascii="宋体" w:hAnsi="宋体" w:hint="eastAsia"/>
          <w:sz w:val="32"/>
        </w:rPr>
        <w:t>法定代表人</w:t>
      </w:r>
    </w:p>
    <w:p w:rsidR="00AC1FA1" w:rsidRDefault="00AC1FA1" w:rsidP="00AC1FA1">
      <w:pPr>
        <w:ind w:rightChars="15" w:right="31"/>
        <w:rPr>
          <w:rFonts w:ascii="宋体" w:hAnsi="宋体"/>
          <w:sz w:val="32"/>
        </w:rPr>
      </w:pPr>
      <w:r>
        <w:rPr>
          <w:rFonts w:ascii="宋体" w:hAnsi="宋体" w:hint="eastAsia"/>
          <w:sz w:val="32"/>
        </w:rPr>
        <w:t>或其授权人：</w:t>
      </w:r>
      <w:r>
        <w:rPr>
          <w:rFonts w:ascii="宋体" w:hAnsi="宋体" w:hint="eastAsia"/>
          <w:spacing w:val="6"/>
          <w:sz w:val="32"/>
          <w:szCs w:val="36"/>
          <w:u w:val="single"/>
        </w:rPr>
        <w:t xml:space="preserve">                            </w:t>
      </w:r>
      <w:r>
        <w:rPr>
          <w:rFonts w:ascii="宋体" w:hAnsi="宋体" w:hint="eastAsia"/>
          <w:bCs/>
          <w:sz w:val="32"/>
        </w:rPr>
        <w:t>(签字盖章)</w:t>
      </w:r>
    </w:p>
    <w:p w:rsidR="00AC1FA1" w:rsidRDefault="00AC1FA1" w:rsidP="00AC1FA1">
      <w:pPr>
        <w:wordWrap w:val="0"/>
        <w:spacing w:line="240" w:lineRule="atLeast"/>
        <w:rPr>
          <w:rFonts w:ascii="宋体" w:hAnsi="宋体"/>
          <w:sz w:val="32"/>
        </w:rPr>
      </w:pPr>
    </w:p>
    <w:p w:rsidR="00AC1FA1" w:rsidRDefault="00AC1FA1" w:rsidP="00AC1FA1">
      <w:pPr>
        <w:wordWrap w:val="0"/>
        <w:spacing w:line="240" w:lineRule="atLeast"/>
        <w:rPr>
          <w:rFonts w:ascii="宋体" w:hAnsi="宋体"/>
          <w:sz w:val="32"/>
        </w:rPr>
      </w:pPr>
    </w:p>
    <w:p w:rsidR="00AC1FA1" w:rsidRDefault="00AC1FA1" w:rsidP="00AC1FA1">
      <w:pPr>
        <w:wordWrap w:val="0"/>
        <w:spacing w:line="240" w:lineRule="atLeast"/>
        <w:rPr>
          <w:rFonts w:ascii="宋体" w:hAnsi="宋体"/>
          <w:sz w:val="32"/>
          <w:u w:val="single"/>
        </w:rPr>
      </w:pPr>
      <w:r>
        <w:rPr>
          <w:rFonts w:ascii="宋体" w:hAnsi="宋体" w:hint="eastAsia"/>
          <w:sz w:val="32"/>
        </w:rPr>
        <w:t>编制人：</w:t>
      </w:r>
      <w:r>
        <w:rPr>
          <w:rFonts w:ascii="宋体" w:hAnsi="宋体" w:hint="eastAsia"/>
          <w:sz w:val="32"/>
          <w:u w:val="single"/>
        </w:rPr>
        <w:t xml:space="preserve">　　　　　　 </w:t>
      </w:r>
      <w:r>
        <w:rPr>
          <w:rFonts w:ascii="宋体" w:hAnsi="宋体" w:hint="eastAsia"/>
          <w:sz w:val="32"/>
        </w:rPr>
        <w:t xml:space="preserve">　　　  复核人：</w:t>
      </w:r>
      <w:r>
        <w:rPr>
          <w:rFonts w:ascii="宋体" w:hAnsi="宋体" w:hint="eastAsia"/>
          <w:sz w:val="32"/>
          <w:u w:val="single"/>
        </w:rPr>
        <w:t xml:space="preserve">　　　　　　</w:t>
      </w:r>
    </w:p>
    <w:p w:rsidR="00AC1FA1" w:rsidRDefault="00AC1FA1" w:rsidP="00FD40D9">
      <w:pPr>
        <w:wordWrap w:val="0"/>
        <w:spacing w:afterLines="100" w:line="240" w:lineRule="atLeast"/>
        <w:rPr>
          <w:rFonts w:ascii="宋体" w:hAnsi="宋体"/>
          <w:sz w:val="32"/>
          <w:u w:val="single"/>
        </w:rPr>
      </w:pPr>
      <w:r>
        <w:rPr>
          <w:rFonts w:ascii="宋体" w:hAnsi="宋体" w:hint="eastAsia"/>
          <w:sz w:val="32"/>
        </w:rPr>
        <w:t>(签章)　　                   (签章)</w:t>
      </w:r>
    </w:p>
    <w:p w:rsidR="00AC1FA1" w:rsidRDefault="00AC1FA1" w:rsidP="00AC1FA1">
      <w:pPr>
        <w:spacing w:line="240" w:lineRule="atLeast"/>
        <w:ind w:rightChars="15" w:right="31"/>
        <w:rPr>
          <w:rFonts w:ascii="宋体" w:hAnsi="宋体"/>
          <w:sz w:val="32"/>
          <w:szCs w:val="32"/>
          <w:u w:val="single"/>
        </w:rPr>
      </w:pPr>
    </w:p>
    <w:p w:rsidR="00AC1FA1" w:rsidRDefault="00AC1FA1" w:rsidP="00AC1FA1">
      <w:pPr>
        <w:spacing w:line="240" w:lineRule="atLeast"/>
        <w:ind w:rightChars="15" w:right="31"/>
        <w:rPr>
          <w:rFonts w:ascii="宋体" w:hAnsi="宋体"/>
          <w:sz w:val="32"/>
          <w:szCs w:val="32"/>
          <w:u w:val="single"/>
        </w:rPr>
      </w:pPr>
    </w:p>
    <w:p w:rsidR="00AC1FA1" w:rsidRDefault="00AC1FA1" w:rsidP="00AC1FA1">
      <w:pPr>
        <w:spacing w:line="240" w:lineRule="atLeast"/>
        <w:ind w:rightChars="15" w:right="31"/>
        <w:rPr>
          <w:rFonts w:ascii="宋体" w:hAnsi="宋体"/>
          <w:sz w:val="32"/>
          <w:szCs w:val="32"/>
          <w:u w:val="single"/>
        </w:rPr>
      </w:pPr>
    </w:p>
    <w:p w:rsidR="00AC1FA1" w:rsidRDefault="00AC1FA1" w:rsidP="00AC1FA1">
      <w:pPr>
        <w:spacing w:line="500" w:lineRule="exact"/>
        <w:jc w:val="center"/>
        <w:rPr>
          <w:rFonts w:ascii="宋体" w:hAnsi="宋体"/>
          <w:sz w:val="32"/>
          <w:szCs w:val="32"/>
          <w:u w:val="single"/>
        </w:rPr>
      </w:pPr>
      <w:r>
        <w:rPr>
          <w:rFonts w:ascii="宋体" w:hAnsi="宋体" w:hint="eastAsia"/>
          <w:sz w:val="32"/>
          <w:szCs w:val="32"/>
        </w:rPr>
        <w:t>编制时间：</w:t>
      </w:r>
      <w:r>
        <w:rPr>
          <w:rFonts w:ascii="宋体" w:hAnsi="宋体" w:hint="eastAsia"/>
          <w:sz w:val="32"/>
          <w:szCs w:val="32"/>
          <w:u w:val="single"/>
        </w:rPr>
        <w:t xml:space="preserve">  2018 </w:t>
      </w:r>
      <w:r>
        <w:rPr>
          <w:rFonts w:ascii="宋体" w:hAnsi="宋体"/>
          <w:sz w:val="32"/>
          <w:szCs w:val="32"/>
          <w:u w:val="single"/>
        </w:rPr>
        <w:t>年</w:t>
      </w:r>
      <w:r>
        <w:rPr>
          <w:rFonts w:ascii="宋体" w:hAnsi="宋体" w:hint="eastAsia"/>
          <w:sz w:val="32"/>
          <w:szCs w:val="32"/>
          <w:u w:val="single"/>
        </w:rPr>
        <w:t xml:space="preserve"> </w:t>
      </w:r>
      <w:r w:rsidR="008D3103">
        <w:rPr>
          <w:rFonts w:ascii="宋体" w:hAnsi="宋体" w:hint="eastAsia"/>
          <w:sz w:val="32"/>
          <w:szCs w:val="32"/>
          <w:u w:val="single"/>
        </w:rPr>
        <w:t>1</w:t>
      </w:r>
      <w:r w:rsidR="00FD40D9">
        <w:rPr>
          <w:rFonts w:ascii="宋体" w:hAnsi="宋体" w:hint="eastAsia"/>
          <w:sz w:val="32"/>
          <w:szCs w:val="32"/>
          <w:u w:val="single"/>
        </w:rPr>
        <w:t>2</w:t>
      </w:r>
      <w:r>
        <w:rPr>
          <w:rFonts w:ascii="宋体" w:hAnsi="宋体" w:hint="eastAsia"/>
          <w:sz w:val="32"/>
          <w:szCs w:val="32"/>
          <w:u w:val="single"/>
        </w:rPr>
        <w:t xml:space="preserve"> </w:t>
      </w:r>
      <w:r>
        <w:rPr>
          <w:rFonts w:ascii="宋体" w:hAnsi="宋体"/>
          <w:sz w:val="32"/>
          <w:szCs w:val="32"/>
          <w:u w:val="single"/>
        </w:rPr>
        <w:t>月</w:t>
      </w:r>
      <w:r>
        <w:rPr>
          <w:rFonts w:ascii="宋体" w:hAnsi="宋体" w:hint="eastAsia"/>
          <w:sz w:val="32"/>
          <w:szCs w:val="32"/>
          <w:u w:val="single"/>
        </w:rPr>
        <w:t xml:space="preserve"> </w:t>
      </w:r>
      <w:r w:rsidR="00FD40D9">
        <w:rPr>
          <w:rFonts w:ascii="宋体" w:hAnsi="宋体" w:hint="eastAsia"/>
          <w:sz w:val="32"/>
          <w:szCs w:val="32"/>
          <w:u w:val="single"/>
        </w:rPr>
        <w:t xml:space="preserve">3 </w:t>
      </w:r>
      <w:r>
        <w:rPr>
          <w:rFonts w:ascii="宋体" w:hAnsi="宋体"/>
          <w:sz w:val="32"/>
          <w:szCs w:val="32"/>
          <w:u w:val="single"/>
        </w:rPr>
        <w:t>日</w:t>
      </w:r>
      <w:r>
        <w:rPr>
          <w:rFonts w:ascii="宋体" w:hAnsi="宋体" w:hint="eastAsia"/>
          <w:sz w:val="32"/>
          <w:szCs w:val="32"/>
          <w:u w:val="single"/>
        </w:rPr>
        <w:t xml:space="preserve"> </w:t>
      </w:r>
    </w:p>
    <w:p w:rsidR="00AC1FA1" w:rsidRDefault="00AC1FA1" w:rsidP="00AC1FA1">
      <w:pPr>
        <w:spacing w:line="240" w:lineRule="atLeast"/>
        <w:ind w:rightChars="15" w:right="31"/>
        <w:rPr>
          <w:rFonts w:ascii="宋体" w:hAnsi="宋体"/>
          <w:sz w:val="32"/>
          <w:szCs w:val="32"/>
          <w:u w:val="single"/>
        </w:rPr>
      </w:pPr>
    </w:p>
    <w:p w:rsidR="00AC1FA1" w:rsidRDefault="00AC1FA1" w:rsidP="00AC1FA1">
      <w:pPr>
        <w:spacing w:line="240" w:lineRule="atLeast"/>
        <w:ind w:rightChars="15" w:right="31"/>
        <w:rPr>
          <w:rFonts w:ascii="宋体" w:hAnsi="宋体"/>
          <w:sz w:val="32"/>
          <w:szCs w:val="32"/>
          <w:u w:val="single"/>
        </w:rPr>
        <w:sectPr w:rsidR="00AC1FA1">
          <w:pgSz w:w="11906" w:h="16838"/>
          <w:pgMar w:top="1440" w:right="1800" w:bottom="1440" w:left="1800" w:header="851" w:footer="992" w:gutter="0"/>
          <w:cols w:space="720"/>
          <w:docGrid w:type="lines" w:linePitch="312"/>
        </w:sectPr>
      </w:pPr>
    </w:p>
    <w:p w:rsidR="00AC1FA1" w:rsidRDefault="008D3103" w:rsidP="00AC1FA1">
      <w:pPr>
        <w:spacing w:line="380" w:lineRule="exact"/>
        <w:jc w:val="center"/>
        <w:rPr>
          <w:rFonts w:ascii="宋体" w:hAnsi="宋体"/>
          <w:b/>
          <w:spacing w:val="20"/>
          <w:sz w:val="32"/>
          <w:szCs w:val="32"/>
        </w:rPr>
      </w:pPr>
      <w:r>
        <w:rPr>
          <w:rFonts w:ascii="宋体" w:hAnsi="宋体" w:hint="eastAsia"/>
          <w:b/>
          <w:sz w:val="32"/>
          <w:szCs w:val="32"/>
          <w:u w:val="single"/>
        </w:rPr>
        <w:lastRenderedPageBreak/>
        <w:t xml:space="preserve"> </w:t>
      </w:r>
      <w:r w:rsidR="00FD40D9">
        <w:rPr>
          <w:rFonts w:ascii="宋体" w:hAnsi="宋体" w:hint="eastAsia"/>
          <w:b/>
          <w:sz w:val="32"/>
          <w:szCs w:val="32"/>
          <w:u w:val="single"/>
        </w:rPr>
        <w:t>皖南医学院滨江校区纪委谈话室改造</w:t>
      </w:r>
      <w:r>
        <w:rPr>
          <w:rFonts w:ascii="宋体" w:hAnsi="宋体" w:hint="eastAsia"/>
          <w:b/>
          <w:sz w:val="32"/>
          <w:szCs w:val="32"/>
          <w:u w:val="single"/>
        </w:rPr>
        <w:t xml:space="preserve"> </w:t>
      </w:r>
      <w:r w:rsidR="00AC1FA1">
        <w:rPr>
          <w:rFonts w:ascii="宋体" w:hAnsi="宋体" w:hint="eastAsia"/>
          <w:b/>
          <w:spacing w:val="20"/>
          <w:sz w:val="32"/>
          <w:szCs w:val="32"/>
        </w:rPr>
        <w:t>工程</w:t>
      </w:r>
    </w:p>
    <w:p w:rsidR="00AC1FA1" w:rsidRDefault="00AC1FA1" w:rsidP="00FD40D9">
      <w:pPr>
        <w:spacing w:afterLines="100" w:line="500" w:lineRule="exact"/>
        <w:jc w:val="center"/>
        <w:rPr>
          <w:rFonts w:ascii="宋体" w:hAnsi="宋体"/>
          <w:b/>
          <w:sz w:val="32"/>
          <w:szCs w:val="32"/>
        </w:rPr>
      </w:pPr>
      <w:r>
        <w:rPr>
          <w:rFonts w:ascii="宋体" w:hAnsi="宋体" w:hint="eastAsia"/>
          <w:b/>
          <w:sz w:val="32"/>
          <w:szCs w:val="32"/>
        </w:rPr>
        <w:t>招标</w:t>
      </w:r>
      <w:r w:rsidRPr="00AC1FA1">
        <w:rPr>
          <w:rFonts w:ascii="宋体" w:hAnsi="宋体" w:hint="eastAsia"/>
          <w:b/>
          <w:sz w:val="32"/>
          <w:szCs w:val="32"/>
        </w:rPr>
        <w:t>工程量清单</w:t>
      </w:r>
      <w:r>
        <w:rPr>
          <w:rFonts w:ascii="宋体" w:hAnsi="宋体" w:hint="eastAsia"/>
          <w:b/>
          <w:sz w:val="32"/>
          <w:szCs w:val="32"/>
        </w:rPr>
        <w:t>编制说明</w:t>
      </w:r>
    </w:p>
    <w:p w:rsidR="00AC1FA1" w:rsidRDefault="00AC1FA1" w:rsidP="00FD40D9">
      <w:pPr>
        <w:spacing w:afterLines="50" w:line="400" w:lineRule="exact"/>
        <w:ind w:firstLineChars="200" w:firstLine="562"/>
        <w:rPr>
          <w:rFonts w:ascii="宋体" w:hAnsi="宋体"/>
          <w:b/>
          <w:spacing w:val="20"/>
          <w:sz w:val="24"/>
        </w:rPr>
      </w:pPr>
      <w:r>
        <w:rPr>
          <w:rFonts w:ascii="宋体" w:hAnsi="宋体" w:hint="eastAsia"/>
          <w:b/>
          <w:spacing w:val="20"/>
          <w:sz w:val="24"/>
        </w:rPr>
        <w:t>一、工程概况</w:t>
      </w:r>
    </w:p>
    <w:p w:rsidR="008D3103" w:rsidRDefault="00AC1FA1" w:rsidP="00FD40D9">
      <w:pPr>
        <w:spacing w:afterLines="50" w:line="400" w:lineRule="exact"/>
        <w:ind w:firstLineChars="200" w:firstLine="480"/>
        <w:rPr>
          <w:rFonts w:ascii="宋体" w:hAnsi="宋体"/>
          <w:color w:val="000000"/>
          <w:sz w:val="24"/>
        </w:rPr>
      </w:pPr>
      <w:r>
        <w:rPr>
          <w:rFonts w:ascii="宋体" w:hAnsi="宋体" w:hint="eastAsia"/>
          <w:color w:val="000000"/>
          <w:sz w:val="24"/>
        </w:rPr>
        <w:t>本工程为</w:t>
      </w:r>
      <w:r w:rsidR="00FD40D9" w:rsidRPr="00FD40D9">
        <w:rPr>
          <w:rFonts w:ascii="宋体" w:hAnsi="宋体" w:hint="eastAsia"/>
          <w:color w:val="000000"/>
          <w:sz w:val="24"/>
        </w:rPr>
        <w:t>皖南医学院滨江校区纪委谈话室改造工程</w:t>
      </w:r>
      <w:r w:rsidR="008D3103">
        <w:rPr>
          <w:rFonts w:ascii="宋体" w:hAnsi="宋体" w:hint="eastAsia"/>
          <w:color w:val="000000"/>
          <w:sz w:val="24"/>
        </w:rPr>
        <w:t>，包括墙面改造，地面改造，电气改造等。</w:t>
      </w:r>
    </w:p>
    <w:p w:rsidR="00AC1FA1" w:rsidRDefault="00AC1FA1" w:rsidP="00FD40D9">
      <w:pPr>
        <w:spacing w:afterLines="50" w:line="400" w:lineRule="exact"/>
        <w:ind w:firstLineChars="200" w:firstLine="482"/>
        <w:rPr>
          <w:rFonts w:ascii="宋体" w:hAnsi="宋体"/>
          <w:b/>
          <w:color w:val="000000"/>
          <w:sz w:val="24"/>
        </w:rPr>
      </w:pPr>
      <w:r>
        <w:rPr>
          <w:rFonts w:ascii="宋体" w:hAnsi="宋体" w:hint="eastAsia"/>
          <w:b/>
          <w:color w:val="000000"/>
          <w:sz w:val="24"/>
        </w:rPr>
        <w:t>二、</w:t>
      </w:r>
      <w:r>
        <w:rPr>
          <w:rFonts w:ascii="宋体" w:hAnsi="宋体"/>
          <w:b/>
          <w:color w:val="000000"/>
          <w:sz w:val="24"/>
        </w:rPr>
        <w:t>编制依据</w:t>
      </w:r>
    </w:p>
    <w:p w:rsidR="00AC1FA1" w:rsidRDefault="00AC1FA1" w:rsidP="00AC1FA1">
      <w:pPr>
        <w:spacing w:line="500" w:lineRule="exact"/>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《建设工程工程量清单计价规范》（2018版）。</w:t>
      </w:r>
    </w:p>
    <w:p w:rsidR="00AC1FA1" w:rsidRDefault="00AC1FA1" w:rsidP="00AC1FA1">
      <w:pPr>
        <w:spacing w:line="500" w:lineRule="exact"/>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w:t>
      </w:r>
      <w:r>
        <w:rPr>
          <w:rFonts w:ascii="宋体" w:hAnsi="宋体" w:hint="eastAsia"/>
          <w:color w:val="000000"/>
          <w:sz w:val="24"/>
        </w:rPr>
        <w:t>现行的建筑</w:t>
      </w:r>
      <w:r>
        <w:rPr>
          <w:rFonts w:ascii="宋体" w:hAnsi="宋体"/>
          <w:color w:val="000000"/>
          <w:sz w:val="24"/>
        </w:rPr>
        <w:t>工程施工规范与工程</w:t>
      </w:r>
      <w:r>
        <w:rPr>
          <w:rFonts w:ascii="宋体" w:hAnsi="宋体" w:hint="eastAsia"/>
          <w:color w:val="000000"/>
          <w:sz w:val="24"/>
        </w:rPr>
        <w:t>质量</w:t>
      </w:r>
      <w:r>
        <w:rPr>
          <w:rFonts w:ascii="宋体" w:hAnsi="宋体"/>
          <w:color w:val="000000"/>
          <w:sz w:val="24"/>
        </w:rPr>
        <w:t>验收</w:t>
      </w:r>
      <w:r>
        <w:rPr>
          <w:rFonts w:ascii="宋体" w:hAnsi="宋体" w:hint="eastAsia"/>
          <w:color w:val="000000"/>
          <w:sz w:val="24"/>
        </w:rPr>
        <w:t>标准。</w:t>
      </w:r>
    </w:p>
    <w:p w:rsidR="00AC1FA1" w:rsidRDefault="00AC1FA1" w:rsidP="00AC1FA1">
      <w:pPr>
        <w:spacing w:line="500" w:lineRule="exact"/>
        <w:ind w:firstLineChars="200" w:firstLine="480"/>
        <w:rPr>
          <w:rFonts w:ascii="宋体" w:hAnsi="宋体"/>
          <w:color w:val="000000"/>
          <w:sz w:val="24"/>
        </w:rPr>
      </w:pPr>
      <w:r>
        <w:rPr>
          <w:rFonts w:ascii="宋体" w:hAnsi="宋体" w:hint="eastAsia"/>
          <w:color w:val="000000"/>
          <w:sz w:val="24"/>
        </w:rPr>
        <w:t>3、建设单位的工程工程量清单编制要求。</w:t>
      </w:r>
    </w:p>
    <w:p w:rsidR="00AC1FA1" w:rsidRDefault="00AC1FA1" w:rsidP="00AC1FA1">
      <w:pPr>
        <w:spacing w:line="500" w:lineRule="exact"/>
        <w:rPr>
          <w:rFonts w:ascii="宋体" w:hAnsi="宋体"/>
          <w:b/>
          <w:color w:val="000000"/>
          <w:sz w:val="24"/>
        </w:rPr>
      </w:pPr>
      <w:r>
        <w:rPr>
          <w:rFonts w:ascii="宋体" w:hAnsi="宋体" w:hint="eastAsia"/>
          <w:b/>
          <w:color w:val="000000"/>
          <w:sz w:val="24"/>
        </w:rPr>
        <w:t>三、清单说明及报价须知：</w:t>
      </w:r>
    </w:p>
    <w:p w:rsidR="00AC1FA1" w:rsidRDefault="00AC1FA1" w:rsidP="00AC1FA1">
      <w:pPr>
        <w:spacing w:line="500" w:lineRule="exact"/>
        <w:ind w:firstLineChars="200" w:firstLine="480"/>
        <w:rPr>
          <w:rFonts w:ascii="宋体" w:hAnsi="宋体"/>
          <w:color w:val="000000"/>
          <w:sz w:val="24"/>
        </w:rPr>
      </w:pPr>
      <w:r>
        <w:rPr>
          <w:rFonts w:ascii="宋体" w:hAnsi="宋体" w:hint="eastAsia"/>
          <w:color w:val="000000"/>
          <w:sz w:val="24"/>
        </w:rPr>
        <w:t>1、工程量清单列出的每个细目已包括涉及与该细目有关的全部工程内容，投标人应将工程量清单与招标文件、合同通用条款、专用条款以及技术规范和图纸一起对照阅读理解。</w:t>
      </w:r>
    </w:p>
    <w:p w:rsidR="00AC1FA1" w:rsidRDefault="00AC1FA1" w:rsidP="00AC1FA1">
      <w:pPr>
        <w:spacing w:line="500" w:lineRule="exact"/>
        <w:ind w:firstLineChars="200" w:firstLine="480"/>
        <w:rPr>
          <w:rFonts w:ascii="宋体" w:hAnsi="宋体"/>
          <w:color w:val="000000"/>
          <w:sz w:val="24"/>
        </w:rPr>
      </w:pPr>
      <w:r>
        <w:rPr>
          <w:rFonts w:ascii="宋体" w:hAnsi="宋体" w:hint="eastAsia"/>
          <w:color w:val="000000"/>
          <w:sz w:val="24"/>
        </w:rPr>
        <w:t>2、工程量清单中每一个子目的“项目特征”说明不全或未说明的，投标人应按招标文件、合同条款及技术规范和图纸的要求综合报价，除非合同另有规定，工程量清单中每一项单价均应已包括完成相应该项目的工程内容所需的所有人工、设备、材料和其他伴随服务所发生的所有费用。</w:t>
      </w:r>
    </w:p>
    <w:p w:rsidR="00AC1FA1" w:rsidRDefault="00AC1FA1" w:rsidP="00AC1FA1">
      <w:pPr>
        <w:spacing w:line="500" w:lineRule="exact"/>
        <w:ind w:firstLineChars="200" w:firstLine="480"/>
        <w:rPr>
          <w:rFonts w:ascii="宋体" w:hAnsi="宋体"/>
          <w:color w:val="000000"/>
          <w:sz w:val="24"/>
        </w:rPr>
      </w:pPr>
      <w:r>
        <w:rPr>
          <w:rFonts w:ascii="宋体" w:hAnsi="宋体" w:hint="eastAsia"/>
          <w:color w:val="000000"/>
          <w:sz w:val="24"/>
        </w:rPr>
        <w:t>3、投标人在投标报价时均应包括</w:t>
      </w:r>
      <w:r>
        <w:rPr>
          <w:rFonts w:ascii="宋体" w:hAnsi="宋体"/>
          <w:color w:val="000000"/>
          <w:sz w:val="24"/>
        </w:rPr>
        <w:t>《</w:t>
      </w:r>
      <w:r>
        <w:rPr>
          <w:rFonts w:ascii="宋体" w:hAnsi="宋体" w:hint="eastAsia"/>
          <w:color w:val="000000"/>
          <w:sz w:val="24"/>
        </w:rPr>
        <w:t>安徽省建设工程工程量清单计价办法</w:t>
      </w:r>
      <w:r>
        <w:rPr>
          <w:rFonts w:ascii="宋体" w:hAnsi="宋体"/>
          <w:color w:val="000000"/>
          <w:sz w:val="24"/>
        </w:rPr>
        <w:t>》</w:t>
      </w:r>
      <w:r>
        <w:rPr>
          <w:rFonts w:ascii="宋体" w:hAnsi="宋体" w:hint="eastAsia"/>
          <w:color w:val="000000"/>
          <w:sz w:val="24"/>
        </w:rPr>
        <w:t>规定的工作内容，报价时应包括施工损耗及规范规定的富余数量的费用，凡技术规范和图纸中注明的工程内容，如在清单中未列项，均应视为包含在其它相关项目中。</w:t>
      </w:r>
    </w:p>
    <w:p w:rsidR="00AC1FA1" w:rsidRDefault="00AC1FA1" w:rsidP="00AC1FA1">
      <w:pPr>
        <w:spacing w:line="500" w:lineRule="exact"/>
        <w:ind w:firstLineChars="200" w:firstLine="480"/>
        <w:rPr>
          <w:rFonts w:ascii="宋体" w:hAnsi="宋体"/>
          <w:color w:val="000000"/>
          <w:sz w:val="24"/>
        </w:rPr>
      </w:pPr>
      <w:r>
        <w:rPr>
          <w:rFonts w:ascii="宋体" w:hAnsi="宋体" w:hint="eastAsia"/>
          <w:color w:val="000000"/>
          <w:sz w:val="24"/>
        </w:rPr>
        <w:t>4、清单描述不明确的，以施工图设计文件和相关施工验收规范、图集为准；清单与图纸技术标准不一致的，以较优的技术标准为准, 本工程对索引图集的工程量清单子项，投标人必须按完成工程子项及图集所包括内容所需费用进行综合报价(特别注明的除外)。</w:t>
      </w:r>
    </w:p>
    <w:p w:rsidR="00AC1FA1" w:rsidRDefault="00AC1FA1" w:rsidP="00AC1FA1">
      <w:pPr>
        <w:spacing w:line="500" w:lineRule="exact"/>
        <w:ind w:firstLineChars="200" w:firstLine="480"/>
        <w:rPr>
          <w:rFonts w:ascii="宋体" w:hAnsi="宋体"/>
          <w:color w:val="000000"/>
          <w:sz w:val="24"/>
        </w:rPr>
      </w:pPr>
      <w:r>
        <w:rPr>
          <w:rFonts w:ascii="宋体" w:hAnsi="宋体" w:hint="eastAsia"/>
          <w:color w:val="000000"/>
          <w:sz w:val="24"/>
        </w:rPr>
        <w:t>5、工程量清单计价格式中列明的所有需要填报的单价和合价投标人均应填报，未填报的单价和合价，视为此项费用已包含在工程量清单的其他单价和合价</w:t>
      </w:r>
      <w:r>
        <w:rPr>
          <w:rFonts w:ascii="宋体" w:hAnsi="宋体" w:hint="eastAsia"/>
          <w:color w:val="000000"/>
          <w:sz w:val="24"/>
        </w:rPr>
        <w:lastRenderedPageBreak/>
        <w:t>中。</w:t>
      </w:r>
    </w:p>
    <w:p w:rsidR="00AC1FA1" w:rsidRDefault="00AC1FA1" w:rsidP="00AC1FA1">
      <w:pPr>
        <w:spacing w:line="500" w:lineRule="exact"/>
        <w:ind w:firstLineChars="200" w:firstLine="480"/>
        <w:rPr>
          <w:rFonts w:ascii="宋体" w:hAnsi="宋体"/>
          <w:color w:val="000000"/>
          <w:sz w:val="24"/>
        </w:rPr>
      </w:pPr>
      <w:r>
        <w:rPr>
          <w:rFonts w:ascii="宋体" w:hAnsi="宋体" w:hint="eastAsia"/>
          <w:color w:val="000000"/>
          <w:sz w:val="24"/>
        </w:rPr>
        <w:t>6、投标人对工程量清单有任何疑问，应于招标文件规定的疑问提交截止日前提出，否则视为投标人认可该工程量清单已包括了招标范围的全部内容。</w:t>
      </w:r>
    </w:p>
    <w:p w:rsidR="00AC1FA1" w:rsidRDefault="00AC1FA1" w:rsidP="00AC1FA1">
      <w:pPr>
        <w:spacing w:line="500" w:lineRule="exact"/>
        <w:ind w:rightChars="85" w:right="178"/>
        <w:rPr>
          <w:rFonts w:ascii="宋体" w:hAnsi="宋体"/>
          <w:b/>
          <w:color w:val="000000"/>
          <w:sz w:val="24"/>
        </w:rPr>
      </w:pPr>
      <w:r>
        <w:rPr>
          <w:rFonts w:ascii="宋体" w:hAnsi="宋体" w:hint="eastAsia"/>
          <w:b/>
          <w:color w:val="000000"/>
          <w:sz w:val="24"/>
        </w:rPr>
        <w:t>四、其他相关说明</w:t>
      </w:r>
    </w:p>
    <w:p w:rsidR="003F45BD" w:rsidRDefault="003F45BD"/>
    <w:sectPr w:rsidR="003F45BD" w:rsidSect="00A90D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D48" w:rsidRDefault="00313D48" w:rsidP="00AC1FA1">
      <w:r>
        <w:separator/>
      </w:r>
    </w:p>
  </w:endnote>
  <w:endnote w:type="continuationSeparator" w:id="1">
    <w:p w:rsidR="00313D48" w:rsidRDefault="00313D48" w:rsidP="00AC1F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D48" w:rsidRDefault="00313D48" w:rsidP="00AC1FA1">
      <w:r>
        <w:separator/>
      </w:r>
    </w:p>
  </w:footnote>
  <w:footnote w:type="continuationSeparator" w:id="1">
    <w:p w:rsidR="00313D48" w:rsidRDefault="00313D48" w:rsidP="00AC1F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1FA1"/>
    <w:rsid w:val="001168C0"/>
    <w:rsid w:val="00313D48"/>
    <w:rsid w:val="003F45BD"/>
    <w:rsid w:val="00790E4F"/>
    <w:rsid w:val="008569C8"/>
    <w:rsid w:val="008D1FF7"/>
    <w:rsid w:val="008D3103"/>
    <w:rsid w:val="00933B54"/>
    <w:rsid w:val="00935F54"/>
    <w:rsid w:val="00A90DAF"/>
    <w:rsid w:val="00AC1FA1"/>
    <w:rsid w:val="00B75925"/>
    <w:rsid w:val="00E86402"/>
    <w:rsid w:val="00FD40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FA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1F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C1FA1"/>
    <w:rPr>
      <w:sz w:val="18"/>
      <w:szCs w:val="18"/>
    </w:rPr>
  </w:style>
  <w:style w:type="paragraph" w:styleId="a4">
    <w:name w:val="footer"/>
    <w:basedOn w:val="a"/>
    <w:link w:val="Char0"/>
    <w:uiPriority w:val="99"/>
    <w:semiHidden/>
    <w:unhideWhenUsed/>
    <w:rsid w:val="00AC1F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C1FA1"/>
    <w:rPr>
      <w:sz w:val="18"/>
      <w:szCs w:val="18"/>
    </w:rPr>
  </w:style>
  <w:style w:type="paragraph" w:styleId="a5">
    <w:name w:val="Body Text"/>
    <w:basedOn w:val="a"/>
    <w:link w:val="Char1"/>
    <w:rsid w:val="00AC1FA1"/>
    <w:pPr>
      <w:jc w:val="center"/>
    </w:pPr>
    <w:rPr>
      <w:rFonts w:ascii="华文新魏" w:eastAsia="华文新魏" w:hAnsi="宋体"/>
      <w:b/>
      <w:bCs/>
      <w:sz w:val="84"/>
      <w:szCs w:val="24"/>
    </w:rPr>
  </w:style>
  <w:style w:type="character" w:customStyle="1" w:styleId="Char1">
    <w:name w:val="正文文本 Char"/>
    <w:basedOn w:val="a0"/>
    <w:link w:val="a5"/>
    <w:rsid w:val="00AC1FA1"/>
    <w:rPr>
      <w:rFonts w:ascii="华文新魏" w:eastAsia="华文新魏" w:hAnsi="宋体" w:cs="Times New Roman"/>
      <w:b/>
      <w:bCs/>
      <w:sz w:val="8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146</Words>
  <Characters>833</Characters>
  <Application>Microsoft Office Word</Application>
  <DocSecurity>0</DocSecurity>
  <Lines>6</Lines>
  <Paragraphs>1</Paragraphs>
  <ScaleCrop>false</ScaleCrop>
  <Company>China</Company>
  <LinksUpToDate>false</LinksUpToDate>
  <CharactersWithSpaces>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2018-08-07T05:00:00Z</dcterms:created>
  <dcterms:modified xsi:type="dcterms:W3CDTF">2018-12-03T01:23:00Z</dcterms:modified>
</cp:coreProperties>
</file>