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D04F93">
        <w:rPr>
          <w:rFonts w:eastAsia="仿宋_GB2312" w:hint="eastAsia"/>
          <w:snapToGrid w:val="0"/>
          <w:sz w:val="30"/>
        </w:rPr>
        <w:t>96</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2A694A" w:rsidRDefault="00402AB9" w:rsidP="00DA3331">
      <w:pPr>
        <w:jc w:val="center"/>
        <w:rPr>
          <w:rFonts w:ascii="华文中宋" w:eastAsia="华文中宋" w:hAnsi="华文中宋"/>
          <w:b/>
          <w:bCs/>
          <w:w w:val="90"/>
          <w:sz w:val="21"/>
          <w:szCs w:val="21"/>
        </w:rPr>
      </w:pPr>
    </w:p>
    <w:p w:rsidR="00BC5577" w:rsidRPr="002A694A" w:rsidRDefault="009E2C1D" w:rsidP="00336388">
      <w:pPr>
        <w:jc w:val="center"/>
        <w:rPr>
          <w:rFonts w:ascii="华文中宋" w:eastAsia="华文中宋" w:hAnsi="华文中宋"/>
          <w:sz w:val="52"/>
          <w:szCs w:val="52"/>
        </w:rPr>
      </w:pPr>
      <w:r>
        <w:rPr>
          <w:rFonts w:ascii="华文中宋" w:eastAsia="华文中宋" w:hAnsi="华文中宋" w:hint="eastAsia"/>
          <w:b/>
          <w:bCs/>
          <w:w w:val="90"/>
          <w:sz w:val="48"/>
          <w:szCs w:val="48"/>
        </w:rPr>
        <w:t>药学院</w:t>
      </w:r>
      <w:r w:rsidR="00336388" w:rsidRPr="00336388">
        <w:rPr>
          <w:rFonts w:ascii="华文中宋" w:eastAsia="华文中宋" w:hAnsi="华文中宋" w:hint="eastAsia"/>
          <w:b/>
          <w:bCs/>
          <w:w w:val="90"/>
          <w:sz w:val="48"/>
          <w:szCs w:val="48"/>
        </w:rPr>
        <w:t>逸</w:t>
      </w:r>
      <w:proofErr w:type="gramStart"/>
      <w:r w:rsidR="00336388" w:rsidRPr="00336388">
        <w:rPr>
          <w:rFonts w:ascii="华文中宋" w:eastAsia="华文中宋" w:hAnsi="华文中宋" w:hint="eastAsia"/>
          <w:b/>
          <w:bCs/>
          <w:w w:val="90"/>
          <w:sz w:val="48"/>
          <w:szCs w:val="48"/>
        </w:rPr>
        <w:t>夫</w:t>
      </w:r>
      <w:r>
        <w:rPr>
          <w:rFonts w:ascii="华文中宋" w:eastAsia="华文中宋" w:hAnsi="华文中宋" w:hint="eastAsia"/>
          <w:b/>
          <w:bCs/>
          <w:w w:val="90"/>
          <w:sz w:val="48"/>
          <w:szCs w:val="48"/>
        </w:rPr>
        <w:t>科技</w:t>
      </w:r>
      <w:proofErr w:type="gramEnd"/>
      <w:r w:rsidR="00336388" w:rsidRPr="00336388">
        <w:rPr>
          <w:rFonts w:ascii="华文中宋" w:eastAsia="华文中宋" w:hAnsi="华文中宋" w:hint="eastAsia"/>
          <w:b/>
          <w:bCs/>
          <w:w w:val="90"/>
          <w:sz w:val="48"/>
          <w:szCs w:val="48"/>
        </w:rPr>
        <w:t>楼办公室、实验室改造工程</w:t>
      </w:r>
      <w:r w:rsidR="00336388">
        <w:rPr>
          <w:rFonts w:ascii="华文中宋" w:eastAsia="华文中宋" w:hAnsi="华文中宋" w:hint="eastAsia"/>
          <w:b/>
          <w:bCs/>
          <w:w w:val="90"/>
          <w:sz w:val="48"/>
          <w:szCs w:val="48"/>
        </w:rPr>
        <w:t xml:space="preserve">          </w:t>
      </w:r>
      <w:r w:rsidR="00BC5577" w:rsidRPr="002A694A">
        <w:rPr>
          <w:rFonts w:ascii="华文中宋" w:eastAsia="华文中宋" w:hAnsi="华文中宋" w:hint="eastAsia"/>
          <w:b/>
          <w:bCs/>
          <w:sz w:val="52"/>
          <w:szCs w:val="52"/>
        </w:rPr>
        <w:t>磋商文件</w:t>
      </w:r>
    </w:p>
    <w:p w:rsidR="00BC5577" w:rsidRPr="002A694A" w:rsidRDefault="00BC5577" w:rsidP="00BC5577">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sidR="00336388">
        <w:rPr>
          <w:rFonts w:ascii="仿宋_GB2312" w:eastAsia="仿宋_GB2312" w:hAnsi="仿宋_GB2312" w:cs="仿宋_GB2312" w:hint="eastAsia"/>
          <w:b/>
          <w:sz w:val="36"/>
          <w:szCs w:val="36"/>
        </w:rPr>
        <w:t>9</w:t>
      </w:r>
      <w:r w:rsidR="00BC5577" w:rsidRPr="002A694A">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336388" w:rsidRDefault="00336388" w:rsidP="00BC5577">
      <w:pPr>
        <w:adjustRightInd w:val="0"/>
        <w:snapToGrid w:val="0"/>
        <w:jc w:val="center"/>
        <w:rPr>
          <w:rFonts w:ascii="仿宋_GB2312" w:eastAsia="仿宋_GB2312" w:hAnsi="仿宋_GB2312" w:cs="仿宋_GB2312"/>
          <w:b/>
          <w:sz w:val="36"/>
          <w:szCs w:val="36"/>
        </w:rPr>
      </w:pPr>
    </w:p>
    <w:p w:rsidR="00336388" w:rsidRPr="002A694A" w:rsidRDefault="00336388"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lastRenderedPageBreak/>
        <w:t>目  录</w:t>
      </w:r>
    </w:p>
    <w:p w:rsidR="009D78E3" w:rsidRPr="002A694A" w:rsidRDefault="009D78E3" w:rsidP="00C31149">
      <w:pPr>
        <w:pStyle w:val="10"/>
      </w:pPr>
    </w:p>
    <w:p w:rsidR="00770769" w:rsidRDefault="00423F69">
      <w:pPr>
        <w:pStyle w:val="10"/>
        <w:rPr>
          <w:rFonts w:asciiTheme="minorHAnsi" w:eastAsiaTheme="minorEastAsia" w:hAnsiTheme="minorHAnsi" w:cstheme="minorBidi"/>
          <w:b w:val="0"/>
          <w:noProof/>
          <w:sz w:val="21"/>
          <w:szCs w:val="22"/>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9762999" w:history="1">
        <w:r w:rsidR="00770769" w:rsidRPr="00284D80">
          <w:rPr>
            <w:rStyle w:val="ae"/>
            <w:rFonts w:hint="eastAsia"/>
            <w:noProof/>
          </w:rPr>
          <w:t>第一章</w:t>
        </w:r>
        <w:r w:rsidR="00770769" w:rsidRPr="00284D80">
          <w:rPr>
            <w:rStyle w:val="ae"/>
            <w:noProof/>
          </w:rPr>
          <w:t xml:space="preserve">  </w:t>
        </w:r>
        <w:r w:rsidR="00770769" w:rsidRPr="00284D80">
          <w:rPr>
            <w:rStyle w:val="ae"/>
            <w:rFonts w:hint="eastAsia"/>
            <w:noProof/>
          </w:rPr>
          <w:t>磋商公告</w:t>
        </w:r>
        <w:r w:rsidR="00770769">
          <w:rPr>
            <w:noProof/>
            <w:webHidden/>
          </w:rPr>
          <w:tab/>
        </w:r>
        <w:r>
          <w:rPr>
            <w:noProof/>
            <w:webHidden/>
          </w:rPr>
          <w:fldChar w:fldCharType="begin"/>
        </w:r>
        <w:r w:rsidR="00770769">
          <w:rPr>
            <w:noProof/>
            <w:webHidden/>
          </w:rPr>
          <w:instrText xml:space="preserve"> PAGEREF _Toc49762999 \h </w:instrText>
        </w:r>
        <w:r>
          <w:rPr>
            <w:noProof/>
            <w:webHidden/>
          </w:rPr>
        </w:r>
        <w:r>
          <w:rPr>
            <w:noProof/>
            <w:webHidden/>
          </w:rPr>
          <w:fldChar w:fldCharType="separate"/>
        </w:r>
        <w:r w:rsidR="006D210C">
          <w:rPr>
            <w:noProof/>
            <w:webHidden/>
          </w:rPr>
          <w:t>1</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0" w:history="1">
        <w:r w:rsidR="00770769" w:rsidRPr="00284D80">
          <w:rPr>
            <w:rStyle w:val="ae"/>
            <w:rFonts w:hint="eastAsia"/>
            <w:noProof/>
          </w:rPr>
          <w:t>第二章</w:t>
        </w:r>
        <w:r w:rsidR="00770769" w:rsidRPr="00284D80">
          <w:rPr>
            <w:rStyle w:val="ae"/>
            <w:noProof/>
          </w:rPr>
          <w:t xml:space="preserve">  </w:t>
        </w:r>
        <w:r w:rsidR="00770769" w:rsidRPr="00284D80">
          <w:rPr>
            <w:rStyle w:val="ae"/>
            <w:rFonts w:hint="eastAsia"/>
            <w:noProof/>
          </w:rPr>
          <w:t>磋商须知前附表</w:t>
        </w:r>
        <w:r w:rsidR="00770769">
          <w:rPr>
            <w:noProof/>
            <w:webHidden/>
          </w:rPr>
          <w:tab/>
        </w:r>
        <w:r>
          <w:rPr>
            <w:noProof/>
            <w:webHidden/>
          </w:rPr>
          <w:fldChar w:fldCharType="begin"/>
        </w:r>
        <w:r w:rsidR="00770769">
          <w:rPr>
            <w:noProof/>
            <w:webHidden/>
          </w:rPr>
          <w:instrText xml:space="preserve"> PAGEREF _Toc49763000 \h </w:instrText>
        </w:r>
        <w:r>
          <w:rPr>
            <w:noProof/>
            <w:webHidden/>
          </w:rPr>
        </w:r>
        <w:r>
          <w:rPr>
            <w:noProof/>
            <w:webHidden/>
          </w:rPr>
          <w:fldChar w:fldCharType="separate"/>
        </w:r>
        <w:r w:rsidR="006D210C">
          <w:rPr>
            <w:noProof/>
            <w:webHidden/>
          </w:rPr>
          <w:t>3</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1" w:history="1">
        <w:r w:rsidR="00770769" w:rsidRPr="00284D80">
          <w:rPr>
            <w:rStyle w:val="ae"/>
            <w:rFonts w:hint="eastAsia"/>
            <w:noProof/>
          </w:rPr>
          <w:t>第三章</w:t>
        </w:r>
        <w:r w:rsidR="00770769" w:rsidRPr="00284D80">
          <w:rPr>
            <w:rStyle w:val="ae"/>
            <w:noProof/>
          </w:rPr>
          <w:t xml:space="preserve">  </w:t>
        </w:r>
        <w:r w:rsidR="00770769" w:rsidRPr="00284D80">
          <w:rPr>
            <w:rStyle w:val="ae"/>
            <w:rFonts w:hint="eastAsia"/>
            <w:noProof/>
          </w:rPr>
          <w:t>磋商须知</w:t>
        </w:r>
        <w:r w:rsidR="00770769">
          <w:rPr>
            <w:noProof/>
            <w:webHidden/>
          </w:rPr>
          <w:tab/>
        </w:r>
        <w:r>
          <w:rPr>
            <w:noProof/>
            <w:webHidden/>
          </w:rPr>
          <w:fldChar w:fldCharType="begin"/>
        </w:r>
        <w:r w:rsidR="00770769">
          <w:rPr>
            <w:noProof/>
            <w:webHidden/>
          </w:rPr>
          <w:instrText xml:space="preserve"> PAGEREF _Toc49763001 \h </w:instrText>
        </w:r>
        <w:r>
          <w:rPr>
            <w:noProof/>
            <w:webHidden/>
          </w:rPr>
        </w:r>
        <w:r>
          <w:rPr>
            <w:noProof/>
            <w:webHidden/>
          </w:rPr>
          <w:fldChar w:fldCharType="separate"/>
        </w:r>
        <w:r w:rsidR="006D210C">
          <w:rPr>
            <w:noProof/>
            <w:webHidden/>
          </w:rPr>
          <w:t>4</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2" w:history="1">
        <w:r w:rsidR="00770769" w:rsidRPr="00284D80">
          <w:rPr>
            <w:rStyle w:val="ae"/>
            <w:rFonts w:hint="eastAsia"/>
            <w:noProof/>
          </w:rPr>
          <w:t>第四章</w:t>
        </w:r>
        <w:r w:rsidR="00770769" w:rsidRPr="00284D80">
          <w:rPr>
            <w:rStyle w:val="ae"/>
            <w:noProof/>
          </w:rPr>
          <w:t xml:space="preserve">  </w:t>
        </w:r>
        <w:r w:rsidR="00770769" w:rsidRPr="00284D80">
          <w:rPr>
            <w:rStyle w:val="ae"/>
            <w:rFonts w:hint="eastAsia"/>
            <w:noProof/>
          </w:rPr>
          <w:t>合同主要条款</w:t>
        </w:r>
        <w:r w:rsidR="00770769">
          <w:rPr>
            <w:noProof/>
            <w:webHidden/>
          </w:rPr>
          <w:tab/>
        </w:r>
        <w:r>
          <w:rPr>
            <w:noProof/>
            <w:webHidden/>
          </w:rPr>
          <w:fldChar w:fldCharType="begin"/>
        </w:r>
        <w:r w:rsidR="00770769">
          <w:rPr>
            <w:noProof/>
            <w:webHidden/>
          </w:rPr>
          <w:instrText xml:space="preserve"> PAGEREF _Toc49763002 \h </w:instrText>
        </w:r>
        <w:r>
          <w:rPr>
            <w:noProof/>
            <w:webHidden/>
          </w:rPr>
        </w:r>
        <w:r>
          <w:rPr>
            <w:noProof/>
            <w:webHidden/>
          </w:rPr>
          <w:fldChar w:fldCharType="separate"/>
        </w:r>
        <w:r w:rsidR="006D210C">
          <w:rPr>
            <w:noProof/>
            <w:webHidden/>
          </w:rPr>
          <w:t>11</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3" w:history="1">
        <w:r w:rsidR="00770769" w:rsidRPr="00284D80">
          <w:rPr>
            <w:rStyle w:val="ae"/>
            <w:rFonts w:hint="eastAsia"/>
            <w:noProof/>
          </w:rPr>
          <w:t>第五章</w:t>
        </w:r>
        <w:r w:rsidR="00770769" w:rsidRPr="00284D80">
          <w:rPr>
            <w:rStyle w:val="ae"/>
            <w:noProof/>
          </w:rPr>
          <w:t xml:space="preserve">  </w:t>
        </w:r>
        <w:r w:rsidR="00770769" w:rsidRPr="00284D80">
          <w:rPr>
            <w:rStyle w:val="ae"/>
            <w:rFonts w:hint="eastAsia"/>
            <w:noProof/>
          </w:rPr>
          <w:t>项目需求</w:t>
        </w:r>
        <w:r w:rsidR="00770769">
          <w:rPr>
            <w:noProof/>
            <w:webHidden/>
          </w:rPr>
          <w:tab/>
        </w:r>
        <w:r>
          <w:rPr>
            <w:noProof/>
            <w:webHidden/>
          </w:rPr>
          <w:fldChar w:fldCharType="begin"/>
        </w:r>
        <w:r w:rsidR="00770769">
          <w:rPr>
            <w:noProof/>
            <w:webHidden/>
          </w:rPr>
          <w:instrText xml:space="preserve"> PAGEREF _Toc49763003 \h </w:instrText>
        </w:r>
        <w:r>
          <w:rPr>
            <w:noProof/>
            <w:webHidden/>
          </w:rPr>
        </w:r>
        <w:r>
          <w:rPr>
            <w:noProof/>
            <w:webHidden/>
          </w:rPr>
          <w:fldChar w:fldCharType="separate"/>
        </w:r>
        <w:r w:rsidR="006D210C">
          <w:rPr>
            <w:noProof/>
            <w:webHidden/>
          </w:rPr>
          <w:t>15</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4" w:history="1">
        <w:r w:rsidR="00770769" w:rsidRPr="00284D80">
          <w:rPr>
            <w:rStyle w:val="ae"/>
            <w:rFonts w:hint="eastAsia"/>
            <w:noProof/>
          </w:rPr>
          <w:t>第六章</w:t>
        </w:r>
        <w:r w:rsidR="00770769" w:rsidRPr="00284D80">
          <w:rPr>
            <w:rStyle w:val="ae"/>
            <w:noProof/>
          </w:rPr>
          <w:t xml:space="preserve">  </w:t>
        </w:r>
        <w:r w:rsidR="00770769" w:rsidRPr="00284D80">
          <w:rPr>
            <w:rStyle w:val="ae"/>
            <w:rFonts w:hint="eastAsia"/>
            <w:noProof/>
          </w:rPr>
          <w:t>评分办法和评分细则</w:t>
        </w:r>
        <w:r w:rsidR="00770769">
          <w:rPr>
            <w:noProof/>
            <w:webHidden/>
          </w:rPr>
          <w:tab/>
        </w:r>
        <w:r>
          <w:rPr>
            <w:noProof/>
            <w:webHidden/>
          </w:rPr>
          <w:fldChar w:fldCharType="begin"/>
        </w:r>
        <w:r w:rsidR="00770769">
          <w:rPr>
            <w:noProof/>
            <w:webHidden/>
          </w:rPr>
          <w:instrText xml:space="preserve"> PAGEREF _Toc49763004 \h </w:instrText>
        </w:r>
        <w:r>
          <w:rPr>
            <w:noProof/>
            <w:webHidden/>
          </w:rPr>
        </w:r>
        <w:r>
          <w:rPr>
            <w:noProof/>
            <w:webHidden/>
          </w:rPr>
          <w:fldChar w:fldCharType="separate"/>
        </w:r>
        <w:r w:rsidR="006D210C">
          <w:rPr>
            <w:noProof/>
            <w:webHidden/>
          </w:rPr>
          <w:t>23</w:t>
        </w:r>
        <w:r>
          <w:rPr>
            <w:noProof/>
            <w:webHidden/>
          </w:rPr>
          <w:fldChar w:fldCharType="end"/>
        </w:r>
      </w:hyperlink>
    </w:p>
    <w:p w:rsidR="00770769" w:rsidRDefault="00423F69">
      <w:pPr>
        <w:pStyle w:val="10"/>
        <w:rPr>
          <w:rFonts w:asciiTheme="minorHAnsi" w:eastAsiaTheme="minorEastAsia" w:hAnsiTheme="minorHAnsi" w:cstheme="minorBidi"/>
          <w:b w:val="0"/>
          <w:noProof/>
          <w:sz w:val="21"/>
          <w:szCs w:val="22"/>
        </w:rPr>
      </w:pPr>
      <w:hyperlink w:anchor="_Toc49763005" w:history="1">
        <w:r w:rsidR="00770769" w:rsidRPr="00284D80">
          <w:rPr>
            <w:rStyle w:val="ae"/>
            <w:rFonts w:hint="eastAsia"/>
            <w:noProof/>
          </w:rPr>
          <w:t>第七章</w:t>
        </w:r>
        <w:r w:rsidR="00770769" w:rsidRPr="00284D80">
          <w:rPr>
            <w:rStyle w:val="ae"/>
            <w:noProof/>
          </w:rPr>
          <w:t xml:space="preserve">  </w:t>
        </w:r>
        <w:r w:rsidR="00770769" w:rsidRPr="00284D80">
          <w:rPr>
            <w:rStyle w:val="ae"/>
            <w:rFonts w:hint="eastAsia"/>
            <w:noProof/>
          </w:rPr>
          <w:t>响应文件格式</w:t>
        </w:r>
        <w:r w:rsidR="00770769">
          <w:rPr>
            <w:noProof/>
            <w:webHidden/>
          </w:rPr>
          <w:tab/>
        </w:r>
        <w:r>
          <w:rPr>
            <w:noProof/>
            <w:webHidden/>
          </w:rPr>
          <w:fldChar w:fldCharType="begin"/>
        </w:r>
        <w:r w:rsidR="00770769">
          <w:rPr>
            <w:noProof/>
            <w:webHidden/>
          </w:rPr>
          <w:instrText xml:space="preserve"> PAGEREF _Toc49763005 \h </w:instrText>
        </w:r>
        <w:r>
          <w:rPr>
            <w:noProof/>
            <w:webHidden/>
          </w:rPr>
        </w:r>
        <w:r>
          <w:rPr>
            <w:noProof/>
            <w:webHidden/>
          </w:rPr>
          <w:fldChar w:fldCharType="separate"/>
        </w:r>
        <w:r w:rsidR="006D210C">
          <w:rPr>
            <w:noProof/>
            <w:webHidden/>
          </w:rPr>
          <w:t>26</w:t>
        </w:r>
        <w:r>
          <w:rPr>
            <w:noProof/>
            <w:webHidden/>
          </w:rPr>
          <w:fldChar w:fldCharType="end"/>
        </w:r>
      </w:hyperlink>
    </w:p>
    <w:p w:rsidR="006A1690" w:rsidRPr="002A694A" w:rsidRDefault="00423F69"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4D0DD7">
      <w:pPr>
        <w:pStyle w:val="1"/>
        <w:ind w:firstLineChars="400" w:firstLine="1441"/>
        <w:rPr>
          <w:rFonts w:ascii="华文中宋" w:eastAsia="华文中宋" w:hAnsi="华文中宋"/>
          <w:color w:val="auto"/>
          <w:szCs w:val="21"/>
        </w:rPr>
      </w:pPr>
      <w:bookmarkStart w:id="0" w:name="_Toc49762999"/>
      <w:r w:rsidRPr="002A694A">
        <w:rPr>
          <w:rFonts w:ascii="华文中宋" w:eastAsia="华文中宋" w:hAnsi="华文中宋" w:hint="eastAsia"/>
          <w:color w:val="auto"/>
          <w:szCs w:val="21"/>
        </w:rPr>
        <w:lastRenderedPageBreak/>
        <w:t>第一章  磋商公告</w:t>
      </w:r>
      <w:bookmarkEnd w:id="0"/>
    </w:p>
    <w:p w:rsidR="00765D64" w:rsidRPr="00E622C0" w:rsidRDefault="00AD62C5" w:rsidP="00E622C0">
      <w:pPr>
        <w:adjustRightInd w:val="0"/>
        <w:snapToGrid w:val="0"/>
        <w:spacing w:line="360" w:lineRule="auto"/>
        <w:ind w:firstLineChars="189" w:firstLine="454"/>
        <w:rPr>
          <w:rFonts w:ascii="仿宋_GB2312" w:eastAsia="仿宋_GB2312"/>
          <w:kern w:val="0"/>
          <w:sz w:val="24"/>
          <w:szCs w:val="24"/>
        </w:rPr>
      </w:pPr>
      <w:r w:rsidRPr="00572B02">
        <w:rPr>
          <w:rFonts w:ascii="仿宋_GB2312" w:eastAsia="仿宋_GB2312" w:hint="eastAsia"/>
          <w:sz w:val="24"/>
          <w:szCs w:val="24"/>
        </w:rPr>
        <w:t>我校</w:t>
      </w:r>
      <w:r w:rsidR="009E2C1D">
        <w:rPr>
          <w:rFonts w:ascii="仿宋_GB2312" w:eastAsia="仿宋_GB2312" w:hint="eastAsia"/>
          <w:sz w:val="24"/>
          <w:szCs w:val="24"/>
        </w:rPr>
        <w:t>药学院</w:t>
      </w:r>
      <w:r w:rsidR="00E622C0" w:rsidRPr="00E622C0">
        <w:rPr>
          <w:rFonts w:ascii="仿宋_GB2312" w:eastAsia="仿宋_GB2312" w:hint="eastAsia"/>
          <w:kern w:val="0"/>
          <w:sz w:val="24"/>
          <w:szCs w:val="24"/>
        </w:rPr>
        <w:t>逸</w:t>
      </w:r>
      <w:proofErr w:type="gramStart"/>
      <w:r w:rsidR="00E622C0" w:rsidRPr="00E622C0">
        <w:rPr>
          <w:rFonts w:ascii="仿宋_GB2312" w:eastAsia="仿宋_GB2312" w:hint="eastAsia"/>
          <w:kern w:val="0"/>
          <w:sz w:val="24"/>
          <w:szCs w:val="24"/>
        </w:rPr>
        <w:t>夫</w:t>
      </w:r>
      <w:r w:rsidR="009E2C1D">
        <w:rPr>
          <w:rFonts w:ascii="仿宋_GB2312" w:eastAsia="仿宋_GB2312" w:hint="eastAsia"/>
          <w:kern w:val="0"/>
          <w:sz w:val="24"/>
          <w:szCs w:val="24"/>
        </w:rPr>
        <w:t>科技</w:t>
      </w:r>
      <w:proofErr w:type="gramEnd"/>
      <w:r w:rsidR="00E622C0" w:rsidRPr="00E622C0">
        <w:rPr>
          <w:rFonts w:ascii="仿宋_GB2312" w:eastAsia="仿宋_GB2312" w:hint="eastAsia"/>
          <w:kern w:val="0"/>
          <w:sz w:val="24"/>
          <w:szCs w:val="24"/>
        </w:rPr>
        <w:t>楼办公室、实验室改造工程</w:t>
      </w:r>
      <w:r w:rsidR="0080797F" w:rsidRPr="00572B02">
        <w:rPr>
          <w:rFonts w:ascii="仿宋_GB2312" w:eastAsia="仿宋_GB2312" w:hint="eastAsia"/>
          <w:sz w:val="24"/>
          <w:szCs w:val="24"/>
        </w:rPr>
        <w:t>项目</w:t>
      </w:r>
      <w:proofErr w:type="gramStart"/>
      <w:r w:rsidRPr="00572B02">
        <w:rPr>
          <w:rFonts w:ascii="仿宋_GB2312" w:eastAsia="仿宋_GB2312" w:hint="eastAsia"/>
          <w:sz w:val="24"/>
          <w:szCs w:val="24"/>
        </w:rPr>
        <w:t>采取</w:t>
      </w:r>
      <w:r w:rsidR="008F532E" w:rsidRPr="00572B02">
        <w:rPr>
          <w:rFonts w:ascii="仿宋_GB2312" w:eastAsia="仿宋_GB2312" w:hint="eastAsia"/>
          <w:sz w:val="24"/>
          <w:szCs w:val="24"/>
        </w:rPr>
        <w:t>磋商</w:t>
      </w:r>
      <w:proofErr w:type="gramEnd"/>
      <w:r w:rsidRPr="00572B02">
        <w:rPr>
          <w:rFonts w:ascii="仿宋_GB2312" w:eastAsia="仿宋_GB2312" w:hint="eastAsia"/>
          <w:sz w:val="24"/>
          <w:szCs w:val="24"/>
        </w:rPr>
        <w:t>的方式进行</w:t>
      </w:r>
      <w:r w:rsidR="00765D64" w:rsidRPr="00572B02">
        <w:rPr>
          <w:rFonts w:ascii="仿宋_GB2312" w:eastAsia="仿宋_GB2312" w:hint="eastAsia"/>
          <w:sz w:val="24"/>
          <w:szCs w:val="24"/>
        </w:rPr>
        <w:t>采购，</w:t>
      </w:r>
      <w:proofErr w:type="gramStart"/>
      <w:r w:rsidR="00765D64" w:rsidRPr="00572B02">
        <w:rPr>
          <w:rFonts w:ascii="仿宋_GB2312" w:eastAsia="仿宋_GB2312" w:hint="eastAsia"/>
          <w:sz w:val="24"/>
          <w:szCs w:val="24"/>
        </w:rPr>
        <w:t>现邀请</w:t>
      </w:r>
      <w:proofErr w:type="gramEnd"/>
      <w:r w:rsidR="00765D64" w:rsidRPr="00572B02">
        <w:rPr>
          <w:rFonts w:ascii="仿宋_GB2312" w:eastAsia="仿宋_GB2312" w:hint="eastAsia"/>
          <w:sz w:val="24"/>
          <w:szCs w:val="24"/>
        </w:rPr>
        <w:t>符合资质条件的供应商参加投标和磋商。具体情况如下：</w:t>
      </w:r>
    </w:p>
    <w:p w:rsidR="00765D64" w:rsidRPr="00572B02" w:rsidRDefault="00765D64" w:rsidP="001C641B">
      <w:pPr>
        <w:adjustRightInd w:val="0"/>
        <w:snapToGrid w:val="0"/>
        <w:spacing w:line="360" w:lineRule="auto"/>
        <w:ind w:firstLineChars="190" w:firstLine="458"/>
        <w:rPr>
          <w:rFonts w:ascii="仿宋_GB2312" w:eastAsia="仿宋_GB2312"/>
          <w:sz w:val="24"/>
          <w:szCs w:val="24"/>
        </w:rPr>
      </w:pPr>
      <w:r w:rsidRPr="00572B02">
        <w:rPr>
          <w:rFonts w:ascii="仿宋_GB2312" w:eastAsia="仿宋_GB2312" w:hint="eastAsia"/>
          <w:b/>
          <w:sz w:val="24"/>
          <w:szCs w:val="24"/>
        </w:rPr>
        <w:t>一、项目概况</w:t>
      </w:r>
      <w:r w:rsidRPr="00572B02">
        <w:rPr>
          <w:rFonts w:ascii="仿宋_GB2312" w:eastAsia="仿宋_GB2312" w:hint="eastAsia"/>
          <w:sz w:val="24"/>
          <w:szCs w:val="24"/>
        </w:rPr>
        <w:t>：</w:t>
      </w:r>
    </w:p>
    <w:p w:rsidR="00765D64" w:rsidRPr="00E622C0" w:rsidRDefault="00765D64" w:rsidP="00E622C0">
      <w:pPr>
        <w:adjustRightInd w:val="0"/>
        <w:snapToGrid w:val="0"/>
        <w:spacing w:line="360" w:lineRule="auto"/>
        <w:ind w:firstLineChars="189" w:firstLine="454"/>
        <w:rPr>
          <w:rFonts w:ascii="仿宋_GB2312" w:eastAsia="仿宋_GB2312"/>
          <w:kern w:val="0"/>
          <w:sz w:val="24"/>
          <w:szCs w:val="24"/>
        </w:rPr>
      </w:pPr>
      <w:r w:rsidRPr="00572B02">
        <w:rPr>
          <w:rFonts w:ascii="仿宋_GB2312" w:eastAsia="仿宋_GB2312" w:hint="eastAsia"/>
          <w:sz w:val="24"/>
          <w:szCs w:val="24"/>
        </w:rPr>
        <w:t>（一）项目名称：</w:t>
      </w:r>
      <w:r w:rsidR="00E622C0" w:rsidRPr="00E622C0">
        <w:rPr>
          <w:rFonts w:ascii="仿宋_GB2312" w:eastAsia="仿宋_GB2312" w:hint="eastAsia"/>
          <w:kern w:val="0"/>
          <w:sz w:val="24"/>
          <w:szCs w:val="24"/>
        </w:rPr>
        <w:t>逸</w:t>
      </w:r>
      <w:proofErr w:type="gramStart"/>
      <w:r w:rsidR="00E622C0" w:rsidRPr="00E622C0">
        <w:rPr>
          <w:rFonts w:ascii="仿宋_GB2312" w:eastAsia="仿宋_GB2312" w:hint="eastAsia"/>
          <w:kern w:val="0"/>
          <w:sz w:val="24"/>
          <w:szCs w:val="24"/>
        </w:rPr>
        <w:t>夫</w:t>
      </w:r>
      <w:r w:rsidR="009E2C1D">
        <w:rPr>
          <w:rFonts w:ascii="仿宋_GB2312" w:eastAsia="仿宋_GB2312" w:hint="eastAsia"/>
          <w:kern w:val="0"/>
          <w:sz w:val="24"/>
          <w:szCs w:val="24"/>
        </w:rPr>
        <w:t>科技</w:t>
      </w:r>
      <w:proofErr w:type="gramEnd"/>
      <w:r w:rsidR="00E622C0" w:rsidRPr="00E622C0">
        <w:rPr>
          <w:rFonts w:ascii="仿宋_GB2312" w:eastAsia="仿宋_GB2312" w:hint="eastAsia"/>
          <w:kern w:val="0"/>
          <w:sz w:val="24"/>
          <w:szCs w:val="24"/>
        </w:rPr>
        <w:t>楼办公室、实验室改造工程</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（二）项目编号：</w:t>
      </w:r>
      <w:r w:rsidR="0080797F" w:rsidRPr="00572B02">
        <w:rPr>
          <w:rFonts w:ascii="仿宋_GB2312" w:eastAsia="仿宋_GB2312" w:hint="eastAsia"/>
          <w:sz w:val="24"/>
          <w:szCs w:val="24"/>
        </w:rPr>
        <w:t>WYGZ20200</w:t>
      </w:r>
      <w:r w:rsidR="00E622C0">
        <w:rPr>
          <w:rFonts w:ascii="仿宋_GB2312" w:eastAsia="仿宋_GB2312" w:hint="eastAsia"/>
          <w:sz w:val="24"/>
          <w:szCs w:val="24"/>
        </w:rPr>
        <w:t>96</w:t>
      </w:r>
      <w:r w:rsidRPr="00572B02">
        <w:rPr>
          <w:rFonts w:ascii="仿宋_GB2312" w:eastAsia="仿宋_GB2312" w:hint="eastAsia"/>
          <w:sz w:val="24"/>
          <w:szCs w:val="24"/>
        </w:rPr>
        <w:t>;</w:t>
      </w:r>
    </w:p>
    <w:p w:rsidR="00F30644" w:rsidRPr="00572B02" w:rsidRDefault="00B4215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（三</w:t>
      </w:r>
      <w:r w:rsidR="00F30644" w:rsidRPr="00572B02">
        <w:rPr>
          <w:rFonts w:ascii="仿宋_GB2312" w:eastAsia="仿宋_GB2312" w:hint="eastAsia"/>
          <w:sz w:val="24"/>
          <w:szCs w:val="24"/>
        </w:rPr>
        <w:t>）</w:t>
      </w:r>
      <w:r w:rsidR="00AD62C5" w:rsidRPr="00572B02">
        <w:rPr>
          <w:rFonts w:ascii="仿宋_GB2312" w:eastAsia="仿宋_GB2312" w:hint="eastAsia"/>
          <w:sz w:val="24"/>
          <w:szCs w:val="24"/>
        </w:rPr>
        <w:t>项目内容：</w:t>
      </w:r>
      <w:r w:rsidR="00E622C0" w:rsidRPr="00E622C0">
        <w:rPr>
          <w:rFonts w:ascii="仿宋_GB2312" w:eastAsia="仿宋_GB2312" w:hint="eastAsia"/>
          <w:kern w:val="0"/>
          <w:sz w:val="24"/>
          <w:szCs w:val="24"/>
        </w:rPr>
        <w:t>逸夫楼办公室、实验室改造工程</w:t>
      </w:r>
      <w:r w:rsidR="00C80D9D" w:rsidRPr="00572B02">
        <w:rPr>
          <w:rFonts w:ascii="仿宋_GB2312" w:eastAsia="仿宋_GB2312" w:hint="eastAsia"/>
          <w:sz w:val="24"/>
          <w:szCs w:val="24"/>
        </w:rPr>
        <w:t>。详见项目需求。</w:t>
      </w:r>
    </w:p>
    <w:p w:rsidR="0014005F" w:rsidRPr="00572B02" w:rsidRDefault="0014005F"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（四）项目</w:t>
      </w:r>
      <w:r w:rsidR="00B33B8C" w:rsidRPr="00572B02">
        <w:rPr>
          <w:rFonts w:ascii="仿宋_GB2312" w:eastAsia="仿宋_GB2312" w:hint="eastAsia"/>
          <w:sz w:val="24"/>
          <w:szCs w:val="24"/>
        </w:rPr>
        <w:t>预算：</w:t>
      </w:r>
      <w:r w:rsidR="00E622C0">
        <w:rPr>
          <w:rFonts w:ascii="仿宋_GB2312" w:eastAsia="仿宋_GB2312" w:hint="eastAsia"/>
          <w:sz w:val="24"/>
          <w:szCs w:val="24"/>
        </w:rPr>
        <w:t>198257.44</w:t>
      </w:r>
      <w:r w:rsidRPr="00572B02">
        <w:rPr>
          <w:rFonts w:ascii="仿宋_GB2312" w:eastAsia="仿宋_GB2312" w:hint="eastAsia"/>
          <w:sz w:val="24"/>
          <w:szCs w:val="24"/>
        </w:rPr>
        <w:t>元</w:t>
      </w:r>
    </w:p>
    <w:p w:rsidR="00765D64" w:rsidRPr="00572B02" w:rsidRDefault="00765D64"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二、投标资质</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w:t>
      </w:r>
      <w:r w:rsidR="00AD62C5" w:rsidRPr="00572B02">
        <w:rPr>
          <w:rFonts w:ascii="仿宋_GB2312" w:eastAsia="仿宋_GB2312" w:hAnsi="宋体" w:cs="宋体" w:hint="eastAsia"/>
          <w:kern w:val="0"/>
          <w:sz w:val="24"/>
          <w:szCs w:val="24"/>
        </w:rPr>
        <w:t>符合《中华人民共和国政府采购法》第二十二条规定</w:t>
      </w:r>
      <w:r w:rsidRPr="00572B02">
        <w:rPr>
          <w:rFonts w:ascii="仿宋_GB2312" w:eastAsia="仿宋_GB2312" w:hint="eastAsia"/>
          <w:sz w:val="24"/>
          <w:szCs w:val="24"/>
        </w:rPr>
        <w:t>；</w:t>
      </w:r>
    </w:p>
    <w:p w:rsidR="00047281"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（二</w:t>
      </w:r>
      <w:r w:rsidR="00047281" w:rsidRPr="00572B02">
        <w:rPr>
          <w:rFonts w:ascii="仿宋_GB2312" w:eastAsia="仿宋_GB2312" w:hint="eastAsia"/>
          <w:sz w:val="24"/>
          <w:szCs w:val="24"/>
        </w:rPr>
        <w:t>）</w:t>
      </w:r>
      <w:r w:rsidR="00893852" w:rsidRPr="00572B02">
        <w:rPr>
          <w:rFonts w:ascii="仿宋_GB2312" w:eastAsia="仿宋_GB2312" w:hint="eastAsia"/>
          <w:sz w:val="24"/>
          <w:szCs w:val="24"/>
        </w:rPr>
        <w:t>具有建筑装修装饰</w:t>
      </w:r>
      <w:r w:rsidR="00A224F5" w:rsidRPr="00572B02">
        <w:rPr>
          <w:rFonts w:ascii="仿宋_GB2312" w:eastAsia="仿宋_GB2312" w:hint="eastAsia"/>
          <w:sz w:val="24"/>
          <w:szCs w:val="24"/>
        </w:rPr>
        <w:t>工程专业承包二级及以上资质；</w:t>
      </w:r>
    </w:p>
    <w:p w:rsidR="0059793A"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（三</w:t>
      </w:r>
      <w:r w:rsidR="00047281" w:rsidRPr="00572B02">
        <w:rPr>
          <w:rFonts w:ascii="仿宋_GB2312" w:eastAsia="仿宋_GB2312" w:hint="eastAsia"/>
          <w:sz w:val="24"/>
          <w:szCs w:val="24"/>
        </w:rPr>
        <w:t>）</w:t>
      </w:r>
      <w:r w:rsidR="00A224F5" w:rsidRPr="00572B02">
        <w:rPr>
          <w:rFonts w:ascii="仿宋_GB2312" w:eastAsia="仿宋_GB2312" w:hAnsiTheme="minorEastAsia" w:hint="eastAsia"/>
          <w:sz w:val="24"/>
          <w:szCs w:val="24"/>
        </w:rPr>
        <w:t>在我校有项目业绩的单位，被学校以工期延误或决算办理迟缓发函警告的单位禁止参加；</w:t>
      </w:r>
    </w:p>
    <w:p w:rsidR="00765D64" w:rsidRPr="00572B02" w:rsidRDefault="00765D64" w:rsidP="001C641B">
      <w:pPr>
        <w:adjustRightInd w:val="0"/>
        <w:snapToGrid w:val="0"/>
        <w:spacing w:line="360" w:lineRule="auto"/>
        <w:ind w:firstLineChars="200" w:firstLine="480"/>
        <w:rPr>
          <w:rFonts w:ascii="仿宋_GB2312" w:eastAsia="仿宋_GB2312" w:hAnsi="宋体" w:cs="宋体"/>
          <w:kern w:val="0"/>
          <w:sz w:val="24"/>
          <w:szCs w:val="24"/>
        </w:rPr>
      </w:pPr>
      <w:r w:rsidRPr="00572B02">
        <w:rPr>
          <w:rFonts w:ascii="仿宋_GB2312" w:eastAsia="仿宋_GB2312" w:hint="eastAsia"/>
          <w:sz w:val="24"/>
          <w:szCs w:val="24"/>
        </w:rPr>
        <w:t>（</w:t>
      </w:r>
      <w:r w:rsidR="009B2C28" w:rsidRPr="00572B02">
        <w:rPr>
          <w:rFonts w:ascii="仿宋_GB2312" w:eastAsia="仿宋_GB2312" w:hAnsi="宋体" w:cs="宋体" w:hint="eastAsia"/>
          <w:kern w:val="0"/>
          <w:sz w:val="24"/>
          <w:szCs w:val="24"/>
        </w:rPr>
        <w:t>四</w:t>
      </w:r>
      <w:r w:rsidRPr="00572B02">
        <w:rPr>
          <w:rFonts w:ascii="仿宋_GB2312" w:eastAsia="仿宋_GB2312" w:hAnsi="宋体" w:cs="宋体" w:hint="eastAsia"/>
          <w:kern w:val="0"/>
          <w:sz w:val="24"/>
          <w:szCs w:val="24"/>
        </w:rPr>
        <w:t>）</w:t>
      </w:r>
      <w:r w:rsidR="0015318E" w:rsidRPr="00572B02">
        <w:rPr>
          <w:rFonts w:ascii="仿宋_GB2312" w:eastAsia="仿宋_GB2312" w:hAnsi="宋体" w:cs="宋体" w:hint="eastAsia"/>
          <w:kern w:val="0"/>
          <w:sz w:val="24"/>
          <w:szCs w:val="24"/>
        </w:rPr>
        <w:t>本项目不接受联合体投标。</w:t>
      </w:r>
    </w:p>
    <w:p w:rsidR="00765D64" w:rsidRPr="00572B02" w:rsidRDefault="00765D64" w:rsidP="001C641B">
      <w:pPr>
        <w:adjustRightInd w:val="0"/>
        <w:snapToGrid w:val="0"/>
        <w:spacing w:line="360" w:lineRule="auto"/>
        <w:ind w:firstLineChars="189" w:firstLine="455"/>
        <w:rPr>
          <w:rFonts w:ascii="仿宋_GB2312" w:eastAsia="仿宋_GB2312" w:hAnsi="宋体" w:cs="宋体"/>
          <w:b/>
          <w:sz w:val="24"/>
          <w:szCs w:val="24"/>
          <w:lang w:val="zh-CN"/>
        </w:rPr>
      </w:pPr>
      <w:r w:rsidRPr="00572B02">
        <w:rPr>
          <w:rFonts w:ascii="仿宋_GB2312" w:eastAsia="仿宋_GB2312" w:hAnsi="宋体" w:cs="宋体" w:hint="eastAsia"/>
          <w:b/>
          <w:sz w:val="24"/>
          <w:szCs w:val="24"/>
          <w:lang w:val="zh-CN"/>
        </w:rPr>
        <w:t>三、报名时间及方式：</w:t>
      </w:r>
    </w:p>
    <w:p w:rsidR="00765D64" w:rsidRPr="00572B02" w:rsidRDefault="00765D64" w:rsidP="001C641B">
      <w:pPr>
        <w:adjustRightInd w:val="0"/>
        <w:snapToGrid w:val="0"/>
        <w:spacing w:line="360" w:lineRule="auto"/>
        <w:ind w:firstLineChars="189" w:firstLine="454"/>
        <w:rPr>
          <w:rFonts w:ascii="仿宋_GB2312" w:eastAsia="仿宋_GB2312" w:hAnsi="宋体" w:cs="宋体"/>
          <w:sz w:val="24"/>
          <w:szCs w:val="24"/>
          <w:lang w:val="zh-CN"/>
        </w:rPr>
      </w:pPr>
      <w:r w:rsidRPr="00572B02">
        <w:rPr>
          <w:rFonts w:ascii="仿宋_GB2312" w:eastAsia="仿宋_GB2312" w:hAnsi="宋体" w:cs="宋体" w:hint="eastAsia"/>
          <w:sz w:val="24"/>
          <w:szCs w:val="24"/>
          <w:lang w:val="zh-CN"/>
        </w:rPr>
        <w:t>（一）报名时间：</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2F6A4B">
        <w:rPr>
          <w:rFonts w:ascii="仿宋_GB2312" w:eastAsia="仿宋_GB2312" w:hAnsi="宋体" w:cs="宋体" w:hint="eastAsia"/>
          <w:sz w:val="24"/>
          <w:szCs w:val="24"/>
          <w:lang w:val="zh-CN"/>
        </w:rPr>
        <w:t>9</w:t>
      </w:r>
      <w:r w:rsidRPr="00572B02">
        <w:rPr>
          <w:rFonts w:ascii="仿宋_GB2312" w:eastAsia="仿宋_GB2312" w:hAnsi="宋体" w:cs="宋体" w:hint="eastAsia"/>
          <w:sz w:val="24"/>
          <w:szCs w:val="24"/>
          <w:lang w:val="zh-CN"/>
        </w:rPr>
        <w:t>月</w:t>
      </w:r>
      <w:r w:rsidR="002F6A4B">
        <w:rPr>
          <w:rFonts w:ascii="仿宋_GB2312" w:eastAsia="仿宋_GB2312" w:hAnsi="宋体" w:cs="宋体" w:hint="eastAsia"/>
          <w:sz w:val="24"/>
          <w:szCs w:val="24"/>
          <w:lang w:val="zh-CN"/>
        </w:rPr>
        <w:t>1</w:t>
      </w:r>
      <w:r w:rsidRPr="00572B02">
        <w:rPr>
          <w:rFonts w:ascii="仿宋_GB2312" w:eastAsia="仿宋_GB2312" w:hAnsi="宋体" w:cs="宋体" w:hint="eastAsia"/>
          <w:sz w:val="24"/>
          <w:szCs w:val="24"/>
          <w:lang w:val="zh-CN"/>
        </w:rPr>
        <w:t>日</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2F6A4B">
        <w:rPr>
          <w:rFonts w:ascii="仿宋_GB2312" w:eastAsia="仿宋_GB2312" w:hAnsi="宋体" w:cs="宋体" w:hint="eastAsia"/>
          <w:sz w:val="24"/>
          <w:szCs w:val="24"/>
          <w:lang w:val="zh-CN"/>
        </w:rPr>
        <w:t>9</w:t>
      </w:r>
      <w:r w:rsidR="0006100A" w:rsidRPr="00572B02">
        <w:rPr>
          <w:rFonts w:ascii="仿宋_GB2312" w:eastAsia="仿宋_GB2312" w:hAnsi="宋体" w:cs="宋体" w:hint="eastAsia"/>
          <w:sz w:val="24"/>
          <w:szCs w:val="24"/>
          <w:lang w:val="zh-CN"/>
        </w:rPr>
        <w:t>月</w:t>
      </w:r>
      <w:r w:rsidR="002F6A4B">
        <w:rPr>
          <w:rFonts w:ascii="仿宋_GB2312" w:eastAsia="仿宋_GB2312" w:hAnsi="宋体" w:cs="宋体" w:hint="eastAsia"/>
          <w:sz w:val="24"/>
          <w:szCs w:val="24"/>
          <w:lang w:val="zh-CN"/>
        </w:rPr>
        <w:t>7</w:t>
      </w:r>
      <w:r w:rsidRPr="00572B02">
        <w:rPr>
          <w:rFonts w:ascii="仿宋_GB2312" w:eastAsia="仿宋_GB2312" w:hAnsi="宋体" w:cs="宋体" w:hint="eastAsia"/>
          <w:sz w:val="24"/>
          <w:szCs w:val="24"/>
          <w:lang w:val="zh-CN"/>
        </w:rPr>
        <w:t>日</w:t>
      </w:r>
      <w:r w:rsidR="00B50CA0" w:rsidRPr="00572B02">
        <w:rPr>
          <w:rFonts w:ascii="仿宋_GB2312" w:eastAsia="仿宋_GB2312" w:hAnsi="宋体" w:cs="宋体" w:hint="eastAsia"/>
          <w:sz w:val="24"/>
          <w:szCs w:val="24"/>
          <w:lang w:val="zh-CN"/>
        </w:rPr>
        <w:t>；</w:t>
      </w:r>
    </w:p>
    <w:p w:rsidR="00765D64" w:rsidRPr="00572B02" w:rsidRDefault="00765D64" w:rsidP="001C641B">
      <w:pPr>
        <w:pStyle w:val="a8"/>
        <w:adjustRightInd w:val="0"/>
        <w:snapToGrid w:val="0"/>
        <w:spacing w:before="0" w:beforeAutospacing="0" w:after="0" w:afterAutospacing="0" w:line="360" w:lineRule="auto"/>
        <w:ind w:firstLineChars="200" w:firstLine="480"/>
        <w:jc w:val="both"/>
        <w:rPr>
          <w:rFonts w:ascii="仿宋_GB2312" w:eastAsia="仿宋_GB2312" w:hAnsi="仿宋"/>
          <w:sz w:val="24"/>
          <w:szCs w:val="24"/>
        </w:rPr>
      </w:pPr>
      <w:r w:rsidRPr="00572B02">
        <w:rPr>
          <w:rFonts w:ascii="仿宋_GB2312" w:eastAsia="仿宋_GB2312" w:cs="宋体" w:hint="eastAsia"/>
          <w:sz w:val="24"/>
          <w:szCs w:val="24"/>
          <w:lang w:val="zh-CN"/>
        </w:rPr>
        <w:t>（二）报名方式：网上报名，</w:t>
      </w:r>
      <w:r w:rsidR="00642F2F" w:rsidRPr="00572B02">
        <w:rPr>
          <w:rFonts w:ascii="仿宋_GB2312" w:eastAsia="仿宋_GB2312" w:cs="宋体" w:hint="eastAsia"/>
          <w:sz w:val="24"/>
          <w:szCs w:val="24"/>
          <w:lang w:val="zh-CN"/>
        </w:rPr>
        <w:t>填写</w:t>
      </w:r>
      <w:r w:rsidR="00B50CA0" w:rsidRPr="00572B02">
        <w:rPr>
          <w:rFonts w:ascii="仿宋_GB2312" w:eastAsia="仿宋_GB2312" w:cs="宋体" w:hint="eastAsia"/>
          <w:sz w:val="24"/>
          <w:szCs w:val="24"/>
          <w:lang w:val="zh-CN"/>
        </w:rPr>
        <w:t>报名表，</w:t>
      </w:r>
      <w:r w:rsidRPr="00572B02">
        <w:rPr>
          <w:rFonts w:ascii="仿宋_GB2312" w:eastAsia="仿宋_GB2312" w:hAnsi="仿宋" w:hint="eastAsia"/>
          <w:sz w:val="24"/>
          <w:szCs w:val="24"/>
        </w:rPr>
        <w:t>将</w:t>
      </w:r>
      <w:r w:rsidR="00F06A12" w:rsidRPr="00572B02">
        <w:rPr>
          <w:rFonts w:ascii="仿宋_GB2312" w:eastAsia="仿宋_GB2312" w:hAnsi="仿宋" w:hint="eastAsia"/>
          <w:sz w:val="24"/>
          <w:szCs w:val="24"/>
        </w:rPr>
        <w:t>营业执照、</w:t>
      </w:r>
      <w:r w:rsidR="000A1BBD" w:rsidRPr="00572B02">
        <w:rPr>
          <w:rFonts w:ascii="仿宋_GB2312" w:eastAsia="仿宋_GB2312" w:hAnsi="仿宋" w:hint="eastAsia"/>
          <w:sz w:val="24"/>
          <w:szCs w:val="24"/>
        </w:rPr>
        <w:t>相关资格证书、</w:t>
      </w:r>
      <w:r w:rsidRPr="00572B02">
        <w:rPr>
          <w:rFonts w:ascii="仿宋_GB2312" w:eastAsia="仿宋_GB2312" w:hAnsi="仿宋" w:hint="eastAsia"/>
          <w:sz w:val="24"/>
          <w:szCs w:val="24"/>
        </w:rPr>
        <w:t>法定代表人授权委托书电子版发送至邮箱：</w:t>
      </w:r>
      <w:r w:rsidR="0006100A" w:rsidRPr="00572B02">
        <w:rPr>
          <w:rFonts w:ascii="仿宋_GB2312" w:eastAsia="仿宋_GB2312" w:hAnsi="仿宋" w:hint="eastAsia"/>
          <w:sz w:val="24"/>
          <w:szCs w:val="24"/>
        </w:rPr>
        <w:t xml:space="preserve">447069194 </w:t>
      </w:r>
      <w:r w:rsidR="008A07A1" w:rsidRPr="00572B02">
        <w:rPr>
          <w:rFonts w:ascii="仿宋_GB2312" w:eastAsia="仿宋_GB2312" w:hAnsi="仿宋" w:hint="eastAsia"/>
          <w:sz w:val="24"/>
          <w:szCs w:val="24"/>
        </w:rPr>
        <w:t>@qq.com</w:t>
      </w:r>
      <w:r w:rsidRPr="00572B02">
        <w:rPr>
          <w:rFonts w:ascii="仿宋_GB2312" w:eastAsia="仿宋_GB2312" w:hAnsi="仿宋" w:hint="eastAsia"/>
          <w:sz w:val="24"/>
          <w:szCs w:val="24"/>
        </w:rPr>
        <w:t>,</w:t>
      </w:r>
      <w:r w:rsidR="00F96C14" w:rsidRPr="00572B02">
        <w:rPr>
          <w:rFonts w:ascii="仿宋_GB2312" w:eastAsia="仿宋_GB2312" w:hAnsi="仿宋" w:hint="eastAsia"/>
          <w:sz w:val="24"/>
          <w:szCs w:val="24"/>
        </w:rPr>
        <w:t>审核通过后方可参与投标；</w:t>
      </w:r>
    </w:p>
    <w:p w:rsidR="00765D64" w:rsidRPr="00572B02" w:rsidRDefault="00765D64" w:rsidP="001C641B">
      <w:pPr>
        <w:widowControl/>
        <w:adjustRightInd w:val="0"/>
        <w:snapToGrid w:val="0"/>
        <w:spacing w:line="360" w:lineRule="auto"/>
        <w:ind w:firstLineChars="200" w:firstLine="480"/>
        <w:rPr>
          <w:rFonts w:ascii="仿宋_GB2312" w:eastAsia="仿宋_GB2312" w:hAnsi="仿宋"/>
          <w:sz w:val="24"/>
          <w:szCs w:val="24"/>
        </w:rPr>
      </w:pPr>
      <w:r w:rsidRPr="00572B02">
        <w:rPr>
          <w:rFonts w:ascii="仿宋_GB2312" w:eastAsia="仿宋_GB2312" w:hAnsi="仿宋" w:hint="eastAsia"/>
          <w:sz w:val="24"/>
          <w:szCs w:val="24"/>
        </w:rPr>
        <w:t>（</w:t>
      </w:r>
      <w:r w:rsidRPr="00572B02">
        <w:rPr>
          <w:rFonts w:ascii="仿宋_GB2312" w:eastAsia="仿宋_GB2312" w:hAnsi="仿宋" w:hint="eastAsia"/>
          <w:kern w:val="0"/>
          <w:sz w:val="24"/>
          <w:szCs w:val="24"/>
        </w:rPr>
        <w:t>三）招标文件获取：</w:t>
      </w:r>
      <w:r w:rsidR="009F22C0" w:rsidRPr="00572B02">
        <w:rPr>
          <w:rFonts w:ascii="仿宋_GB2312" w:eastAsia="仿宋_GB2312" w:hAnsi="仿宋" w:hint="eastAsia"/>
          <w:kern w:val="0"/>
          <w:sz w:val="24"/>
          <w:szCs w:val="24"/>
        </w:rPr>
        <w:t>自行下载</w:t>
      </w:r>
      <w:r w:rsidRPr="00572B02">
        <w:rPr>
          <w:rFonts w:ascii="仿宋_GB2312" w:eastAsia="仿宋_GB2312" w:hAnsi="仿宋" w:hint="eastAsia"/>
          <w:kern w:val="0"/>
          <w:sz w:val="24"/>
          <w:szCs w:val="24"/>
        </w:rPr>
        <w:t>。</w:t>
      </w:r>
    </w:p>
    <w:p w:rsidR="00765D64" w:rsidRPr="00572B02" w:rsidRDefault="00765D64"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四、</w:t>
      </w:r>
      <w:r w:rsidR="00AD62C5" w:rsidRPr="00572B02">
        <w:rPr>
          <w:rFonts w:ascii="仿宋_GB2312" w:eastAsia="仿宋_GB2312" w:hAnsi="宋体" w:hint="eastAsia"/>
          <w:b/>
          <w:spacing w:val="-6"/>
          <w:sz w:val="24"/>
          <w:szCs w:val="24"/>
        </w:rPr>
        <w:t>响应文件份数</w:t>
      </w:r>
      <w:r w:rsidR="00AD62C5" w:rsidRPr="00572B02">
        <w:rPr>
          <w:rFonts w:ascii="仿宋_GB2312" w:eastAsia="仿宋_GB2312" w:hAnsi="宋体" w:hint="eastAsia"/>
          <w:spacing w:val="-6"/>
          <w:sz w:val="24"/>
          <w:szCs w:val="24"/>
        </w:rPr>
        <w:t>：一式三</w:t>
      </w:r>
      <w:r w:rsidR="009C486C" w:rsidRPr="00572B02">
        <w:rPr>
          <w:rFonts w:ascii="仿宋_GB2312" w:eastAsia="仿宋_GB2312" w:hAnsi="宋体" w:hint="eastAsia"/>
          <w:spacing w:val="-6"/>
          <w:sz w:val="24"/>
          <w:szCs w:val="24"/>
        </w:rPr>
        <w:t>份</w:t>
      </w:r>
      <w:r w:rsidR="00AD62C5" w:rsidRPr="00572B02">
        <w:rPr>
          <w:rFonts w:ascii="仿宋_GB2312" w:eastAsia="仿宋_GB2312" w:hAnsi="宋体" w:hint="eastAsia"/>
          <w:spacing w:val="-6"/>
          <w:sz w:val="24"/>
          <w:szCs w:val="24"/>
        </w:rPr>
        <w:t>（正本一份，副本二份），每份响应文件须清楚表明“正本”或“副本”字样。</w:t>
      </w:r>
    </w:p>
    <w:p w:rsidR="00765D64" w:rsidRPr="00572B02" w:rsidRDefault="00AD62C5"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五</w:t>
      </w:r>
      <w:r w:rsidR="00765D64" w:rsidRPr="00572B02">
        <w:rPr>
          <w:rFonts w:ascii="仿宋_GB2312" w:eastAsia="仿宋_GB2312" w:hAnsi="宋体" w:hint="eastAsia"/>
          <w:b/>
          <w:spacing w:val="-6"/>
          <w:sz w:val="24"/>
          <w:szCs w:val="24"/>
        </w:rPr>
        <w:t>、响应文件递交</w:t>
      </w:r>
      <w:r w:rsidR="00765D6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（一）响应文件递交截止时间：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2F6A4B">
        <w:rPr>
          <w:rFonts w:ascii="仿宋_GB2312" w:eastAsia="仿宋_GB2312" w:hAnsi="宋体" w:hint="eastAsia"/>
          <w:spacing w:val="-6"/>
          <w:sz w:val="24"/>
          <w:szCs w:val="24"/>
        </w:rPr>
        <w:t>9</w:t>
      </w:r>
      <w:r w:rsidRPr="00572B02">
        <w:rPr>
          <w:rFonts w:ascii="仿宋_GB2312" w:eastAsia="仿宋_GB2312" w:hAnsi="宋体" w:hint="eastAsia"/>
          <w:spacing w:val="-6"/>
          <w:sz w:val="24"/>
          <w:szCs w:val="24"/>
        </w:rPr>
        <w:t>月</w:t>
      </w:r>
      <w:r w:rsidR="002F6A4B">
        <w:rPr>
          <w:rFonts w:ascii="仿宋_GB2312" w:eastAsia="仿宋_GB2312" w:hAnsi="宋体" w:hint="eastAsia"/>
          <w:spacing w:val="-6"/>
          <w:sz w:val="24"/>
          <w:szCs w:val="24"/>
        </w:rPr>
        <w:t>11</w:t>
      </w:r>
      <w:r w:rsidRPr="00572B02">
        <w:rPr>
          <w:rFonts w:ascii="仿宋_GB2312" w:eastAsia="仿宋_GB2312" w:hAnsi="宋体" w:hint="eastAsia"/>
          <w:spacing w:val="-6"/>
          <w:sz w:val="24"/>
          <w:szCs w:val="24"/>
        </w:rPr>
        <w:t>日</w:t>
      </w:r>
      <w:r w:rsidR="00A6426C" w:rsidRPr="00572B02">
        <w:rPr>
          <w:rFonts w:ascii="仿宋_GB2312" w:eastAsia="仿宋_GB2312" w:hAnsi="宋体" w:hint="eastAsia"/>
          <w:spacing w:val="-6"/>
          <w:sz w:val="24"/>
          <w:szCs w:val="24"/>
        </w:rPr>
        <w:t>9:</w:t>
      </w:r>
      <w:r w:rsidR="00D837A7" w:rsidRPr="00572B02">
        <w:rPr>
          <w:rFonts w:ascii="仿宋_GB2312" w:eastAsia="仿宋_GB2312" w:hAnsi="宋体" w:hint="eastAsia"/>
          <w:spacing w:val="-6"/>
          <w:sz w:val="24"/>
          <w:szCs w:val="24"/>
        </w:rPr>
        <w:t>3</w:t>
      </w:r>
      <w:r w:rsidRPr="00572B02">
        <w:rPr>
          <w:rFonts w:ascii="仿宋_GB2312" w:eastAsia="仿宋_GB2312" w:hAnsi="宋体" w:hint="eastAsia"/>
          <w:spacing w:val="-6"/>
          <w:sz w:val="24"/>
          <w:szCs w:val="24"/>
        </w:rPr>
        <w:t>0</w:t>
      </w:r>
      <w:r w:rsidR="00F96C1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（二）响应文件开启时间：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2F6A4B">
        <w:rPr>
          <w:rFonts w:ascii="仿宋_GB2312" w:eastAsia="仿宋_GB2312" w:hAnsi="宋体" w:hint="eastAsia"/>
          <w:spacing w:val="-6"/>
          <w:sz w:val="24"/>
          <w:szCs w:val="24"/>
        </w:rPr>
        <w:t>9</w:t>
      </w:r>
      <w:r w:rsidRPr="00572B02">
        <w:rPr>
          <w:rFonts w:ascii="仿宋_GB2312" w:eastAsia="仿宋_GB2312" w:hAnsi="宋体" w:hint="eastAsia"/>
          <w:spacing w:val="-6"/>
          <w:sz w:val="24"/>
          <w:szCs w:val="24"/>
        </w:rPr>
        <w:t>月</w:t>
      </w:r>
      <w:r w:rsidR="002F6A4B">
        <w:rPr>
          <w:rFonts w:ascii="仿宋_GB2312" w:eastAsia="仿宋_GB2312" w:hAnsi="宋体" w:hint="eastAsia"/>
          <w:spacing w:val="-6"/>
          <w:sz w:val="24"/>
          <w:szCs w:val="24"/>
        </w:rPr>
        <w:t>11</w:t>
      </w:r>
      <w:r w:rsidRPr="00572B02">
        <w:rPr>
          <w:rFonts w:ascii="仿宋_GB2312" w:eastAsia="仿宋_GB2312" w:hAnsi="宋体" w:hint="eastAsia"/>
          <w:spacing w:val="-6"/>
          <w:sz w:val="24"/>
          <w:szCs w:val="24"/>
        </w:rPr>
        <w:t>日</w:t>
      </w:r>
      <w:r w:rsidR="00D837A7" w:rsidRPr="00572B02">
        <w:rPr>
          <w:rFonts w:ascii="仿宋_GB2312" w:eastAsia="仿宋_GB2312" w:hAnsi="宋体" w:hint="eastAsia"/>
          <w:spacing w:val="-6"/>
          <w:sz w:val="24"/>
          <w:szCs w:val="24"/>
        </w:rPr>
        <w:t>9:3</w:t>
      </w:r>
      <w:r w:rsidRPr="00572B02">
        <w:rPr>
          <w:rFonts w:ascii="仿宋_GB2312" w:eastAsia="仿宋_GB2312" w:hAnsi="宋体" w:hint="eastAsia"/>
          <w:spacing w:val="-6"/>
          <w:sz w:val="24"/>
          <w:szCs w:val="24"/>
        </w:rPr>
        <w:t>0；</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（三</w:t>
      </w:r>
      <w:r w:rsidR="00765D64" w:rsidRPr="00572B02">
        <w:rPr>
          <w:rFonts w:ascii="仿宋_GB2312" w:eastAsia="仿宋_GB2312" w:hAnsi="宋体" w:hint="eastAsia"/>
          <w:spacing w:val="-6"/>
          <w:sz w:val="24"/>
          <w:szCs w:val="24"/>
        </w:rPr>
        <w:t>）地点：芜湖市弋江区文昌西路22号皖南医学院滨江校区图书信息楼东辅楼5楼</w:t>
      </w:r>
      <w:r w:rsidR="008C4D33" w:rsidRPr="00572B02">
        <w:rPr>
          <w:rFonts w:ascii="仿宋_GB2312" w:eastAsia="仿宋_GB2312" w:hAnsi="宋体" w:hint="eastAsia"/>
          <w:spacing w:val="-6"/>
          <w:sz w:val="24"/>
          <w:szCs w:val="24"/>
        </w:rPr>
        <w:t>5002</w:t>
      </w:r>
      <w:r w:rsidR="00765D64" w:rsidRPr="00572B02">
        <w:rPr>
          <w:rFonts w:ascii="仿宋_GB2312" w:eastAsia="仿宋_GB2312" w:hAnsi="宋体" w:hint="eastAsia"/>
          <w:spacing w:val="-6"/>
          <w:sz w:val="24"/>
          <w:szCs w:val="24"/>
        </w:rPr>
        <w:t>室；</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（四</w:t>
      </w:r>
      <w:r w:rsidR="00765D64" w:rsidRPr="00572B02">
        <w:rPr>
          <w:rFonts w:ascii="仿宋_GB2312" w:eastAsia="仿宋_GB2312" w:hAnsi="宋体" w:hint="eastAsia"/>
          <w:spacing w:val="-6"/>
          <w:sz w:val="24"/>
          <w:szCs w:val="24"/>
        </w:rPr>
        <w:t>）递交响应文件时间截止后，磋商小组与供应商磋商，请供应</w:t>
      </w:r>
      <w:proofErr w:type="gramStart"/>
      <w:r w:rsidR="00765D64" w:rsidRPr="00572B02">
        <w:rPr>
          <w:rFonts w:ascii="仿宋_GB2312" w:eastAsia="仿宋_GB2312" w:hAnsi="宋体" w:hint="eastAsia"/>
          <w:spacing w:val="-6"/>
          <w:sz w:val="24"/>
          <w:szCs w:val="24"/>
        </w:rPr>
        <w:t>商法定</w:t>
      </w:r>
      <w:proofErr w:type="gramEnd"/>
      <w:r w:rsidR="00765D64" w:rsidRPr="00572B02">
        <w:rPr>
          <w:rFonts w:ascii="仿宋_GB2312" w:eastAsia="仿宋_GB2312" w:hAnsi="宋体" w:hint="eastAsia"/>
          <w:spacing w:val="-6"/>
          <w:sz w:val="24"/>
          <w:szCs w:val="24"/>
        </w:rPr>
        <w:t>代表人</w:t>
      </w:r>
      <w:r w:rsidR="00765D64" w:rsidRPr="00572B02">
        <w:rPr>
          <w:rFonts w:ascii="仿宋_GB2312" w:eastAsia="仿宋_GB2312" w:hAnsi="宋体" w:hint="eastAsia"/>
          <w:spacing w:val="-6"/>
          <w:sz w:val="24"/>
          <w:szCs w:val="24"/>
        </w:rPr>
        <w:lastRenderedPageBreak/>
        <w:t>或其授权委托代表（提供授权委托书）出席。</w:t>
      </w:r>
    </w:p>
    <w:p w:rsidR="00765D64" w:rsidRPr="00572B02" w:rsidRDefault="00AD62C5"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六</w:t>
      </w:r>
      <w:r w:rsidR="00765D64" w:rsidRPr="00572B02">
        <w:rPr>
          <w:rFonts w:ascii="仿宋_GB2312" w:eastAsia="仿宋_GB2312" w:hint="eastAsia"/>
          <w:b/>
          <w:sz w:val="24"/>
          <w:szCs w:val="24"/>
        </w:rPr>
        <w:t>、联系方式</w:t>
      </w:r>
      <w:r w:rsidR="00765D64" w:rsidRPr="00572B02">
        <w:rPr>
          <w:rFonts w:ascii="仿宋_GB2312" w:eastAsia="仿宋_GB2312" w:hint="eastAsia"/>
          <w:sz w:val="24"/>
          <w:szCs w:val="24"/>
        </w:rPr>
        <w:t>：</w:t>
      </w:r>
    </w:p>
    <w:p w:rsidR="00765D64" w:rsidRPr="00572B02" w:rsidRDefault="0006100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（一）联系人：樊</w:t>
      </w:r>
      <w:r w:rsidR="00765D64" w:rsidRPr="00572B02">
        <w:rPr>
          <w:rFonts w:ascii="仿宋_GB2312" w:eastAsia="仿宋_GB2312" w:hint="eastAsia"/>
          <w:sz w:val="24"/>
          <w:szCs w:val="24"/>
        </w:rPr>
        <w:t>老师</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（二）联系电话：0553-3932052</w:t>
      </w:r>
    </w:p>
    <w:p w:rsidR="0031766C" w:rsidRPr="00572B02" w:rsidRDefault="00AD62C5" w:rsidP="001C641B">
      <w:pPr>
        <w:adjustRightInd w:val="0"/>
        <w:snapToGrid w:val="0"/>
        <w:spacing w:line="360" w:lineRule="auto"/>
        <w:ind w:firstLineChars="189" w:firstLine="455"/>
        <w:rPr>
          <w:rFonts w:ascii="仿宋_GB2312" w:eastAsia="仿宋_GB2312"/>
          <w:b/>
          <w:sz w:val="24"/>
          <w:szCs w:val="24"/>
        </w:rPr>
      </w:pPr>
      <w:r w:rsidRPr="00572B02">
        <w:rPr>
          <w:rFonts w:ascii="仿宋_GB2312" w:eastAsia="仿宋_GB2312" w:hint="eastAsia"/>
          <w:b/>
          <w:sz w:val="24"/>
          <w:szCs w:val="24"/>
        </w:rPr>
        <w:t>七</w:t>
      </w:r>
      <w:r w:rsidR="00135FAA" w:rsidRPr="00572B02">
        <w:rPr>
          <w:rFonts w:ascii="仿宋_GB2312" w:eastAsia="仿宋_GB2312" w:hint="eastAsia"/>
          <w:b/>
          <w:sz w:val="24"/>
          <w:szCs w:val="24"/>
        </w:rPr>
        <w:t>、</w:t>
      </w:r>
      <w:r w:rsidR="0031766C" w:rsidRPr="00572B02">
        <w:rPr>
          <w:rFonts w:ascii="仿宋_GB2312" w:eastAsia="仿宋_GB2312" w:hint="eastAsia"/>
          <w:b/>
          <w:sz w:val="24"/>
          <w:szCs w:val="24"/>
        </w:rPr>
        <w:t>备注</w:t>
      </w:r>
    </w:p>
    <w:p w:rsidR="00135FAA" w:rsidRPr="00572B02" w:rsidRDefault="00135FA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我校保留对报名</w:t>
      </w:r>
      <w:r w:rsidR="0031766C" w:rsidRPr="00572B02">
        <w:rPr>
          <w:rFonts w:ascii="仿宋_GB2312" w:eastAsia="仿宋_GB2312" w:hint="eastAsia"/>
          <w:sz w:val="24"/>
          <w:szCs w:val="24"/>
        </w:rPr>
        <w:t>合格</w:t>
      </w:r>
      <w:r w:rsidRPr="00572B02">
        <w:rPr>
          <w:rFonts w:ascii="仿宋_GB2312" w:eastAsia="仿宋_GB2312" w:hint="eastAsia"/>
          <w:sz w:val="24"/>
          <w:szCs w:val="24"/>
        </w:rPr>
        <w:t>单位进行进一步资格审核的权利。</w:t>
      </w:r>
    </w:p>
    <w:p w:rsidR="00765D64" w:rsidRPr="00572B02" w:rsidRDefault="00765D64" w:rsidP="001C641B">
      <w:pPr>
        <w:adjustRightInd w:val="0"/>
        <w:snapToGrid w:val="0"/>
        <w:spacing w:line="360" w:lineRule="auto"/>
        <w:jc w:val="right"/>
        <w:rPr>
          <w:rFonts w:ascii="仿宋_GB2312" w:eastAsia="仿宋_GB2312"/>
          <w:sz w:val="24"/>
          <w:szCs w:val="24"/>
        </w:rPr>
      </w:pPr>
    </w:p>
    <w:p w:rsidR="00AE4B4F" w:rsidRPr="00572B02" w:rsidRDefault="00AE4B4F" w:rsidP="001C641B">
      <w:pPr>
        <w:adjustRightInd w:val="0"/>
        <w:snapToGrid w:val="0"/>
        <w:spacing w:line="360" w:lineRule="auto"/>
        <w:jc w:val="right"/>
        <w:rPr>
          <w:rFonts w:ascii="仿宋_GB2312" w:eastAsia="仿宋_GB2312"/>
          <w:sz w:val="24"/>
          <w:szCs w:val="24"/>
        </w:rPr>
      </w:pPr>
    </w:p>
    <w:p w:rsidR="00765D64" w:rsidRPr="00572B02" w:rsidRDefault="00765D64"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皖南医学院国有资产管理处</w:t>
      </w:r>
    </w:p>
    <w:p w:rsidR="00BC5577" w:rsidRPr="00572B02" w:rsidRDefault="0006100A"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2020</w:t>
      </w:r>
      <w:r w:rsidR="00765D64" w:rsidRPr="00572B02">
        <w:rPr>
          <w:rFonts w:ascii="仿宋_GB2312" w:eastAsia="仿宋_GB2312" w:hint="eastAsia"/>
          <w:sz w:val="24"/>
          <w:szCs w:val="24"/>
        </w:rPr>
        <w:t>年</w:t>
      </w:r>
      <w:r w:rsidR="007812FB">
        <w:rPr>
          <w:rFonts w:ascii="仿宋_GB2312" w:eastAsia="仿宋_GB2312" w:hint="eastAsia"/>
          <w:sz w:val="24"/>
          <w:szCs w:val="24"/>
        </w:rPr>
        <w:t>9</w:t>
      </w:r>
      <w:r w:rsidR="00765D64" w:rsidRPr="00572B02">
        <w:rPr>
          <w:rFonts w:ascii="仿宋_GB2312" w:eastAsia="仿宋_GB2312" w:hint="eastAsia"/>
          <w:sz w:val="24"/>
          <w:szCs w:val="24"/>
        </w:rPr>
        <w:t>月</w:t>
      </w:r>
      <w:r w:rsidR="007812FB">
        <w:rPr>
          <w:rFonts w:ascii="仿宋_GB2312" w:eastAsia="仿宋_GB2312" w:hint="eastAsia"/>
          <w:sz w:val="24"/>
          <w:szCs w:val="24"/>
        </w:rPr>
        <w:t>1</w:t>
      </w:r>
      <w:r w:rsidR="00765D64" w:rsidRPr="00572B02">
        <w:rPr>
          <w:rFonts w:ascii="仿宋_GB2312" w:eastAsia="仿宋_GB2312" w:hint="eastAsia"/>
          <w:sz w:val="24"/>
          <w:szCs w:val="24"/>
        </w:rPr>
        <w:t>日</w:t>
      </w:r>
    </w:p>
    <w:p w:rsidR="00F60EF2" w:rsidRPr="00572B02" w:rsidRDefault="00F60EF2" w:rsidP="006D768A">
      <w:pPr>
        <w:jc w:val="right"/>
        <w:rPr>
          <w:rFonts w:ascii="仿宋_GB2312" w:eastAsia="仿宋_GB2312"/>
          <w:sz w:val="24"/>
          <w:szCs w:val="24"/>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4D41A8" w:rsidRDefault="004D41A8"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9763000"/>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2.1</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项目名称</w:t>
            </w:r>
          </w:p>
        </w:tc>
        <w:tc>
          <w:tcPr>
            <w:tcW w:w="6480" w:type="dxa"/>
            <w:vAlign w:val="center"/>
          </w:tcPr>
          <w:p w:rsidR="00BC5577" w:rsidRPr="00482D6E" w:rsidRDefault="0018464A" w:rsidP="0018464A">
            <w:pPr>
              <w:snapToGrid w:val="0"/>
              <w:rPr>
                <w:rFonts w:asciiTheme="majorEastAsia" w:eastAsiaTheme="majorEastAsia" w:hAnsiTheme="majorEastAsia"/>
                <w:kern w:val="0"/>
                <w:sz w:val="24"/>
                <w:szCs w:val="24"/>
              </w:rPr>
            </w:pPr>
            <w:r w:rsidRPr="00482D6E">
              <w:rPr>
                <w:rFonts w:asciiTheme="majorEastAsia" w:eastAsiaTheme="majorEastAsia" w:hAnsiTheme="majorEastAsia" w:hint="eastAsia"/>
                <w:kern w:val="0"/>
                <w:sz w:val="24"/>
                <w:szCs w:val="24"/>
              </w:rPr>
              <w:t>皖南医学院</w:t>
            </w:r>
            <w:r w:rsidR="009E2C1D">
              <w:rPr>
                <w:rFonts w:asciiTheme="majorEastAsia" w:eastAsiaTheme="majorEastAsia" w:hAnsiTheme="majorEastAsia" w:hint="eastAsia"/>
                <w:kern w:val="0"/>
                <w:sz w:val="24"/>
                <w:szCs w:val="24"/>
              </w:rPr>
              <w:t>药学院</w:t>
            </w:r>
            <w:r w:rsidR="00482D6E" w:rsidRPr="00482D6E">
              <w:rPr>
                <w:rFonts w:asciiTheme="majorEastAsia" w:eastAsiaTheme="majorEastAsia" w:hAnsiTheme="majorEastAsia" w:hint="eastAsia"/>
                <w:kern w:val="0"/>
                <w:sz w:val="24"/>
                <w:szCs w:val="24"/>
              </w:rPr>
              <w:t>逸</w:t>
            </w:r>
            <w:proofErr w:type="gramStart"/>
            <w:r w:rsidR="00482D6E" w:rsidRPr="00482D6E">
              <w:rPr>
                <w:rFonts w:asciiTheme="majorEastAsia" w:eastAsiaTheme="majorEastAsia" w:hAnsiTheme="majorEastAsia" w:hint="eastAsia"/>
                <w:kern w:val="0"/>
                <w:sz w:val="24"/>
                <w:szCs w:val="24"/>
              </w:rPr>
              <w:t>夫</w:t>
            </w:r>
            <w:r w:rsidR="009E2C1D">
              <w:rPr>
                <w:rFonts w:asciiTheme="majorEastAsia" w:eastAsiaTheme="majorEastAsia" w:hAnsiTheme="majorEastAsia" w:hint="eastAsia"/>
                <w:kern w:val="0"/>
                <w:sz w:val="24"/>
                <w:szCs w:val="24"/>
              </w:rPr>
              <w:t>科技</w:t>
            </w:r>
            <w:proofErr w:type="gramEnd"/>
            <w:r w:rsidR="00482D6E" w:rsidRPr="00482D6E">
              <w:rPr>
                <w:rFonts w:asciiTheme="majorEastAsia" w:eastAsiaTheme="majorEastAsia" w:hAnsiTheme="majorEastAsia" w:hint="eastAsia"/>
                <w:kern w:val="0"/>
                <w:sz w:val="24"/>
                <w:szCs w:val="24"/>
              </w:rPr>
              <w:t>楼办公室、实验室改造工程</w:t>
            </w:r>
          </w:p>
        </w:tc>
      </w:tr>
      <w:tr w:rsidR="00BC5577" w:rsidRPr="002A694A" w:rsidTr="008B2CFC">
        <w:trPr>
          <w:trHeight w:val="484"/>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2.2</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采购</w:t>
            </w:r>
            <w:r w:rsidRPr="00572B02">
              <w:rPr>
                <w:rFonts w:ascii="宋体" w:hAnsi="宋体"/>
                <w:kern w:val="0"/>
                <w:sz w:val="24"/>
                <w:szCs w:val="24"/>
              </w:rPr>
              <w:t>人</w:t>
            </w:r>
          </w:p>
        </w:tc>
        <w:tc>
          <w:tcPr>
            <w:tcW w:w="6480" w:type="dxa"/>
            <w:vAlign w:val="center"/>
          </w:tcPr>
          <w:p w:rsidR="00BC5577" w:rsidRPr="00572B02" w:rsidRDefault="00BC5577" w:rsidP="009B7614">
            <w:pPr>
              <w:widowControl/>
              <w:rPr>
                <w:rFonts w:ascii="宋体" w:hAnsi="宋体"/>
                <w:kern w:val="0"/>
                <w:sz w:val="24"/>
                <w:szCs w:val="24"/>
              </w:rPr>
            </w:pPr>
            <w:r w:rsidRPr="00572B02">
              <w:rPr>
                <w:rFonts w:ascii="宋体" w:hAnsi="宋体" w:hint="eastAsia"/>
                <w:kern w:val="0"/>
                <w:sz w:val="24"/>
                <w:szCs w:val="24"/>
              </w:rPr>
              <w:t>招标人</w:t>
            </w:r>
            <w:r w:rsidRPr="00572B02">
              <w:rPr>
                <w:rFonts w:ascii="宋体" w:hAnsi="宋体"/>
                <w:kern w:val="0"/>
                <w:sz w:val="24"/>
                <w:szCs w:val="24"/>
              </w:rPr>
              <w:t>名称：</w:t>
            </w:r>
            <w:r w:rsidRPr="00572B02">
              <w:rPr>
                <w:rFonts w:ascii="宋体" w:hAnsi="宋体" w:hint="eastAsia"/>
                <w:sz w:val="24"/>
                <w:szCs w:val="24"/>
              </w:rPr>
              <w:t>皖南医学院</w:t>
            </w:r>
          </w:p>
          <w:p w:rsidR="00BC5577" w:rsidRPr="00572B02" w:rsidRDefault="00BC5577" w:rsidP="00792355">
            <w:pPr>
              <w:rPr>
                <w:rFonts w:ascii="宋体" w:hAnsi="宋体"/>
                <w:kern w:val="0"/>
                <w:sz w:val="24"/>
                <w:szCs w:val="24"/>
              </w:rPr>
            </w:pPr>
            <w:r w:rsidRPr="00572B02">
              <w:rPr>
                <w:rFonts w:ascii="宋体" w:hAnsi="宋体"/>
                <w:kern w:val="0"/>
                <w:sz w:val="24"/>
                <w:szCs w:val="24"/>
              </w:rPr>
              <w:t>联系人：</w:t>
            </w:r>
            <w:r w:rsidR="00E328EB" w:rsidRPr="00572B02">
              <w:rPr>
                <w:rFonts w:ascii="宋体" w:hAnsi="宋体" w:hint="eastAsia"/>
                <w:kern w:val="0"/>
                <w:sz w:val="24"/>
                <w:szCs w:val="24"/>
              </w:rPr>
              <w:t>樊</w:t>
            </w:r>
            <w:r w:rsidRPr="00572B02">
              <w:rPr>
                <w:rFonts w:ascii="宋体" w:hAnsi="宋体" w:hint="eastAsia"/>
                <w:kern w:val="0"/>
                <w:sz w:val="24"/>
                <w:szCs w:val="24"/>
              </w:rPr>
              <w:t>老师</w:t>
            </w:r>
            <w:r w:rsidR="00792355" w:rsidRPr="00572B02">
              <w:rPr>
                <w:rFonts w:ascii="宋体" w:hAnsi="宋体" w:hint="eastAsia"/>
                <w:kern w:val="0"/>
                <w:sz w:val="24"/>
                <w:szCs w:val="24"/>
              </w:rPr>
              <w:t xml:space="preserve">  </w:t>
            </w:r>
            <w:r w:rsidRPr="00572B02">
              <w:rPr>
                <w:rFonts w:ascii="宋体" w:hAnsi="宋体" w:hint="eastAsia"/>
                <w:kern w:val="0"/>
                <w:sz w:val="24"/>
                <w:szCs w:val="24"/>
              </w:rPr>
              <w:t xml:space="preserve"> </w:t>
            </w:r>
            <w:r w:rsidRPr="00572B02">
              <w:rPr>
                <w:rFonts w:ascii="宋体" w:hAnsi="宋体" w:hint="eastAsia"/>
                <w:b/>
                <w:kern w:val="0"/>
                <w:sz w:val="24"/>
                <w:szCs w:val="24"/>
              </w:rPr>
              <w:t xml:space="preserve"> </w:t>
            </w:r>
            <w:r w:rsidRPr="00572B02">
              <w:rPr>
                <w:rFonts w:ascii="宋体" w:hAnsi="宋体" w:hint="eastAsia"/>
                <w:kern w:val="0"/>
                <w:sz w:val="24"/>
                <w:szCs w:val="24"/>
              </w:rPr>
              <w:t xml:space="preserve"> </w:t>
            </w:r>
            <w:r w:rsidRPr="00572B02">
              <w:rPr>
                <w:rFonts w:ascii="宋体" w:hAnsi="宋体"/>
                <w:kern w:val="0"/>
                <w:sz w:val="24"/>
                <w:szCs w:val="24"/>
              </w:rPr>
              <w:t>电话：</w:t>
            </w:r>
            <w:r w:rsidRPr="00572B02">
              <w:rPr>
                <w:rFonts w:ascii="宋体" w:hAnsi="宋体" w:hint="eastAsia"/>
                <w:kern w:val="0"/>
                <w:sz w:val="24"/>
                <w:szCs w:val="24"/>
              </w:rPr>
              <w:t>0553-3932052</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2.3</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招标范围</w:t>
            </w:r>
          </w:p>
        </w:tc>
        <w:tc>
          <w:tcPr>
            <w:tcW w:w="6480" w:type="dxa"/>
            <w:vAlign w:val="center"/>
          </w:tcPr>
          <w:p w:rsidR="00BC5577" w:rsidRPr="00572B02" w:rsidRDefault="00BC557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Pr="00572B02">
              <w:rPr>
                <w:rFonts w:ascii="宋体" w:hAnsi="宋体"/>
                <w:kern w:val="0"/>
                <w:sz w:val="24"/>
                <w:szCs w:val="24"/>
              </w:rPr>
              <w:t>公告</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2.4</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项目工期</w:t>
            </w:r>
            <w:r w:rsidRPr="00572B02">
              <w:rPr>
                <w:rFonts w:ascii="宋体" w:hAnsi="宋体"/>
                <w:kern w:val="0"/>
                <w:sz w:val="24"/>
                <w:szCs w:val="24"/>
              </w:rPr>
              <w:t>要求</w:t>
            </w:r>
          </w:p>
        </w:tc>
        <w:tc>
          <w:tcPr>
            <w:tcW w:w="6480" w:type="dxa"/>
            <w:vAlign w:val="center"/>
          </w:tcPr>
          <w:p w:rsidR="00BC5577" w:rsidRPr="00572B02" w:rsidRDefault="00D865A9" w:rsidP="009B7614">
            <w:pPr>
              <w:widowControl/>
              <w:snapToGrid w:val="0"/>
              <w:rPr>
                <w:rFonts w:ascii="宋体" w:hAnsi="宋体"/>
                <w:kern w:val="0"/>
                <w:sz w:val="24"/>
                <w:szCs w:val="24"/>
              </w:rPr>
            </w:pPr>
            <w:r w:rsidRPr="00572B02">
              <w:rPr>
                <w:rFonts w:ascii="宋体" w:hAnsi="宋体" w:hint="eastAsia"/>
                <w:kern w:val="0"/>
                <w:sz w:val="24"/>
                <w:szCs w:val="24"/>
              </w:rPr>
              <w:t>（详见第五</w:t>
            </w:r>
            <w:r w:rsidR="00BC5577" w:rsidRPr="00572B02">
              <w:rPr>
                <w:rFonts w:ascii="宋体" w:hAnsi="宋体" w:hint="eastAsia"/>
                <w:kern w:val="0"/>
                <w:sz w:val="24"/>
                <w:szCs w:val="24"/>
              </w:rPr>
              <w:t>章）</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2.5</w:t>
            </w:r>
          </w:p>
        </w:tc>
        <w:tc>
          <w:tcPr>
            <w:tcW w:w="1635" w:type="dxa"/>
            <w:vAlign w:val="center"/>
          </w:tcPr>
          <w:p w:rsidR="00BC5577" w:rsidRPr="00572B02" w:rsidRDefault="00BC5577" w:rsidP="009B7614">
            <w:pPr>
              <w:widowControl/>
              <w:spacing w:line="300" w:lineRule="exact"/>
              <w:jc w:val="center"/>
              <w:rPr>
                <w:rFonts w:ascii="宋体" w:hAnsi="宋体"/>
                <w:kern w:val="0"/>
                <w:sz w:val="24"/>
                <w:szCs w:val="24"/>
              </w:rPr>
            </w:pPr>
            <w:r w:rsidRPr="00572B02">
              <w:rPr>
                <w:rFonts w:ascii="宋体" w:hAnsi="宋体"/>
                <w:kern w:val="0"/>
                <w:sz w:val="24"/>
                <w:szCs w:val="24"/>
              </w:rPr>
              <w:t>投标人资质条件、能力和信誉</w:t>
            </w:r>
          </w:p>
        </w:tc>
        <w:tc>
          <w:tcPr>
            <w:tcW w:w="6480" w:type="dxa"/>
            <w:vAlign w:val="center"/>
          </w:tcPr>
          <w:p w:rsidR="00BC5577" w:rsidRPr="00572B02" w:rsidRDefault="0011160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00BC5577" w:rsidRPr="00572B02">
              <w:rPr>
                <w:rFonts w:ascii="宋体" w:hAnsi="宋体"/>
                <w:kern w:val="0"/>
                <w:sz w:val="24"/>
                <w:szCs w:val="24"/>
              </w:rPr>
              <w:t>公告</w:t>
            </w:r>
            <w:r w:rsidR="00BC5577" w:rsidRPr="00572B02">
              <w:rPr>
                <w:rFonts w:ascii="宋体" w:hAnsi="宋体" w:hint="eastAsia"/>
                <w:kern w:val="0"/>
                <w:sz w:val="24"/>
                <w:szCs w:val="24"/>
              </w:rPr>
              <w:t>。</w:t>
            </w:r>
          </w:p>
        </w:tc>
      </w:tr>
      <w:tr w:rsidR="004A608E" w:rsidRPr="002A694A" w:rsidTr="008B2CFC">
        <w:trPr>
          <w:trHeight w:val="20"/>
          <w:jc w:val="center"/>
        </w:trPr>
        <w:tc>
          <w:tcPr>
            <w:tcW w:w="1080" w:type="dxa"/>
            <w:vAlign w:val="center"/>
          </w:tcPr>
          <w:p w:rsidR="004A608E" w:rsidRPr="002A694A" w:rsidRDefault="004A608E" w:rsidP="009B7614">
            <w:pPr>
              <w:widowControl/>
              <w:spacing w:line="360" w:lineRule="exac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4A608E" w:rsidRPr="002A694A" w:rsidRDefault="004A608E" w:rsidP="009B7614">
            <w:pPr>
              <w:widowControl/>
              <w:spacing w:line="360" w:lineRule="exact"/>
              <w:jc w:val="center"/>
              <w:rPr>
                <w:rFonts w:ascii="宋体" w:hAnsi="宋体"/>
                <w:kern w:val="0"/>
                <w:sz w:val="21"/>
                <w:szCs w:val="21"/>
              </w:rPr>
            </w:pPr>
            <w:r>
              <w:rPr>
                <w:rFonts w:ascii="宋体" w:hAnsi="宋体" w:hint="eastAsia"/>
                <w:kern w:val="0"/>
                <w:sz w:val="21"/>
                <w:szCs w:val="21"/>
              </w:rPr>
              <w:t>现场踏勘</w:t>
            </w:r>
          </w:p>
        </w:tc>
        <w:tc>
          <w:tcPr>
            <w:tcW w:w="6480" w:type="dxa"/>
            <w:vAlign w:val="center"/>
          </w:tcPr>
          <w:p w:rsidR="004A608E" w:rsidRDefault="004A608E" w:rsidP="00F90B9D">
            <w:pPr>
              <w:widowControl/>
              <w:snapToGrid w:val="0"/>
              <w:rPr>
                <w:rFonts w:ascii="宋体" w:hAnsi="宋体"/>
                <w:kern w:val="0"/>
                <w:sz w:val="21"/>
                <w:szCs w:val="21"/>
              </w:rPr>
            </w:pPr>
            <w:r>
              <w:rPr>
                <w:rFonts w:ascii="宋体" w:hAnsi="宋体" w:hint="eastAsia"/>
                <w:kern w:val="0"/>
                <w:sz w:val="21"/>
                <w:szCs w:val="21"/>
              </w:rPr>
              <w:t>组织形式：集中踏勘</w:t>
            </w:r>
          </w:p>
          <w:p w:rsidR="004A608E" w:rsidRDefault="004A608E" w:rsidP="00F90B9D">
            <w:pPr>
              <w:widowControl/>
              <w:snapToGrid w:val="0"/>
              <w:rPr>
                <w:rFonts w:ascii="宋体" w:hAnsi="宋体"/>
                <w:kern w:val="0"/>
                <w:sz w:val="21"/>
                <w:szCs w:val="21"/>
              </w:rPr>
            </w:pPr>
            <w:r>
              <w:rPr>
                <w:rFonts w:ascii="宋体" w:hAnsi="宋体" w:hint="eastAsia"/>
                <w:kern w:val="0"/>
                <w:sz w:val="21"/>
                <w:szCs w:val="21"/>
              </w:rPr>
              <w:t>时间、地点：2020年9月8日上午9:30，皖南医学院滨江校区南门集合</w:t>
            </w:r>
          </w:p>
          <w:p w:rsidR="00F90B9D" w:rsidRPr="002A694A" w:rsidRDefault="00F90B9D" w:rsidP="00F90B9D">
            <w:pPr>
              <w:widowControl/>
              <w:snapToGrid w:val="0"/>
              <w:rPr>
                <w:rFonts w:ascii="宋体" w:hAnsi="宋体"/>
                <w:kern w:val="0"/>
                <w:sz w:val="21"/>
                <w:szCs w:val="21"/>
              </w:rPr>
            </w:pPr>
            <w:r>
              <w:rPr>
                <w:rFonts w:ascii="宋体" w:hAnsi="宋体" w:hint="eastAsia"/>
                <w:kern w:val="0"/>
                <w:sz w:val="21"/>
                <w:szCs w:val="21"/>
              </w:rPr>
              <w:t>联系人：郑老师，联系方式：0553-3932407</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18464A">
              <w:rPr>
                <w:rFonts w:ascii="宋体" w:hAnsi="宋体" w:hint="eastAsia"/>
                <w:kern w:val="0"/>
                <w:sz w:val="21"/>
                <w:szCs w:val="21"/>
              </w:rPr>
              <w:t>4</w:t>
            </w:r>
            <w:r w:rsidR="00463850" w:rsidRPr="002A694A">
              <w:rPr>
                <w:rFonts w:ascii="宋体" w:hAnsi="宋体" w:hint="eastAsia"/>
                <w:kern w:val="0"/>
                <w:sz w:val="21"/>
                <w:szCs w:val="21"/>
              </w:rPr>
              <w:t>00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733DF">
              <w:rPr>
                <w:rFonts w:ascii="宋体" w:hAnsi="宋体" w:hint="eastAsia"/>
                <w:b/>
                <w:sz w:val="21"/>
                <w:szCs w:val="21"/>
              </w:rPr>
              <w:t>200</w:t>
            </w:r>
            <w:r w:rsidR="00482D6E">
              <w:rPr>
                <w:rFonts w:ascii="宋体" w:hAnsi="宋体" w:hint="eastAsia"/>
                <w:b/>
                <w:sz w:val="21"/>
                <w:szCs w:val="21"/>
              </w:rPr>
              <w:t>96</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proofErr w:type="gramStart"/>
            <w:r w:rsidRPr="002A694A">
              <w:rPr>
                <w:rFonts w:ascii="宋体" w:hAnsi="宋体" w:hint="eastAsia"/>
                <w:kern w:val="0"/>
                <w:sz w:val="21"/>
                <w:szCs w:val="21"/>
              </w:rPr>
              <w:t xml:space="preserve">帐　　</w:t>
            </w:r>
            <w:proofErr w:type="gramEnd"/>
            <w:r w:rsidRPr="002A694A">
              <w:rPr>
                <w:rFonts w:ascii="宋体" w:hAnsi="宋体" w:hint="eastAsia"/>
                <w:kern w:val="0"/>
                <w:sz w:val="21"/>
                <w:szCs w:val="21"/>
              </w:rPr>
              <w:t>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8B2CFC">
        <w:trPr>
          <w:trHeight w:val="499"/>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18464A">
              <w:rPr>
                <w:rFonts w:ascii="宋体" w:hAnsi="宋体" w:hint="eastAsia"/>
                <w:kern w:val="0"/>
                <w:sz w:val="21"/>
                <w:szCs w:val="21"/>
              </w:rPr>
              <w:t>10</w:t>
            </w:r>
            <w:r w:rsidR="00204069" w:rsidRPr="002A694A">
              <w:rPr>
                <w:rFonts w:ascii="宋体" w:hAnsi="宋体" w:hint="eastAsia"/>
                <w:kern w:val="0"/>
                <w:sz w:val="21"/>
                <w:szCs w:val="21"/>
              </w:rPr>
              <w:t>000元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9763001"/>
      <w:r w:rsidRPr="002A694A">
        <w:rPr>
          <w:rFonts w:ascii="华文中宋" w:eastAsia="华文中宋" w:hAnsi="华文中宋" w:hint="eastAsia"/>
          <w:color w:val="auto"/>
        </w:rPr>
        <w:lastRenderedPageBreak/>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572B02" w:rsidRDefault="007D2766" w:rsidP="00572B02">
      <w:pPr>
        <w:adjustRightInd w:val="0"/>
        <w:snapToGrid w:val="0"/>
        <w:spacing w:line="360" w:lineRule="auto"/>
        <w:ind w:firstLineChars="200" w:firstLine="480"/>
        <w:rPr>
          <w:rFonts w:ascii="仿宋_GB2312" w:eastAsia="仿宋_GB2312" w:hAnsi="宋体"/>
          <w:sz w:val="24"/>
          <w:szCs w:val="24"/>
        </w:rPr>
      </w:pPr>
      <w:bookmarkStart w:id="3" w:name="_Toc513029203"/>
      <w:bookmarkStart w:id="4" w:name="_Toc16938519"/>
      <w:bookmarkStart w:id="5" w:name="_Toc20823275"/>
      <w:bookmarkStart w:id="6" w:name="_Toc120614214"/>
      <w:bookmarkStart w:id="7" w:name="_Toc403987205"/>
      <w:r w:rsidRPr="00572B02">
        <w:rPr>
          <w:rFonts w:ascii="仿宋_GB2312" w:eastAsia="仿宋_GB2312" w:hAnsi="宋体" w:hint="eastAsia"/>
          <w:sz w:val="24"/>
          <w:szCs w:val="24"/>
        </w:rPr>
        <w:t>一、</w:t>
      </w:r>
      <w:r w:rsidR="0071278B" w:rsidRPr="00572B02">
        <w:rPr>
          <w:rFonts w:ascii="仿宋_GB2312" w:eastAsia="仿宋_GB2312" w:hAnsi="宋体" w:hint="eastAsia"/>
          <w:sz w:val="24"/>
          <w:szCs w:val="24"/>
        </w:rPr>
        <w:t>总则</w:t>
      </w:r>
      <w:bookmarkEnd w:id="3"/>
      <w:bookmarkEnd w:id="4"/>
      <w:bookmarkEnd w:id="5"/>
      <w:bookmarkEnd w:id="6"/>
      <w:bookmarkEnd w:id="7"/>
    </w:p>
    <w:p w:rsidR="0071278B" w:rsidRPr="00572B02" w:rsidRDefault="007D2766" w:rsidP="00572B02">
      <w:pPr>
        <w:adjustRightInd w:val="0"/>
        <w:snapToGrid w:val="0"/>
        <w:spacing w:line="360" w:lineRule="auto"/>
        <w:ind w:firstLineChars="200" w:firstLine="480"/>
        <w:rPr>
          <w:rFonts w:ascii="仿宋_GB2312" w:eastAsia="仿宋_GB2312"/>
          <w:sz w:val="24"/>
          <w:szCs w:val="24"/>
        </w:rPr>
      </w:pPr>
      <w:bookmarkStart w:id="8" w:name="_Hlt16619475"/>
      <w:bookmarkStart w:id="9" w:name="_Toc513029204"/>
      <w:bookmarkStart w:id="10" w:name="_Toc16938520"/>
      <w:bookmarkStart w:id="11" w:name="_Toc20823276"/>
      <w:bookmarkEnd w:id="8"/>
      <w:r w:rsidRPr="00572B02">
        <w:rPr>
          <w:rFonts w:ascii="仿宋_GB2312" w:eastAsia="仿宋_GB2312" w:hint="eastAsia"/>
          <w:sz w:val="24"/>
          <w:szCs w:val="24"/>
        </w:rPr>
        <w:t>（一）</w:t>
      </w:r>
      <w:r w:rsidR="0071278B" w:rsidRPr="00572B02">
        <w:rPr>
          <w:rFonts w:ascii="仿宋_GB2312" w:eastAsia="仿宋_GB2312" w:hint="eastAsia"/>
          <w:sz w:val="24"/>
          <w:szCs w:val="24"/>
        </w:rPr>
        <w:t>采购方式</w:t>
      </w:r>
      <w:bookmarkEnd w:id="9"/>
      <w:bookmarkEnd w:id="10"/>
      <w:bookmarkEnd w:id="11"/>
      <w:r w:rsidR="0071278B" w:rsidRPr="00572B02">
        <w:rPr>
          <w:rFonts w:ascii="仿宋_GB2312" w:eastAsia="仿宋_GB2312" w:hint="eastAsia"/>
          <w:sz w:val="24"/>
          <w:szCs w:val="24"/>
        </w:rPr>
        <w:t>及定义</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本次采购采用</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方式，本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文件仅适用于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公告中所述项目。</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采购人指本项目的需求方皖南医学院。</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2" w:name="_Toc513029205"/>
      <w:bookmarkStart w:id="13" w:name="_Toc16938521"/>
      <w:bookmarkStart w:id="14" w:name="_Toc20823277"/>
      <w:r w:rsidRPr="00572B02">
        <w:rPr>
          <w:rFonts w:ascii="仿宋_GB2312" w:eastAsia="仿宋_GB2312" w:hint="eastAsia"/>
          <w:sz w:val="24"/>
          <w:szCs w:val="24"/>
        </w:rPr>
        <w:t>3.</w:t>
      </w:r>
      <w:r w:rsidR="0071278B" w:rsidRPr="00572B02">
        <w:rPr>
          <w:rFonts w:ascii="仿宋_GB2312" w:eastAsia="仿宋_GB2312" w:hint="eastAsia"/>
          <w:sz w:val="24"/>
          <w:szCs w:val="24"/>
        </w:rPr>
        <w:t>合格的供应商</w:t>
      </w:r>
      <w:bookmarkEnd w:id="12"/>
      <w:bookmarkEnd w:id="13"/>
      <w:bookmarkEnd w:id="14"/>
      <w:r w:rsidR="00B70DEE" w:rsidRPr="00572B02">
        <w:rPr>
          <w:rFonts w:ascii="仿宋_GB2312" w:eastAsia="仿宋_GB2312" w:hint="eastAsia"/>
          <w:sz w:val="24"/>
          <w:szCs w:val="24"/>
        </w:rPr>
        <w:tab/>
      </w:r>
    </w:p>
    <w:p w:rsidR="0071278B" w:rsidRPr="00572B02" w:rsidRDefault="001E1616" w:rsidP="001E1616">
      <w:pPr>
        <w:pStyle w:val="21"/>
        <w:snapToGrid w:val="0"/>
        <w:ind w:left="560" w:firstLineChars="0" w:firstLine="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满足</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公告中供应商的资格条件的规定。</w:t>
      </w:r>
    </w:p>
    <w:p w:rsidR="0071278B" w:rsidRPr="00572B02" w:rsidRDefault="0087389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满足本文件实质性条款的规定。</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5" w:name="_Toc513029206"/>
      <w:bookmarkStart w:id="16" w:name="_Toc16938522"/>
      <w:bookmarkStart w:id="17" w:name="_Toc20823278"/>
      <w:r w:rsidRPr="00572B02">
        <w:rPr>
          <w:rFonts w:ascii="仿宋_GB2312" w:eastAsia="仿宋_GB2312" w:hint="eastAsia"/>
          <w:sz w:val="24"/>
          <w:szCs w:val="24"/>
        </w:rPr>
        <w:t>4.</w:t>
      </w:r>
      <w:r w:rsidR="0071278B" w:rsidRPr="00572B02">
        <w:rPr>
          <w:rFonts w:ascii="仿宋_GB2312" w:eastAsia="仿宋_GB2312" w:hint="eastAsia"/>
          <w:sz w:val="24"/>
          <w:szCs w:val="24"/>
        </w:rPr>
        <w:t>适用法律</w:t>
      </w:r>
      <w:bookmarkEnd w:id="15"/>
      <w:bookmarkEnd w:id="16"/>
      <w:bookmarkEnd w:id="17"/>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及由此产生的合同受中华人民共和国有关的法律法规制约和保护。</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8" w:name="_Toc462564067"/>
      <w:bookmarkStart w:id="19" w:name="_Toc513029207"/>
      <w:bookmarkStart w:id="20" w:name="_Toc16938523"/>
      <w:bookmarkStart w:id="21" w:name="_Toc20823279"/>
      <w:r w:rsidRPr="00572B02">
        <w:rPr>
          <w:rFonts w:ascii="仿宋_GB2312" w:eastAsia="仿宋_GB2312" w:hint="eastAsia"/>
          <w:sz w:val="24"/>
          <w:szCs w:val="24"/>
        </w:rPr>
        <w:t>5.</w:t>
      </w:r>
      <w:r w:rsidR="0071278B" w:rsidRPr="00572B02">
        <w:rPr>
          <w:rFonts w:ascii="仿宋_GB2312" w:eastAsia="仿宋_GB2312" w:hint="eastAsia"/>
          <w:sz w:val="24"/>
          <w:szCs w:val="24"/>
        </w:rPr>
        <w:t>磋商费用</w:t>
      </w:r>
      <w:bookmarkEnd w:id="18"/>
      <w:bookmarkEnd w:id="19"/>
      <w:bookmarkEnd w:id="20"/>
      <w:bookmarkEnd w:id="21"/>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供应商应自行承担所有与参加</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有关的费用，无论</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过程中的做法和结果如何，采购人在任何情况下均无义务和责任承担这些费用。</w:t>
      </w:r>
    </w:p>
    <w:p w:rsidR="0071278B" w:rsidRPr="00572B02" w:rsidRDefault="00FA20A4"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采购人不收取文件工本费与成交服务费。</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文件的约束力</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供应商一旦下载了本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文件并决定参加磋商，即被认为接受了本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文件的规定和约束，并且视为自</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公告期限届满之日起已经知道或应当知道自身权益是否受到了损害。</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22" w:name="_Toc513029209"/>
      <w:bookmarkStart w:id="23" w:name="_Toc16938525"/>
      <w:bookmarkStart w:id="24" w:name="_Toc20823281"/>
      <w:bookmarkStart w:id="25" w:name="_Toc120614215"/>
      <w:bookmarkStart w:id="26" w:name="_Toc403987206"/>
      <w:r w:rsidRPr="00572B02">
        <w:rPr>
          <w:rFonts w:ascii="仿宋_GB2312" w:eastAsia="仿宋_GB2312" w:hAnsi="宋体" w:hint="eastAsia"/>
          <w:sz w:val="24"/>
          <w:szCs w:val="24"/>
        </w:rPr>
        <w:t>（二）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w:t>
      </w:r>
      <w:bookmarkEnd w:id="22"/>
      <w:bookmarkEnd w:id="23"/>
      <w:bookmarkEnd w:id="24"/>
      <w:bookmarkEnd w:id="25"/>
      <w:bookmarkEnd w:id="26"/>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27" w:name="_Toc513029210"/>
      <w:bookmarkStart w:id="28" w:name="_Toc16938526"/>
      <w:bookmarkStart w:id="29" w:name="_Toc20823282"/>
      <w:r w:rsidRPr="00572B02">
        <w:rPr>
          <w:rFonts w:ascii="仿宋_GB2312" w:eastAsia="仿宋_GB2312" w:hint="eastAsia"/>
          <w:sz w:val="24"/>
          <w:szCs w:val="24"/>
        </w:rPr>
        <w:t>1.</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文件构成</w:t>
      </w:r>
      <w:bookmarkEnd w:id="27"/>
      <w:bookmarkEnd w:id="28"/>
      <w:bookmarkEnd w:id="29"/>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文件有以下部分组成：</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w:t>
      </w:r>
    </w:p>
    <w:p w:rsidR="00CC0705"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8F532E" w:rsidRPr="00572B02">
        <w:rPr>
          <w:rFonts w:ascii="仿宋_GB2312" w:eastAsia="仿宋_GB2312" w:hAnsi="宋体" w:hint="eastAsia"/>
          <w:sz w:val="24"/>
          <w:szCs w:val="24"/>
        </w:rPr>
        <w:t>磋商</w:t>
      </w:r>
      <w:r w:rsidR="00CC0705" w:rsidRPr="00572B02">
        <w:rPr>
          <w:rFonts w:ascii="仿宋_GB2312" w:eastAsia="仿宋_GB2312" w:hAnsi="宋体" w:hint="eastAsia"/>
          <w:sz w:val="24"/>
          <w:szCs w:val="24"/>
        </w:rPr>
        <w:t>须知前附表</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须知</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合同</w:t>
      </w:r>
      <w:r w:rsidR="00CC0705" w:rsidRPr="00572B02">
        <w:rPr>
          <w:rFonts w:ascii="仿宋_GB2312" w:eastAsia="仿宋_GB2312" w:hAnsi="宋体" w:hint="eastAsia"/>
          <w:sz w:val="24"/>
          <w:szCs w:val="24"/>
        </w:rPr>
        <w:t>主要</w:t>
      </w:r>
      <w:r w:rsidR="0071278B" w:rsidRPr="00572B02">
        <w:rPr>
          <w:rFonts w:ascii="仿宋_GB2312" w:eastAsia="仿宋_GB2312" w:hAnsi="宋体" w:hint="eastAsia"/>
          <w:sz w:val="24"/>
          <w:szCs w:val="24"/>
        </w:rPr>
        <w:t>条款</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项目需求</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评审标准</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响应文件格式</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30" w:name="_Toc462564070"/>
      <w:bookmarkStart w:id="31" w:name="_Toc513029211"/>
      <w:bookmarkStart w:id="32" w:name="_Toc16938527"/>
      <w:bookmarkStart w:id="33" w:name="_Toc20823283"/>
      <w:r w:rsidRPr="00572B02">
        <w:rPr>
          <w:rFonts w:ascii="仿宋_GB2312" w:eastAsia="仿宋_GB2312" w:hint="eastAsia"/>
          <w:sz w:val="24"/>
          <w:szCs w:val="24"/>
        </w:rPr>
        <w:t>2.</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文件的澄清</w:t>
      </w:r>
      <w:bookmarkEnd w:id="30"/>
      <w:bookmarkEnd w:id="31"/>
      <w:bookmarkEnd w:id="32"/>
      <w:bookmarkEnd w:id="33"/>
      <w:r w:rsidR="0071278B" w:rsidRPr="00572B02">
        <w:rPr>
          <w:rFonts w:ascii="仿宋_GB2312" w:eastAsia="仿宋_GB2312" w:hint="eastAsia"/>
          <w:sz w:val="24"/>
          <w:szCs w:val="24"/>
        </w:rPr>
        <w:t>及修改</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（1）</w:t>
      </w:r>
      <w:r w:rsidR="0071278B" w:rsidRPr="00572B02">
        <w:rPr>
          <w:rFonts w:ascii="仿宋_GB2312" w:eastAsia="仿宋_GB2312" w:hAnsi="宋体" w:hint="eastAsia"/>
          <w:sz w:val="24"/>
          <w:szCs w:val="24"/>
        </w:rPr>
        <w:t>任何要求对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文件进行澄清的供应商，均应在提交首次响应文件截止时间</w:t>
      </w:r>
      <w:r w:rsidR="00CC0705"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日前按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公告中的通讯地址，以书面形式通知</w:t>
      </w:r>
      <w:r w:rsidR="006D073A" w:rsidRPr="00572B02">
        <w:rPr>
          <w:rFonts w:ascii="仿宋_GB2312" w:eastAsia="仿宋_GB2312" w:hAnsi="宋体" w:hint="eastAsia"/>
          <w:sz w:val="24"/>
          <w:szCs w:val="24"/>
        </w:rPr>
        <w:t>采购联系人</w:t>
      </w:r>
      <w:r w:rsidR="006E2FE6" w:rsidRPr="00572B02">
        <w:rPr>
          <w:rFonts w:ascii="仿宋_GB2312" w:eastAsia="仿宋_GB2312" w:hAnsi="宋体" w:hint="eastAsia"/>
          <w:sz w:val="24"/>
          <w:szCs w:val="24"/>
        </w:rPr>
        <w:t>，未在约定时间内</w:t>
      </w:r>
      <w:r w:rsidR="00F74B7B" w:rsidRPr="00572B02">
        <w:rPr>
          <w:rFonts w:ascii="仿宋_GB2312" w:eastAsia="仿宋_GB2312" w:hAnsi="宋体" w:hint="eastAsia"/>
          <w:sz w:val="24"/>
          <w:szCs w:val="24"/>
        </w:rPr>
        <w:t>对磋商文件</w:t>
      </w:r>
      <w:r w:rsidR="006E2FE6" w:rsidRPr="00572B02">
        <w:rPr>
          <w:rFonts w:ascii="仿宋_GB2312" w:eastAsia="仿宋_GB2312" w:hAnsi="宋体" w:hint="eastAsia"/>
          <w:sz w:val="24"/>
          <w:szCs w:val="24"/>
        </w:rPr>
        <w:t>提出质疑或其他要求的，</w:t>
      </w:r>
      <w:r w:rsidR="00F74B7B" w:rsidRPr="00572B02">
        <w:rPr>
          <w:rFonts w:ascii="仿宋_GB2312" w:eastAsia="仿宋_GB2312" w:hAnsi="宋体" w:hint="eastAsia"/>
          <w:sz w:val="24"/>
          <w:szCs w:val="24"/>
        </w:rPr>
        <w:t>视为对磋商文件无异议，我校不再接受任何对磋商文件的质疑或其他要求</w:t>
      </w:r>
      <w:r w:rsidR="0071278B" w:rsidRPr="00572B02">
        <w:rPr>
          <w:rFonts w:ascii="仿宋_GB2312" w:eastAsia="仿宋_GB2312" w:hAnsi="宋体" w:hint="eastAsia"/>
          <w:sz w:val="24"/>
          <w:szCs w:val="24"/>
        </w:rPr>
        <w:t>。提交首次响应文件截止之日前，</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可以对已发出的磋商文件进行必要的澄清或者修改，澄清或者修改的内容作为磋商文件的组成部分。澄清或者修改的内容可能影响响应文件编制的，</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将在提交首次响应文件截止时间至少5日前，在</w:t>
      </w:r>
      <w:r w:rsidR="00CC0705" w:rsidRPr="00572B02">
        <w:rPr>
          <w:rFonts w:ascii="仿宋_GB2312" w:eastAsia="仿宋_GB2312" w:hAnsi="宋体" w:hint="eastAsia"/>
          <w:sz w:val="24"/>
          <w:szCs w:val="24"/>
        </w:rPr>
        <w:t>皖南医学院校园网上发布更正公告</w:t>
      </w:r>
      <w:r w:rsidR="0071278B" w:rsidRPr="00572B02">
        <w:rPr>
          <w:rFonts w:ascii="仿宋_GB2312" w:eastAsia="仿宋_GB2312" w:hAnsi="宋体" w:hint="eastAsia"/>
          <w:sz w:val="24"/>
          <w:szCs w:val="24"/>
        </w:rPr>
        <w:t>通知所有</w:t>
      </w:r>
      <w:proofErr w:type="gramStart"/>
      <w:r w:rsidR="0071278B" w:rsidRPr="00572B02">
        <w:rPr>
          <w:rFonts w:ascii="仿宋_GB2312" w:eastAsia="仿宋_GB2312" w:hAnsi="宋体" w:hint="eastAsia"/>
          <w:sz w:val="24"/>
          <w:szCs w:val="24"/>
        </w:rPr>
        <w:t>获取磋商</w:t>
      </w:r>
      <w:proofErr w:type="gramEnd"/>
      <w:r w:rsidR="0071278B" w:rsidRPr="00572B02">
        <w:rPr>
          <w:rFonts w:ascii="仿宋_GB2312" w:eastAsia="仿宋_GB2312" w:hAnsi="宋体" w:hint="eastAsia"/>
          <w:sz w:val="24"/>
          <w:szCs w:val="24"/>
        </w:rPr>
        <w:t>文件的供应商。不足5日的，顺延提交首次响应文件截止时间。</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34" w:name="_Toc462564072"/>
      <w:bookmarkStart w:id="35" w:name="_Toc513029213"/>
      <w:bookmarkStart w:id="36" w:name="_Toc16938529"/>
      <w:bookmarkStart w:id="37" w:name="_Toc20823285"/>
      <w:bookmarkStart w:id="38" w:name="_Toc120614216"/>
      <w:bookmarkStart w:id="39" w:name="_Toc403987207"/>
      <w:r w:rsidRPr="00572B02">
        <w:rPr>
          <w:rFonts w:ascii="仿宋_GB2312" w:eastAsia="仿宋_GB2312" w:hAnsi="宋体" w:hint="eastAsia"/>
          <w:sz w:val="24"/>
          <w:szCs w:val="24"/>
        </w:rPr>
        <w:t>（三）</w:t>
      </w:r>
      <w:r w:rsidR="0071278B" w:rsidRPr="00572B02">
        <w:rPr>
          <w:rFonts w:ascii="仿宋_GB2312" w:eastAsia="仿宋_GB2312" w:hAnsi="宋体" w:hint="eastAsia"/>
          <w:sz w:val="24"/>
          <w:szCs w:val="24"/>
        </w:rPr>
        <w:t>响应文件的递交及编制</w:t>
      </w:r>
      <w:bookmarkEnd w:id="34"/>
      <w:bookmarkEnd w:id="35"/>
      <w:bookmarkEnd w:id="36"/>
      <w:bookmarkEnd w:id="37"/>
      <w:bookmarkEnd w:id="38"/>
      <w:bookmarkEnd w:id="39"/>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供应商应当在磋商文件要求的截止时间前，将响应文件密封送达指定地点。在截止时间后送达的响应文件为无效文件，</w:t>
      </w:r>
      <w:r w:rsidR="006D073A" w:rsidRPr="00572B02">
        <w:rPr>
          <w:rFonts w:ascii="仿宋_GB2312" w:eastAsia="仿宋_GB2312" w:hint="eastAsia"/>
          <w:sz w:val="24"/>
          <w:szCs w:val="24"/>
        </w:rPr>
        <w:t>我校</w:t>
      </w:r>
      <w:r w:rsidR="0071278B" w:rsidRPr="00572B02">
        <w:rPr>
          <w:rFonts w:ascii="仿宋_GB2312" w:eastAsia="仿宋_GB2312" w:hint="eastAsia"/>
          <w:sz w:val="24"/>
          <w:szCs w:val="24"/>
        </w:rPr>
        <w:t>将拒收。供应商在提交响应文件截止时间前，</w:t>
      </w:r>
      <w:r w:rsidR="00CC0705" w:rsidRPr="00572B02">
        <w:rPr>
          <w:rFonts w:ascii="仿宋_GB2312" w:eastAsia="仿宋_GB2312" w:hint="eastAsia"/>
          <w:sz w:val="24"/>
          <w:szCs w:val="24"/>
        </w:rPr>
        <w:t>可以对所提交的响应文件进行补充、修改或者撤回，并书面通知采购人</w:t>
      </w:r>
      <w:r w:rsidR="0071278B" w:rsidRPr="00572B02">
        <w:rPr>
          <w:rFonts w:ascii="仿宋_GB2312" w:eastAsia="仿宋_GB2312" w:hint="eastAsia"/>
          <w:sz w:val="24"/>
          <w:szCs w:val="24"/>
        </w:rPr>
        <w:t>。补充、修改的内容作为响应文件的组成部分。补充、修改的内容与响应文件不一致的，以补充、修改的内容为准。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供应商应当按照磋商文件的要求编制响应文件，并</w:t>
      </w:r>
      <w:bookmarkStart w:id="40" w:name="我"/>
      <w:bookmarkEnd w:id="40"/>
      <w:r w:rsidR="0071278B" w:rsidRPr="00572B02">
        <w:rPr>
          <w:rFonts w:ascii="仿宋_GB2312" w:eastAsia="仿宋_GB2312" w:hint="eastAsia"/>
          <w:sz w:val="24"/>
          <w:szCs w:val="24"/>
        </w:rPr>
        <w:t>对其提交的响应文件的真实性、合法性承担法律责任。</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1" w:name="_Toc462564073"/>
      <w:bookmarkStart w:id="42" w:name="_Toc513029214"/>
      <w:bookmarkStart w:id="43" w:name="_Toc16938530"/>
      <w:bookmarkStart w:id="44" w:name="_Toc20823286"/>
      <w:r w:rsidRPr="00572B02">
        <w:rPr>
          <w:rFonts w:ascii="仿宋_GB2312" w:eastAsia="仿宋_GB2312" w:hint="eastAsia"/>
          <w:sz w:val="24"/>
          <w:szCs w:val="24"/>
        </w:rPr>
        <w:t>3.</w:t>
      </w:r>
      <w:r w:rsidR="0071278B" w:rsidRPr="00572B02">
        <w:rPr>
          <w:rFonts w:ascii="仿宋_GB2312" w:eastAsia="仿宋_GB2312" w:hint="eastAsia"/>
          <w:sz w:val="24"/>
          <w:szCs w:val="24"/>
        </w:rPr>
        <w:t>响应文件的语言及度量衡单位</w:t>
      </w:r>
      <w:bookmarkEnd w:id="41"/>
      <w:bookmarkEnd w:id="42"/>
      <w:bookmarkEnd w:id="43"/>
      <w:bookmarkEnd w:id="44"/>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供应商提交的响应文件以及供应商</w:t>
      </w:r>
      <w:r w:rsidR="00CC0705" w:rsidRPr="00572B02">
        <w:rPr>
          <w:rFonts w:ascii="仿宋_GB2312" w:eastAsia="仿宋_GB2312" w:hAnsi="宋体" w:hint="eastAsia"/>
          <w:sz w:val="24"/>
          <w:szCs w:val="24"/>
        </w:rPr>
        <w:t>与</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就有关磋商的所有来往通知、函件和文件均应使用</w:t>
      </w:r>
      <w:r w:rsidR="0071278B" w:rsidRPr="00572B02">
        <w:rPr>
          <w:rFonts w:ascii="仿宋_GB2312" w:eastAsia="仿宋_GB2312" w:hAnsi="宋体" w:hint="eastAsia"/>
          <w:bCs/>
          <w:sz w:val="24"/>
          <w:szCs w:val="24"/>
        </w:rPr>
        <w:t>简体中文</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除技术性能另有规定外，响应文件所使用的度量衡单位，均须采用国家法定计量单位。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5" w:name="_Toc462564074"/>
      <w:bookmarkStart w:id="46" w:name="_Toc513029215"/>
      <w:bookmarkStart w:id="47" w:name="_Toc16938531"/>
      <w:bookmarkStart w:id="48" w:name="_Toc20823287"/>
      <w:r w:rsidRPr="00572B02">
        <w:rPr>
          <w:rFonts w:ascii="仿宋_GB2312" w:eastAsia="仿宋_GB2312" w:hint="eastAsia"/>
          <w:sz w:val="24"/>
          <w:szCs w:val="24"/>
        </w:rPr>
        <w:t>4.</w:t>
      </w:r>
      <w:r w:rsidR="0071278B" w:rsidRPr="00572B02">
        <w:rPr>
          <w:rFonts w:ascii="仿宋_GB2312" w:eastAsia="仿宋_GB2312" w:hint="eastAsia"/>
          <w:sz w:val="24"/>
          <w:szCs w:val="24"/>
        </w:rPr>
        <w:t>响应文件构成</w:t>
      </w:r>
      <w:bookmarkEnd w:id="45"/>
      <w:bookmarkEnd w:id="46"/>
      <w:bookmarkEnd w:id="47"/>
      <w:bookmarkEnd w:id="4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供应商应该按照磋商文件的要求编写响应文件应。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供应商应将响应文件按顺序装订成册，并编制响应文件资料目录。</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572B02">
        <w:rPr>
          <w:rFonts w:ascii="仿宋_GB2312" w:eastAsia="仿宋_GB2312" w:hint="eastAsia"/>
          <w:sz w:val="24"/>
          <w:szCs w:val="24"/>
        </w:rPr>
        <w:t>5.</w:t>
      </w:r>
      <w:r w:rsidR="0071278B" w:rsidRPr="00572B02">
        <w:rPr>
          <w:rFonts w:ascii="仿宋_GB2312" w:eastAsia="仿宋_GB2312" w:hint="eastAsia"/>
          <w:sz w:val="24"/>
          <w:szCs w:val="24"/>
        </w:rPr>
        <w:t>证明供应商资格及</w:t>
      </w:r>
      <w:proofErr w:type="gramStart"/>
      <w:r w:rsidR="0071278B" w:rsidRPr="00572B02">
        <w:rPr>
          <w:rFonts w:ascii="仿宋_GB2312" w:eastAsia="仿宋_GB2312" w:hint="eastAsia"/>
          <w:sz w:val="24"/>
          <w:szCs w:val="24"/>
        </w:rPr>
        <w:t>符合</w:t>
      </w:r>
      <w:r w:rsidR="008F532E" w:rsidRPr="00572B02">
        <w:rPr>
          <w:rFonts w:ascii="仿宋_GB2312" w:eastAsia="仿宋_GB2312" w:hint="eastAsia"/>
          <w:sz w:val="24"/>
          <w:szCs w:val="24"/>
        </w:rPr>
        <w:t>磋商</w:t>
      </w:r>
      <w:proofErr w:type="gramEnd"/>
      <w:r w:rsidR="0071278B" w:rsidRPr="00572B02">
        <w:rPr>
          <w:rFonts w:ascii="仿宋_GB2312" w:eastAsia="仿宋_GB2312" w:hint="eastAsia"/>
          <w:sz w:val="24"/>
          <w:szCs w:val="24"/>
        </w:rPr>
        <w:t>文件规定的文件</w:t>
      </w:r>
      <w:bookmarkEnd w:id="52"/>
      <w:bookmarkEnd w:id="53"/>
      <w:bookmarkEnd w:id="54"/>
    </w:p>
    <w:p w:rsidR="0071278B" w:rsidRPr="00572B02" w:rsidRDefault="00A15BAE" w:rsidP="00572B02">
      <w:pPr>
        <w:pStyle w:val="21"/>
        <w:snapToGrid w:val="0"/>
        <w:rPr>
          <w:rFonts w:ascii="仿宋_GB2312" w:eastAsia="仿宋_GB2312" w:hAnsi="宋体"/>
          <w:sz w:val="24"/>
          <w:szCs w:val="24"/>
        </w:rPr>
      </w:pPr>
      <w:bookmarkStart w:id="58" w:name="_Hlt26668999"/>
      <w:bookmarkEnd w:id="58"/>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供应商应按要求提交资格证明文件及</w:t>
      </w:r>
      <w:proofErr w:type="gramStart"/>
      <w:r w:rsidR="0071278B" w:rsidRPr="00572B02">
        <w:rPr>
          <w:rFonts w:ascii="仿宋_GB2312" w:eastAsia="仿宋_GB2312" w:hAnsi="宋体" w:hint="eastAsia"/>
          <w:sz w:val="24"/>
          <w:szCs w:val="24"/>
        </w:rPr>
        <w:t>符合</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文件规定的文件。</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供应商除必须具有履行合同所需提供的货物以及服务的能力外，还必须具备相应的财务、技术方面的能力。</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59" w:name="_Toc14577355"/>
      <w:bookmarkStart w:id="60" w:name="_Toc49090508"/>
      <w:bookmarkEnd w:id="55"/>
      <w:bookmarkEnd w:id="56"/>
      <w:bookmarkEnd w:id="57"/>
      <w:r w:rsidRPr="00572B02">
        <w:rPr>
          <w:rFonts w:ascii="仿宋_GB2312" w:eastAsia="仿宋_GB2312" w:hint="eastAsia"/>
          <w:sz w:val="24"/>
          <w:szCs w:val="24"/>
        </w:rPr>
        <w:t>6.</w:t>
      </w:r>
      <w:r w:rsidR="0071278B" w:rsidRPr="00572B02">
        <w:rPr>
          <w:rFonts w:ascii="仿宋_GB2312" w:eastAsia="仿宋_GB2312" w:hint="eastAsia"/>
          <w:sz w:val="24"/>
          <w:szCs w:val="24"/>
        </w:rPr>
        <w:t>报价</w:t>
      </w:r>
      <w:bookmarkStart w:id="61" w:name="_Hlt26670373"/>
      <w:bookmarkEnd w:id="59"/>
      <w:bookmarkEnd w:id="61"/>
      <w:r w:rsidR="008734F8" w:rsidRPr="00572B02">
        <w:rPr>
          <w:rFonts w:ascii="仿宋_GB2312" w:eastAsia="仿宋_GB2312" w:hint="eastAsia"/>
          <w:sz w:val="24"/>
          <w:szCs w:val="24"/>
        </w:rPr>
        <w:t>明细</w:t>
      </w:r>
      <w:r w:rsidR="0071278B" w:rsidRPr="00572B02">
        <w:rPr>
          <w:rFonts w:ascii="仿宋_GB2312" w:eastAsia="仿宋_GB2312" w:hint="eastAsia"/>
          <w:sz w:val="24"/>
          <w:szCs w:val="24"/>
        </w:rPr>
        <w:t>表</w:t>
      </w:r>
      <w:bookmarkEnd w:id="60"/>
    </w:p>
    <w:p w:rsidR="0071278B" w:rsidRPr="00572B02" w:rsidRDefault="00A15BAE" w:rsidP="00572B02">
      <w:pPr>
        <w:adjustRightInd w:val="0"/>
        <w:snapToGrid w:val="0"/>
        <w:spacing w:line="360" w:lineRule="auto"/>
        <w:ind w:firstLineChars="200" w:firstLine="480"/>
        <w:rPr>
          <w:rFonts w:ascii="仿宋_GB2312" w:eastAsia="仿宋_GB2312"/>
          <w:bCs/>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供应商应按照</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文件规定格式填报报价</w:t>
      </w:r>
      <w:bookmarkStart w:id="62" w:name="_Hlt26670399"/>
      <w:bookmarkEnd w:id="62"/>
      <w:r w:rsidR="006D073A" w:rsidRPr="00572B02">
        <w:rPr>
          <w:rFonts w:ascii="仿宋_GB2312" w:eastAsia="仿宋_GB2312" w:hint="eastAsia"/>
          <w:sz w:val="24"/>
          <w:szCs w:val="24"/>
        </w:rPr>
        <w:t>费率</w:t>
      </w:r>
      <w:r w:rsidR="0071278B" w:rsidRPr="00572B02">
        <w:rPr>
          <w:rFonts w:ascii="仿宋_GB2312" w:eastAsia="仿宋_GB2312" w:hint="eastAsia"/>
          <w:sz w:val="24"/>
          <w:szCs w:val="24"/>
        </w:rPr>
        <w:t>。每项费用只允许有一</w:t>
      </w:r>
      <w:r w:rsidR="0071278B" w:rsidRPr="00572B02">
        <w:rPr>
          <w:rFonts w:ascii="仿宋_GB2312" w:eastAsia="仿宋_GB2312" w:hint="eastAsia"/>
          <w:sz w:val="24"/>
          <w:szCs w:val="24"/>
        </w:rPr>
        <w:lastRenderedPageBreak/>
        <w:t>个报价，任何有选择的报价将不予接受。</w:t>
      </w:r>
      <w:r w:rsidR="00522BD4" w:rsidRPr="00572B02">
        <w:rPr>
          <w:rFonts w:ascii="仿宋_GB2312" w:eastAsia="仿宋_GB2312" w:hint="eastAsia"/>
          <w:sz w:val="24"/>
          <w:szCs w:val="24"/>
        </w:rPr>
        <w:t>（如有）</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（2）</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报价</w:t>
      </w:r>
      <w:r w:rsidR="005F0FE5" w:rsidRPr="00572B02">
        <w:rPr>
          <w:rFonts w:ascii="仿宋_GB2312" w:eastAsia="仿宋_GB2312" w:hAnsi="宋体" w:hint="eastAsia"/>
          <w:spacing w:val="-6"/>
          <w:sz w:val="24"/>
          <w:szCs w:val="24"/>
        </w:rPr>
        <w:t>应包括</w:t>
      </w:r>
      <w:r w:rsidR="00D045A9" w:rsidRPr="00572B02">
        <w:rPr>
          <w:rFonts w:ascii="仿宋_GB2312" w:eastAsia="仿宋_GB2312" w:hAnsi="宋体" w:hint="eastAsia"/>
          <w:sz w:val="24"/>
          <w:szCs w:val="24"/>
        </w:rPr>
        <w:t>所需人工费</w:t>
      </w:r>
      <w:r w:rsidR="005F0FE5" w:rsidRPr="00572B02">
        <w:rPr>
          <w:rFonts w:ascii="仿宋_GB2312" w:eastAsia="仿宋_GB2312" w:hAnsi="宋体" w:hint="eastAsia"/>
          <w:sz w:val="24"/>
          <w:szCs w:val="24"/>
        </w:rPr>
        <w:t>、材料费、其他（保险费，以及合同明示或暗示的风险、责任和义务等）费，以及管理费、利润和</w:t>
      </w:r>
      <w:proofErr w:type="gramStart"/>
      <w:r w:rsidR="005F0FE5" w:rsidRPr="00572B02">
        <w:rPr>
          <w:rFonts w:ascii="仿宋_GB2312" w:eastAsia="仿宋_GB2312" w:hAnsi="宋体" w:hint="eastAsia"/>
          <w:sz w:val="24"/>
          <w:szCs w:val="24"/>
        </w:rPr>
        <w:t>规费</w:t>
      </w:r>
      <w:proofErr w:type="gramEnd"/>
      <w:r w:rsidR="005F0FE5" w:rsidRPr="00572B02">
        <w:rPr>
          <w:rFonts w:ascii="仿宋_GB2312" w:eastAsia="仿宋_GB2312" w:hAnsi="宋体" w:hint="eastAsia"/>
          <w:sz w:val="24"/>
          <w:szCs w:val="24"/>
        </w:rPr>
        <w:t>、税金等一切费用。</w:t>
      </w:r>
    </w:p>
    <w:p w:rsidR="005F0FE5" w:rsidRPr="00572B02" w:rsidRDefault="005F0FE5" w:rsidP="00572B02">
      <w:pPr>
        <w:pStyle w:val="21"/>
        <w:snapToGrid w:val="0"/>
        <w:ind w:firstLine="482"/>
        <w:rPr>
          <w:rFonts w:ascii="仿宋_GB2312" w:eastAsia="仿宋_GB2312" w:hAnsi="宋体"/>
          <w:bCs/>
          <w:sz w:val="24"/>
          <w:szCs w:val="24"/>
        </w:rPr>
      </w:pPr>
      <w:r w:rsidRPr="00572B02">
        <w:rPr>
          <w:rFonts w:ascii="仿宋_GB2312" w:eastAsia="仿宋_GB2312" w:hAnsi="宋体" w:hint="eastAsia"/>
          <w:b/>
          <w:sz w:val="24"/>
          <w:szCs w:val="24"/>
        </w:rPr>
        <w:t>最终报价一经确定不得更改，且不受市场价格波动影响。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其它费用处理</w:t>
      </w:r>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文件未列明，而供应商认为必需的费用也需列入报价。</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7.</w:t>
      </w:r>
      <w:r w:rsidR="0071278B" w:rsidRPr="00572B02">
        <w:rPr>
          <w:rFonts w:ascii="仿宋_GB2312" w:eastAsia="仿宋_GB2312" w:hint="eastAsia"/>
          <w:sz w:val="24"/>
          <w:szCs w:val="24"/>
        </w:rPr>
        <w:t>响应文件货币</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响应文件中的货物单价和总价无特殊规定的采用人民币报价。</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文件中另有规定的按规定执行。</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572B02">
        <w:rPr>
          <w:rFonts w:ascii="仿宋_GB2312" w:eastAsia="仿宋_GB2312" w:hint="eastAsia"/>
          <w:sz w:val="24"/>
          <w:szCs w:val="24"/>
        </w:rPr>
        <w:t>8.</w:t>
      </w:r>
      <w:r w:rsidR="0071278B" w:rsidRPr="00572B02">
        <w:rPr>
          <w:rFonts w:ascii="仿宋_GB2312" w:eastAsia="仿宋_GB2312" w:hint="eastAsia"/>
          <w:sz w:val="24"/>
          <w:szCs w:val="24"/>
        </w:rPr>
        <w:t>磋商保证金</w:t>
      </w:r>
      <w:bookmarkEnd w:id="68"/>
      <w:bookmarkEnd w:id="69"/>
    </w:p>
    <w:p w:rsidR="0071278B" w:rsidRPr="00572B02" w:rsidRDefault="00A15BAE" w:rsidP="00572B02">
      <w:pPr>
        <w:pStyle w:val="21"/>
        <w:snapToGrid w:val="0"/>
        <w:rPr>
          <w:rFonts w:ascii="仿宋_GB2312" w:eastAsia="仿宋_GB2312" w:hAnsi="宋体"/>
          <w:sz w:val="24"/>
          <w:szCs w:val="24"/>
        </w:rPr>
      </w:pPr>
      <w:bookmarkStart w:id="70" w:name="_Hlt26670489"/>
      <w:bookmarkStart w:id="71" w:name="_Hlt26954734"/>
      <w:bookmarkStart w:id="72" w:name="_Hlt26954850"/>
      <w:bookmarkStart w:id="73" w:name="_Toc14577360"/>
      <w:bookmarkStart w:id="74" w:name="_Toc49090511"/>
      <w:bookmarkEnd w:id="70"/>
      <w:bookmarkEnd w:id="71"/>
      <w:bookmarkEnd w:id="72"/>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供应商提交的磋商保证金必须在响应文件提交截止时间前</w:t>
      </w:r>
      <w:r w:rsidR="00B37623" w:rsidRPr="00572B02">
        <w:rPr>
          <w:rFonts w:ascii="仿宋_GB2312" w:eastAsia="仿宋_GB2312" w:hAnsi="宋体" w:hint="eastAsia"/>
          <w:sz w:val="24"/>
          <w:szCs w:val="24"/>
        </w:rPr>
        <w:t>一天下午</w:t>
      </w:r>
      <w:r w:rsidR="009C54AA" w:rsidRPr="00572B02">
        <w:rPr>
          <w:rFonts w:ascii="仿宋_GB2312" w:eastAsia="仿宋_GB2312" w:hAnsi="宋体" w:hint="eastAsia"/>
          <w:sz w:val="24"/>
          <w:szCs w:val="24"/>
        </w:rPr>
        <w:t>14</w:t>
      </w:r>
      <w:r w:rsidR="00B37623" w:rsidRPr="00572B02">
        <w:rPr>
          <w:rFonts w:ascii="仿宋_GB2312" w:eastAsia="仿宋_GB2312" w:hAnsi="宋体" w:hint="eastAsia"/>
          <w:sz w:val="24"/>
          <w:szCs w:val="24"/>
        </w:rPr>
        <w:t>：00前到账</w:t>
      </w:r>
      <w:r w:rsidR="0071278B" w:rsidRPr="00572B02">
        <w:rPr>
          <w:rFonts w:ascii="仿宋_GB2312" w:eastAsia="仿宋_GB2312" w:hAnsi="宋体" w:hint="eastAsia"/>
          <w:sz w:val="24"/>
          <w:szCs w:val="24"/>
        </w:rPr>
        <w:t>，并作为其磋商响应的组成部分，否则将被视为非实质性响应而予以拒绝。</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（2）中标单位</w:t>
      </w:r>
      <w:r w:rsidR="0071278B" w:rsidRPr="00572B02">
        <w:rPr>
          <w:rFonts w:ascii="仿宋_GB2312" w:eastAsia="仿宋_GB2312" w:hAnsi="宋体" w:hint="eastAsia"/>
          <w:sz w:val="24"/>
          <w:szCs w:val="24"/>
        </w:rPr>
        <w:t>的磋商保证金，将自动转为</w:t>
      </w:r>
      <w:r w:rsidR="00885DDE" w:rsidRPr="00572B02">
        <w:rPr>
          <w:rFonts w:ascii="仿宋_GB2312" w:eastAsia="仿宋_GB2312" w:hAnsi="宋体" w:hint="eastAsia"/>
          <w:sz w:val="24"/>
          <w:szCs w:val="24"/>
        </w:rPr>
        <w:t>履约保证金，不足部分在双方签订合同前交齐。</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未成交供应商的磋商保证金将在成交通知书发出后</w:t>
      </w:r>
      <w:r w:rsidR="00B12110" w:rsidRPr="00572B02">
        <w:rPr>
          <w:rFonts w:ascii="仿宋_GB2312" w:eastAsia="仿宋_GB2312" w:hAnsi="宋体" w:hint="eastAsia"/>
          <w:sz w:val="24"/>
          <w:szCs w:val="24"/>
        </w:rPr>
        <w:t>10</w:t>
      </w:r>
      <w:r w:rsidR="0071278B" w:rsidRPr="00572B02">
        <w:rPr>
          <w:rFonts w:ascii="仿宋_GB2312" w:eastAsia="仿宋_GB2312" w:hAnsi="宋体" w:hint="eastAsia"/>
          <w:sz w:val="24"/>
          <w:szCs w:val="24"/>
        </w:rPr>
        <w:t>个工作日内退还。</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 xml:space="preserve">有下列情形之一的，磋商保证金不予退还： </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供应商在提交响应文件截止时间后撤回响应文件的；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供应商在响应文件中提供虚假材料的；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除因不可抗力或磋商文件认可的情形以外，成交供应商不与采购人签订合同的；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供应商与采购人、其他供应商恶意串通的；</w:t>
      </w:r>
    </w:p>
    <w:p w:rsidR="0071278B" w:rsidRPr="00572B02" w:rsidRDefault="009D3D6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磋商文件规定的其他情形。</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75" w:name="_Hlt26954739"/>
      <w:bookmarkStart w:id="76" w:name="_Hlt26954852"/>
      <w:bookmarkStart w:id="77" w:name="_Toc14577361"/>
      <w:bookmarkStart w:id="78" w:name="_Toc49090512"/>
      <w:bookmarkEnd w:id="73"/>
      <w:bookmarkEnd w:id="74"/>
      <w:bookmarkEnd w:id="75"/>
      <w:bookmarkEnd w:id="76"/>
      <w:r w:rsidRPr="00572B02">
        <w:rPr>
          <w:rFonts w:ascii="仿宋_GB2312" w:eastAsia="仿宋_GB2312" w:hint="eastAsia"/>
          <w:sz w:val="24"/>
          <w:szCs w:val="24"/>
        </w:rPr>
        <w:t>9.</w:t>
      </w:r>
      <w:r w:rsidR="0071278B" w:rsidRPr="00572B02">
        <w:rPr>
          <w:rFonts w:ascii="仿宋_GB2312" w:eastAsia="仿宋_GB2312" w:hint="eastAsia"/>
          <w:sz w:val="24"/>
          <w:szCs w:val="24"/>
        </w:rPr>
        <w:t>响应文件份数和签署</w:t>
      </w:r>
      <w:bookmarkEnd w:id="77"/>
      <w:bookmarkEnd w:id="7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供应商应严格按照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公告要求的份数准备响应文件，每份响应文件须清楚地标明“正本”或“副本”字样。一旦正本和副本不符，以正本为准。</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响应文件的正本和所有的副本均需打印或复印，正本由供应</w:t>
      </w:r>
      <w:proofErr w:type="gramStart"/>
      <w:r w:rsidR="0071278B" w:rsidRPr="00572B02">
        <w:rPr>
          <w:rFonts w:ascii="仿宋_GB2312" w:eastAsia="仿宋_GB2312" w:hAnsi="宋体" w:hint="eastAsia"/>
          <w:sz w:val="24"/>
          <w:szCs w:val="24"/>
        </w:rPr>
        <w:t>商法定</w:t>
      </w:r>
      <w:proofErr w:type="gramEnd"/>
      <w:r w:rsidR="0071278B" w:rsidRPr="00572B02">
        <w:rPr>
          <w:rFonts w:ascii="仿宋_GB2312" w:eastAsia="仿宋_GB2312" w:hAnsi="宋体" w:hint="eastAsia"/>
          <w:sz w:val="24"/>
          <w:szCs w:val="24"/>
        </w:rPr>
        <w:t>代表人或其授权代表签字。授权代表须将“法人授权书”（原件）附在正本响应文件中。</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除供应商对错处做必要修改外，响应文件不得行间插字、涂改或增删。</w:t>
      </w:r>
      <w:r w:rsidR="0071278B" w:rsidRPr="00572B02">
        <w:rPr>
          <w:rFonts w:ascii="仿宋_GB2312" w:eastAsia="仿宋_GB2312" w:hAnsi="宋体" w:hint="eastAsia"/>
          <w:sz w:val="24"/>
          <w:szCs w:val="24"/>
        </w:rPr>
        <w:lastRenderedPageBreak/>
        <w:t>如有修改错漏处，必须由响应文件签署人签字或盖章。</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79" w:name="_Toc513029224"/>
      <w:bookmarkStart w:id="80" w:name="_Toc16938540"/>
      <w:bookmarkStart w:id="81" w:name="_Toc20823296"/>
      <w:bookmarkStart w:id="82" w:name="_Toc120614217"/>
      <w:bookmarkStart w:id="83" w:name="_Toc403987208"/>
      <w:r w:rsidRPr="00572B02">
        <w:rPr>
          <w:rFonts w:ascii="仿宋_GB2312" w:eastAsia="仿宋_GB2312" w:hAnsi="宋体" w:hint="eastAsia"/>
          <w:sz w:val="24"/>
          <w:szCs w:val="24"/>
        </w:rPr>
        <w:t>（四）</w:t>
      </w:r>
      <w:r w:rsidR="0071278B" w:rsidRPr="00572B02">
        <w:rPr>
          <w:rFonts w:ascii="仿宋_GB2312" w:eastAsia="仿宋_GB2312" w:hAnsi="宋体" w:hint="eastAsia"/>
          <w:sz w:val="24"/>
          <w:szCs w:val="24"/>
        </w:rPr>
        <w:t>响应文件的递交</w:t>
      </w:r>
      <w:bookmarkEnd w:id="79"/>
      <w:bookmarkEnd w:id="80"/>
      <w:bookmarkEnd w:id="81"/>
      <w:bookmarkEnd w:id="82"/>
      <w:bookmarkEnd w:id="83"/>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4" w:name="_Toc462564084"/>
      <w:bookmarkStart w:id="85" w:name="_Toc513029225"/>
      <w:bookmarkStart w:id="86" w:name="_Toc16938541"/>
      <w:bookmarkStart w:id="87" w:name="_Toc20823297"/>
      <w:r w:rsidRPr="00572B02">
        <w:rPr>
          <w:rFonts w:ascii="仿宋_GB2312" w:eastAsia="仿宋_GB2312" w:hint="eastAsia"/>
          <w:sz w:val="24"/>
          <w:szCs w:val="24"/>
        </w:rPr>
        <w:t>1.</w:t>
      </w:r>
      <w:r w:rsidR="0071278B" w:rsidRPr="00572B02">
        <w:rPr>
          <w:rFonts w:ascii="仿宋_GB2312" w:eastAsia="仿宋_GB2312" w:hint="eastAsia"/>
          <w:sz w:val="24"/>
          <w:szCs w:val="24"/>
        </w:rPr>
        <w:t>响应文件的密封和标记</w:t>
      </w:r>
      <w:bookmarkEnd w:id="84"/>
      <w:bookmarkEnd w:id="85"/>
      <w:bookmarkEnd w:id="86"/>
      <w:bookmarkEnd w:id="87"/>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供应商应将响应文件正本和所有副本密封，并加盖供应商公章。不论供应</w:t>
      </w:r>
      <w:proofErr w:type="gramStart"/>
      <w:r w:rsidR="0071278B" w:rsidRPr="00572B02">
        <w:rPr>
          <w:rFonts w:ascii="仿宋_GB2312" w:eastAsia="仿宋_GB2312" w:hAnsi="宋体" w:hint="eastAsia"/>
          <w:sz w:val="24"/>
          <w:szCs w:val="24"/>
        </w:rPr>
        <w:t>商成交</w:t>
      </w:r>
      <w:proofErr w:type="gramEnd"/>
      <w:r w:rsidR="0071278B" w:rsidRPr="00572B02">
        <w:rPr>
          <w:rFonts w:ascii="仿宋_GB2312" w:eastAsia="仿宋_GB2312" w:hAnsi="宋体" w:hint="eastAsia"/>
          <w:sz w:val="24"/>
          <w:szCs w:val="24"/>
        </w:rPr>
        <w:t>与否，响应文件均不退回。</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密封的响应文件应：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注明供应商名称，如因标注不清而产生的后果由供应商自负。按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公告中注明的地址送达；</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proofErr w:type="gramStart"/>
      <w:r w:rsidR="0071278B" w:rsidRPr="00572B02">
        <w:rPr>
          <w:rFonts w:ascii="仿宋_GB2312" w:eastAsia="仿宋_GB2312" w:hAnsi="宋体" w:hint="eastAsia"/>
          <w:sz w:val="24"/>
          <w:szCs w:val="24"/>
        </w:rPr>
        <w:t>注明磋商</w:t>
      </w:r>
      <w:proofErr w:type="gramEnd"/>
      <w:r w:rsidR="0071278B" w:rsidRPr="00572B02">
        <w:rPr>
          <w:rFonts w:ascii="仿宋_GB2312" w:eastAsia="仿宋_GB2312" w:hAnsi="宋体" w:hint="eastAsia"/>
          <w:sz w:val="24"/>
          <w:szCs w:val="24"/>
        </w:rPr>
        <w:t>项目名称、项目编</w:t>
      </w:r>
      <w:r w:rsidR="006D073A" w:rsidRPr="00572B02">
        <w:rPr>
          <w:rFonts w:ascii="仿宋_GB2312" w:eastAsia="仿宋_GB2312" w:hAnsi="宋体" w:hint="eastAsia"/>
          <w:sz w:val="24"/>
          <w:szCs w:val="24"/>
        </w:rPr>
        <w:t>号</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EB3550" w:rsidRPr="00572B02">
        <w:rPr>
          <w:rFonts w:ascii="仿宋_GB2312" w:eastAsia="仿宋_GB2312" w:hAnsi="宋体" w:hint="eastAsia"/>
          <w:sz w:val="24"/>
          <w:szCs w:val="24"/>
        </w:rPr>
        <w:t>未按要求密封和加写标记，采购人</w:t>
      </w:r>
      <w:r w:rsidR="0071278B" w:rsidRPr="00572B02">
        <w:rPr>
          <w:rFonts w:ascii="仿宋_GB2312" w:eastAsia="仿宋_GB2312" w:hAnsi="宋体" w:hint="eastAsia"/>
          <w:sz w:val="24"/>
          <w:szCs w:val="24"/>
        </w:rPr>
        <w:t>对误投或过早启封概不负责。对由此造成提前开封的响应文件</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将予以拒绝，作无效响应处理。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8" w:name="_Toc513029226"/>
      <w:bookmarkStart w:id="89" w:name="_Toc16938542"/>
      <w:bookmarkStart w:id="90" w:name="_Toc20823298"/>
      <w:r w:rsidRPr="00572B02">
        <w:rPr>
          <w:rFonts w:ascii="仿宋_GB2312" w:eastAsia="仿宋_GB2312" w:hint="eastAsia"/>
          <w:sz w:val="24"/>
          <w:szCs w:val="24"/>
        </w:rPr>
        <w:t>2.</w:t>
      </w:r>
      <w:r w:rsidR="0071278B" w:rsidRPr="00572B02">
        <w:rPr>
          <w:rFonts w:ascii="仿宋_GB2312" w:eastAsia="仿宋_GB2312" w:hint="eastAsia"/>
          <w:sz w:val="24"/>
          <w:szCs w:val="24"/>
        </w:rPr>
        <w:t>响应文件提交截止</w:t>
      </w:r>
      <w:bookmarkEnd w:id="88"/>
      <w:bookmarkEnd w:id="89"/>
      <w:bookmarkEnd w:id="90"/>
      <w:r w:rsidR="0071278B" w:rsidRPr="00572B02">
        <w:rPr>
          <w:rFonts w:ascii="仿宋_GB2312" w:eastAsia="仿宋_GB2312" w:hint="eastAsia"/>
          <w:sz w:val="24"/>
          <w:szCs w:val="24"/>
        </w:rPr>
        <w:t>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收到响应文件的时间不得迟于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公告中规定的截止时间。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可以按照规定，通过修改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文件有权酌情延长响应文件提交截止时间，在此情况下，供应商的所有权利和义务以及供应商受制的截止日期均应以延长后新的截止日期为准。</w:t>
      </w:r>
    </w:p>
    <w:p w:rsidR="0071278B" w:rsidRPr="00572B02" w:rsidRDefault="00367922" w:rsidP="00572B02">
      <w:pPr>
        <w:adjustRightInd w:val="0"/>
        <w:snapToGrid w:val="0"/>
        <w:spacing w:line="360" w:lineRule="auto"/>
        <w:ind w:firstLineChars="200" w:firstLine="480"/>
        <w:rPr>
          <w:rFonts w:ascii="仿宋_GB2312" w:eastAsia="仿宋_GB2312" w:hAnsi="宋体"/>
          <w:sz w:val="24"/>
          <w:szCs w:val="24"/>
        </w:rPr>
      </w:pPr>
      <w:r w:rsidRPr="00572B02">
        <w:rPr>
          <w:rFonts w:ascii="仿宋_GB2312" w:eastAsia="仿宋_GB2312" w:hAnsi="宋体" w:hint="eastAsia"/>
          <w:sz w:val="24"/>
          <w:szCs w:val="24"/>
        </w:rPr>
        <w:t>（五）</w:t>
      </w:r>
      <w:r w:rsidR="0071278B" w:rsidRPr="00572B02">
        <w:rPr>
          <w:rFonts w:ascii="仿宋_GB2312" w:eastAsia="仿宋_GB2312" w:hAnsi="宋体" w:hint="eastAsia"/>
          <w:sz w:val="24"/>
          <w:szCs w:val="24"/>
        </w:rPr>
        <w:t>磋商与评审</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磋商仪式</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（1）</w:t>
      </w:r>
      <w:r w:rsidR="00C43D8B" w:rsidRPr="00572B02">
        <w:rPr>
          <w:rFonts w:ascii="仿宋_GB2312" w:eastAsia="仿宋_GB2312" w:hAnsi="宋体" w:hint="eastAsia"/>
          <w:bCs/>
          <w:sz w:val="24"/>
          <w:szCs w:val="24"/>
        </w:rPr>
        <w:t>采购人</w:t>
      </w:r>
      <w:r w:rsidR="0071278B" w:rsidRPr="00572B02">
        <w:rPr>
          <w:rFonts w:ascii="仿宋_GB2312" w:eastAsia="仿宋_GB2312" w:hAnsi="宋体" w:hint="eastAsia"/>
          <w:bCs/>
          <w:sz w:val="24"/>
          <w:szCs w:val="24"/>
        </w:rPr>
        <w:t>将在</w:t>
      </w:r>
      <w:r w:rsidR="008F532E" w:rsidRPr="00572B02">
        <w:rPr>
          <w:rFonts w:ascii="仿宋_GB2312" w:eastAsia="仿宋_GB2312" w:hAnsi="宋体" w:hint="eastAsia"/>
          <w:bCs/>
          <w:sz w:val="24"/>
          <w:szCs w:val="24"/>
        </w:rPr>
        <w:t>磋商</w:t>
      </w:r>
      <w:r w:rsidR="0071278B" w:rsidRPr="00572B02">
        <w:rPr>
          <w:rFonts w:ascii="仿宋_GB2312" w:eastAsia="仿宋_GB2312" w:hAnsi="宋体" w:hint="eastAsia"/>
          <w:bCs/>
          <w:sz w:val="24"/>
          <w:szCs w:val="24"/>
        </w:rPr>
        <w:t>公告中规定的时间和地点组织磋商</w:t>
      </w:r>
      <w:r w:rsidR="0071278B" w:rsidRPr="00572B02">
        <w:rPr>
          <w:rFonts w:ascii="仿宋_GB2312" w:eastAsia="仿宋_GB2312" w:hAnsi="宋体" w:hint="eastAsia"/>
          <w:sz w:val="24"/>
          <w:szCs w:val="24"/>
        </w:rPr>
        <w:t>。供应商应委派携带有效证件的代表准时参加，参加磋商的代表需签名以证明其出席。</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磋商仪式由采购</w:t>
      </w:r>
      <w:r w:rsidR="00C43D8B" w:rsidRPr="00572B02">
        <w:rPr>
          <w:rFonts w:ascii="仿宋_GB2312" w:eastAsia="仿宋_GB2312" w:hAnsi="宋体" w:hint="eastAsia"/>
          <w:sz w:val="24"/>
          <w:szCs w:val="24"/>
        </w:rPr>
        <w:t>人代表</w:t>
      </w:r>
      <w:r w:rsidR="0071278B" w:rsidRPr="00572B02">
        <w:rPr>
          <w:rFonts w:ascii="仿宋_GB2312" w:eastAsia="仿宋_GB2312" w:hAnsi="宋体" w:hint="eastAsia"/>
          <w:sz w:val="24"/>
          <w:szCs w:val="24"/>
        </w:rPr>
        <w:t>主持，</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领导小组成员、采购人代表、监督代表、供应商代表以及有关工作人员参加。</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磋商时请纪检监督人员查验响应文件密封情况，至响应文件开启时间后由磋商小组开启响应文件。</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bookmarkStart w:id="91" w:name="_Toc513029231"/>
      <w:bookmarkStart w:id="92" w:name="_Toc16938547"/>
      <w:bookmarkStart w:id="93" w:name="_Toc20823303"/>
      <w:r w:rsidRPr="00572B02">
        <w:rPr>
          <w:rFonts w:ascii="仿宋_GB2312" w:eastAsia="仿宋_GB2312" w:hint="eastAsia"/>
          <w:sz w:val="24"/>
          <w:szCs w:val="24"/>
        </w:rPr>
        <w:t>2.</w:t>
      </w:r>
      <w:r w:rsidR="0071278B" w:rsidRPr="00572B02">
        <w:rPr>
          <w:rFonts w:ascii="仿宋_GB2312" w:eastAsia="仿宋_GB2312" w:hint="eastAsia"/>
          <w:sz w:val="24"/>
          <w:szCs w:val="24"/>
        </w:rPr>
        <w:t>磋商小组</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磋商仪式结束后，采购</w:t>
      </w:r>
      <w:r w:rsidR="007872F5" w:rsidRPr="00572B02">
        <w:rPr>
          <w:rFonts w:ascii="仿宋_GB2312" w:eastAsia="仿宋_GB2312" w:hAnsi="宋体" w:hint="eastAsia"/>
          <w:sz w:val="24"/>
          <w:szCs w:val="24"/>
        </w:rPr>
        <w:t>人</w:t>
      </w:r>
      <w:r w:rsidR="00D269BF" w:rsidRPr="00572B02">
        <w:rPr>
          <w:rFonts w:ascii="仿宋_GB2312" w:eastAsia="仿宋_GB2312" w:hAnsi="宋体" w:hint="eastAsia"/>
          <w:sz w:val="24"/>
          <w:szCs w:val="24"/>
        </w:rPr>
        <w:t>将立即组织磋商小组</w:t>
      </w:r>
      <w:r w:rsidR="0071278B" w:rsidRPr="00572B02">
        <w:rPr>
          <w:rFonts w:ascii="仿宋_GB2312" w:eastAsia="仿宋_GB2312" w:hAnsi="宋体" w:hint="eastAsia"/>
          <w:sz w:val="24"/>
          <w:szCs w:val="24"/>
        </w:rPr>
        <w:t>进行磋商。</w:t>
      </w:r>
    </w:p>
    <w:p w:rsidR="0071278B" w:rsidRPr="00572B02" w:rsidRDefault="009D3D6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磋商小组将按规定由3人</w:t>
      </w:r>
      <w:r w:rsidR="00D269BF" w:rsidRPr="00572B02">
        <w:rPr>
          <w:rFonts w:ascii="仿宋_GB2312" w:eastAsia="仿宋_GB2312" w:hAnsi="宋体" w:hint="eastAsia"/>
          <w:sz w:val="24"/>
          <w:szCs w:val="24"/>
        </w:rPr>
        <w:t>或</w:t>
      </w:r>
      <w:r w:rsidR="0071278B" w:rsidRPr="00572B02">
        <w:rPr>
          <w:rFonts w:ascii="仿宋_GB2312" w:eastAsia="仿宋_GB2312" w:hAnsi="宋体" w:hint="eastAsia"/>
          <w:sz w:val="24"/>
          <w:szCs w:val="24"/>
        </w:rPr>
        <w:t>以上单数组成。</w:t>
      </w:r>
    </w:p>
    <w:bookmarkEnd w:id="91"/>
    <w:bookmarkEnd w:id="92"/>
    <w:bookmarkEnd w:id="93"/>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磋商小组工作原则</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（4）</w:t>
      </w:r>
      <w:r w:rsidR="0071278B" w:rsidRPr="00572B02">
        <w:rPr>
          <w:rFonts w:ascii="仿宋_GB2312" w:eastAsia="仿宋_GB2312" w:hint="eastAsia"/>
          <w:sz w:val="24"/>
          <w:szCs w:val="24"/>
        </w:rPr>
        <w:t>磋商小组成员应当按照客观、公正、审慎的原则，根据磋商文件规定的评审程序、评审方法和评审</w:t>
      </w:r>
      <w:r w:rsidR="005175F3" w:rsidRPr="00572B02">
        <w:rPr>
          <w:rFonts w:ascii="仿宋_GB2312" w:eastAsia="仿宋_GB2312" w:hint="eastAsia"/>
          <w:sz w:val="24"/>
          <w:szCs w:val="24"/>
        </w:rPr>
        <w:t>标准进行独立评审。未实质性响应磋商文件的响应</w:t>
      </w:r>
      <w:r w:rsidR="005175F3" w:rsidRPr="00572B02">
        <w:rPr>
          <w:rFonts w:ascii="仿宋_GB2312" w:eastAsia="仿宋_GB2312" w:hint="eastAsia"/>
          <w:sz w:val="24"/>
          <w:szCs w:val="24"/>
        </w:rPr>
        <w:lastRenderedPageBreak/>
        <w:t>文件按无效响应处理</w:t>
      </w:r>
      <w:r w:rsidR="0071278B" w:rsidRPr="00572B02">
        <w:rPr>
          <w:rFonts w:ascii="仿宋_GB2312" w:eastAsia="仿宋_GB2312" w:hint="eastAsia"/>
          <w:sz w:val="24"/>
          <w:szCs w:val="24"/>
        </w:rPr>
        <w:t>。</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响应文件审查</w:t>
      </w:r>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磋商小组在对响应文件的有效性、完整性和响应程度进行审查时，可以要求供应商对响应文件中含义不明确、同类问题表述不一致或者有明显文字和计算错误的内容等</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必要的澄清、说明或者更正。供应商的澄清、说明或者更正不得超出响应文件的范围或者改变响应文件的实质性内容。</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bookmarkStart w:id="94" w:name="_Toc513029232"/>
      <w:bookmarkStart w:id="95" w:name="_Toc16938548"/>
      <w:bookmarkStart w:id="96" w:name="_Toc20823304"/>
      <w:r w:rsidRPr="00572B02">
        <w:rPr>
          <w:rFonts w:ascii="仿宋_GB2312" w:eastAsia="仿宋_GB2312" w:hint="eastAsia"/>
          <w:sz w:val="24"/>
          <w:szCs w:val="24"/>
        </w:rPr>
        <w:t>4.</w:t>
      </w:r>
      <w:r w:rsidR="0071278B" w:rsidRPr="00572B02">
        <w:rPr>
          <w:rFonts w:ascii="仿宋_GB2312" w:eastAsia="仿宋_GB2312" w:hint="eastAsia"/>
          <w:sz w:val="24"/>
          <w:szCs w:val="24"/>
        </w:rPr>
        <w:t>供应商澄清</w:t>
      </w:r>
      <w:bookmarkEnd w:id="94"/>
      <w:bookmarkEnd w:id="95"/>
      <w:bookmarkEnd w:id="96"/>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bookmarkStart w:id="97" w:name="_Toc513029233"/>
      <w:bookmarkStart w:id="98" w:name="_Toc16938549"/>
      <w:bookmarkStart w:id="99" w:name="_Toc20823305"/>
      <w:r w:rsidRPr="00572B02">
        <w:rPr>
          <w:rFonts w:ascii="仿宋_GB2312" w:eastAsia="仿宋_GB2312" w:hint="eastAsia"/>
          <w:sz w:val="24"/>
          <w:szCs w:val="24"/>
        </w:rPr>
        <w:t>磋商小组要求供应商澄清、说明或者更正响应文件将以书面形式</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w:t>
      </w:r>
    </w:p>
    <w:bookmarkEnd w:id="97"/>
    <w:bookmarkEnd w:id="98"/>
    <w:bookmarkEnd w:id="99"/>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5.</w:t>
      </w:r>
      <w:r w:rsidR="0071278B" w:rsidRPr="00572B02">
        <w:rPr>
          <w:rFonts w:ascii="仿宋_GB2312" w:eastAsia="仿宋_GB2312" w:hint="eastAsia"/>
          <w:sz w:val="24"/>
          <w:szCs w:val="24"/>
        </w:rPr>
        <w:t>磋商程序、最后报价、综合评分</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（1）磋</w:t>
      </w:r>
      <w:r w:rsidR="0071278B" w:rsidRPr="00572B02">
        <w:rPr>
          <w:rFonts w:ascii="仿宋_GB2312" w:eastAsia="仿宋_GB2312" w:hint="eastAsia"/>
          <w:sz w:val="24"/>
          <w:szCs w:val="24"/>
        </w:rPr>
        <w:t>商小组所有成员应当集中与单一供应商分别进行磋商，并给予所有参加磋商的供应商平等的磋商机会。</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在磋商过程中，磋商小组可以根据磋商文件和磋商情况实质性变动采购需求中的技术、服务要求以及合同草案条款，但不得变动磋商文件中的其他内容。对磋商文件</w:t>
      </w:r>
      <w:proofErr w:type="gramStart"/>
      <w:r w:rsidR="0071278B" w:rsidRPr="00572B02">
        <w:rPr>
          <w:rFonts w:ascii="仿宋_GB2312" w:eastAsia="仿宋_GB2312" w:hAnsi="宋体" w:hint="eastAsia"/>
          <w:sz w:val="24"/>
          <w:szCs w:val="24"/>
        </w:rPr>
        <w:t>作出</w:t>
      </w:r>
      <w:proofErr w:type="gramEnd"/>
      <w:r w:rsidR="0071278B" w:rsidRPr="00572B02">
        <w:rPr>
          <w:rFonts w:ascii="仿宋_GB2312" w:eastAsia="仿宋_GB2312" w:hAnsi="宋体" w:hint="eastAsia"/>
          <w:sz w:val="24"/>
          <w:szCs w:val="24"/>
        </w:rPr>
        <w:t>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磋商文件能够详细列明采购标的</w:t>
      </w:r>
      <w:proofErr w:type="gramStart"/>
      <w:r w:rsidR="0071278B" w:rsidRPr="00572B02">
        <w:rPr>
          <w:rFonts w:ascii="仿宋_GB2312" w:eastAsia="仿宋_GB2312" w:hAnsi="宋体" w:hint="eastAsia"/>
          <w:sz w:val="24"/>
          <w:szCs w:val="24"/>
        </w:rPr>
        <w:t>的</w:t>
      </w:r>
      <w:proofErr w:type="gramEnd"/>
      <w:r w:rsidR="0071278B" w:rsidRPr="00572B02">
        <w:rPr>
          <w:rFonts w:ascii="仿宋_GB2312" w:eastAsia="仿宋_GB2312" w:hAnsi="宋体" w:hint="eastAsia"/>
          <w:sz w:val="24"/>
          <w:szCs w:val="24"/>
        </w:rPr>
        <w:t>技术、服务要求的，磋商结束后，磋商小组将要求所有实质性响应的供应商在规定时间内提交最后报价。最后报价是供应商响应文件的有效组成部分。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已提交响应文件的供应商，在提交最后报价之前，可以根据磋商情况退出磋商。</w:t>
      </w:r>
      <w:r w:rsidR="007F4175"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将退还</w:t>
      </w:r>
      <w:proofErr w:type="gramStart"/>
      <w:r w:rsidR="0071278B" w:rsidRPr="00572B02">
        <w:rPr>
          <w:rFonts w:ascii="仿宋_GB2312" w:eastAsia="仿宋_GB2312" w:hAnsi="宋体" w:hint="eastAsia"/>
          <w:sz w:val="24"/>
          <w:szCs w:val="24"/>
        </w:rPr>
        <w:t>退出磋商</w:t>
      </w:r>
      <w:proofErr w:type="gramEnd"/>
      <w:r w:rsidR="0071278B" w:rsidRPr="00572B02">
        <w:rPr>
          <w:rFonts w:ascii="仿宋_GB2312" w:eastAsia="仿宋_GB2312" w:hAnsi="宋体" w:hint="eastAsia"/>
          <w:sz w:val="24"/>
          <w:szCs w:val="24"/>
        </w:rPr>
        <w:t>的供应商的磋商保证金。</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经磋商确定最终采购需求和</w:t>
      </w:r>
      <w:r w:rsidR="002F5830" w:rsidRPr="00572B02">
        <w:rPr>
          <w:rFonts w:ascii="仿宋_GB2312" w:eastAsia="仿宋_GB2312" w:hAnsi="宋体" w:hint="eastAsia"/>
          <w:sz w:val="24"/>
          <w:szCs w:val="24"/>
        </w:rPr>
        <w:t>提交最后报价的供应商后，由磋商小组采用综合评分法对提交最后报价</w:t>
      </w:r>
      <w:r w:rsidR="0071278B" w:rsidRPr="00572B02">
        <w:rPr>
          <w:rFonts w:ascii="仿宋_GB2312" w:eastAsia="仿宋_GB2312" w:hAnsi="宋体" w:hint="eastAsia"/>
          <w:sz w:val="24"/>
          <w:szCs w:val="24"/>
        </w:rPr>
        <w:t>供应商的响应文件和最后报价进行综合评分。综合评分法，是指响应文件满足磋商文件全部实质性要求且按评审因素的量化指标评审得分最高的供应商为</w:t>
      </w:r>
      <w:r w:rsidR="00FA3764"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FA3764"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的评审方法。</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评审时，磋商小组各成员独立对每个</w:t>
      </w:r>
      <w:proofErr w:type="gramStart"/>
      <w:r w:rsidR="0071278B" w:rsidRPr="00572B02">
        <w:rPr>
          <w:rFonts w:ascii="仿宋_GB2312" w:eastAsia="仿宋_GB2312" w:hAnsi="宋体" w:hint="eastAsia"/>
          <w:sz w:val="24"/>
          <w:szCs w:val="24"/>
        </w:rPr>
        <w:t>有效响应</w:t>
      </w:r>
      <w:proofErr w:type="gramEnd"/>
      <w:r w:rsidR="0071278B" w:rsidRPr="00572B02">
        <w:rPr>
          <w:rFonts w:ascii="仿宋_GB2312" w:eastAsia="仿宋_GB2312" w:hAnsi="宋体" w:hint="eastAsia"/>
          <w:sz w:val="24"/>
          <w:szCs w:val="24"/>
        </w:rPr>
        <w:t>的文件进行评价、打分，然后汇总每个供应商每项评分因素的得分。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磋商小组应当根据综合评分情况，按照评审得分由高到低顺序推荐</w:t>
      </w:r>
      <w:r w:rsidR="00620207">
        <w:rPr>
          <w:rFonts w:ascii="仿宋_GB2312" w:eastAsia="仿宋_GB2312" w:hAnsi="宋体" w:hint="eastAsia"/>
          <w:sz w:val="24"/>
          <w:szCs w:val="24"/>
        </w:rPr>
        <w:t>2</w:t>
      </w:r>
      <w:r w:rsidR="0071278B" w:rsidRPr="00572B02">
        <w:rPr>
          <w:rFonts w:ascii="仿宋_GB2312" w:eastAsia="仿宋_GB2312" w:hAnsi="宋体" w:hint="eastAsia"/>
          <w:sz w:val="24"/>
          <w:szCs w:val="24"/>
        </w:rPr>
        <w:t>名</w:t>
      </w:r>
      <w:r w:rsidR="00647F8D"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647F8D"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，并编写评审报告。评审得分相同的，按照最后报价由低到高的</w:t>
      </w:r>
      <w:r w:rsidR="0071278B" w:rsidRPr="00572B02">
        <w:rPr>
          <w:rFonts w:ascii="仿宋_GB2312" w:eastAsia="仿宋_GB2312" w:hAnsi="宋体" w:hint="eastAsia"/>
          <w:sz w:val="24"/>
          <w:szCs w:val="24"/>
        </w:rPr>
        <w:lastRenderedPageBreak/>
        <w:t>顺序推荐。评审得分且最后报价相同的，按照技术指标优劣顺序推荐。</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71278B" w:rsidRPr="00572B02">
        <w:rPr>
          <w:rFonts w:ascii="仿宋_GB2312" w:eastAsia="仿宋_GB2312" w:hint="eastAsia"/>
          <w:sz w:val="24"/>
          <w:szCs w:val="24"/>
        </w:rPr>
        <w:t>响应无效和</w:t>
      </w:r>
      <w:proofErr w:type="gramStart"/>
      <w:r w:rsidR="0071278B" w:rsidRPr="00572B02">
        <w:rPr>
          <w:rFonts w:ascii="仿宋_GB2312" w:eastAsia="仿宋_GB2312" w:hint="eastAsia"/>
          <w:sz w:val="24"/>
          <w:szCs w:val="24"/>
        </w:rPr>
        <w:t>终止磋商</w:t>
      </w:r>
      <w:proofErr w:type="gramEnd"/>
      <w:r w:rsidR="0071278B" w:rsidRPr="00572B02">
        <w:rPr>
          <w:rFonts w:ascii="仿宋_GB2312" w:eastAsia="仿宋_GB2312" w:hint="eastAsia"/>
          <w:sz w:val="24"/>
          <w:szCs w:val="24"/>
        </w:rPr>
        <w:t>活动条款</w:t>
      </w:r>
    </w:p>
    <w:p w:rsidR="0071278B" w:rsidRPr="00572B02" w:rsidRDefault="00367922" w:rsidP="00572B02">
      <w:pPr>
        <w:pStyle w:val="21"/>
        <w:snapToGrid w:val="0"/>
        <w:rPr>
          <w:rFonts w:ascii="仿宋_GB2312" w:eastAsia="仿宋_GB2312" w:hAnsi="宋体"/>
          <w:sz w:val="24"/>
          <w:szCs w:val="24"/>
        </w:rPr>
      </w:pPr>
      <w:bookmarkStart w:id="100" w:name="_Toc513029235"/>
      <w:bookmarkStart w:id="101" w:name="_Toc16938551"/>
      <w:bookmarkStart w:id="102" w:name="_Toc20823307"/>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响应无效条款</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未按要求交纳磋商保证金的；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未按照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文件规定要求密封、签署、盖章的；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供应商不</w:t>
      </w:r>
      <w:proofErr w:type="gramStart"/>
      <w:r w:rsidR="0071278B" w:rsidRPr="00572B02">
        <w:rPr>
          <w:rFonts w:ascii="仿宋_GB2312" w:eastAsia="仿宋_GB2312" w:hAnsi="宋体" w:hint="eastAsia"/>
          <w:sz w:val="24"/>
          <w:szCs w:val="24"/>
        </w:rPr>
        <w:t>具备</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文件中规定资格条件的；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不符合法律、法规和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文件中规定的其他实质性要求的（本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文件中斜体且有下划线部分为实质性要求和条件）；</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其他法律、法规及本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文件规定的属响应无效的情形。</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proofErr w:type="gramStart"/>
      <w:r w:rsidR="0071278B" w:rsidRPr="00572B02">
        <w:rPr>
          <w:rFonts w:ascii="仿宋_GB2312" w:eastAsia="仿宋_GB2312" w:hAnsi="宋体" w:hint="eastAsia"/>
          <w:sz w:val="24"/>
          <w:szCs w:val="24"/>
        </w:rPr>
        <w:t>终止</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采购活动的条款</w:t>
      </w:r>
    </w:p>
    <w:p w:rsidR="0071278B" w:rsidRPr="00572B02" w:rsidRDefault="0071278B" w:rsidP="00572B02">
      <w:pPr>
        <w:adjustRightInd w:val="0"/>
        <w:snapToGrid w:val="0"/>
        <w:spacing w:line="360" w:lineRule="auto"/>
        <w:ind w:firstLineChars="200" w:firstLine="480"/>
        <w:rPr>
          <w:rFonts w:ascii="仿宋_GB2312" w:eastAsia="仿宋_GB2312" w:hAnsi="宋体" w:cs="宋体"/>
          <w:sz w:val="24"/>
          <w:szCs w:val="24"/>
        </w:rPr>
      </w:pPr>
      <w:r w:rsidRPr="00572B02">
        <w:rPr>
          <w:rFonts w:ascii="仿宋_GB2312" w:eastAsia="仿宋_GB2312" w:hAnsi="宋体" w:cs="宋体" w:hint="eastAsia"/>
          <w:sz w:val="24"/>
          <w:szCs w:val="24"/>
        </w:rPr>
        <w:t>出现下列情形之一的，采购</w:t>
      </w:r>
      <w:r w:rsidR="002F5830" w:rsidRPr="00572B02">
        <w:rPr>
          <w:rFonts w:ascii="仿宋_GB2312" w:eastAsia="仿宋_GB2312" w:hAnsi="宋体" w:cs="宋体" w:hint="eastAsia"/>
          <w:sz w:val="24"/>
          <w:szCs w:val="24"/>
        </w:rPr>
        <w:t>人</w:t>
      </w:r>
      <w:r w:rsidRPr="00572B02">
        <w:rPr>
          <w:rFonts w:ascii="仿宋_GB2312" w:eastAsia="仿宋_GB2312" w:hAnsi="宋体" w:cs="宋体" w:hint="eastAsia"/>
          <w:sz w:val="24"/>
          <w:szCs w:val="24"/>
        </w:rPr>
        <w:t>将</w:t>
      </w:r>
      <w:proofErr w:type="gramStart"/>
      <w:r w:rsidRPr="00572B02">
        <w:rPr>
          <w:rFonts w:ascii="仿宋_GB2312" w:eastAsia="仿宋_GB2312" w:hAnsi="宋体" w:cs="宋体" w:hint="eastAsia"/>
          <w:sz w:val="24"/>
          <w:szCs w:val="24"/>
        </w:rPr>
        <w:t>终止</w:t>
      </w:r>
      <w:r w:rsidR="008F532E" w:rsidRPr="00572B02">
        <w:rPr>
          <w:rFonts w:ascii="仿宋_GB2312" w:eastAsia="仿宋_GB2312" w:hAnsi="宋体" w:cs="宋体" w:hint="eastAsia"/>
          <w:sz w:val="24"/>
          <w:szCs w:val="24"/>
        </w:rPr>
        <w:t>磋商</w:t>
      </w:r>
      <w:proofErr w:type="gramEnd"/>
      <w:r w:rsidRPr="00572B02">
        <w:rPr>
          <w:rFonts w:ascii="仿宋_GB2312" w:eastAsia="仿宋_GB2312" w:hAnsi="宋体" w:cs="宋体" w:hint="eastAsia"/>
          <w:sz w:val="24"/>
          <w:szCs w:val="24"/>
        </w:rPr>
        <w:t>采购活动，发布项目终止公告并说明原因，重新开展采购活动：</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因情况变化，不再符合规定的</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采购方式适用情形的；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出现影响采购公正的违法、违规行为的；</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03" w:name="_Toc16938554"/>
      <w:bookmarkStart w:id="104" w:name="_Toc20823310"/>
      <w:bookmarkEnd w:id="100"/>
      <w:bookmarkEnd w:id="101"/>
      <w:bookmarkEnd w:id="102"/>
      <w:r w:rsidRPr="00572B02">
        <w:rPr>
          <w:rFonts w:ascii="仿宋_GB2312" w:eastAsia="仿宋_GB2312" w:hint="eastAsia"/>
          <w:sz w:val="24"/>
          <w:szCs w:val="24"/>
        </w:rPr>
        <w:t>8.</w:t>
      </w:r>
      <w:r w:rsidR="0071278B" w:rsidRPr="00572B02">
        <w:rPr>
          <w:rFonts w:ascii="仿宋_GB2312" w:eastAsia="仿宋_GB2312" w:hint="eastAsia"/>
          <w:sz w:val="24"/>
          <w:szCs w:val="24"/>
        </w:rPr>
        <w:t>确定</w:t>
      </w:r>
      <w:bookmarkEnd w:id="103"/>
      <w:bookmarkEnd w:id="104"/>
      <w:r w:rsidR="0071278B" w:rsidRPr="00572B02">
        <w:rPr>
          <w:rFonts w:ascii="仿宋_GB2312" w:eastAsia="仿宋_GB2312" w:hint="eastAsia"/>
          <w:sz w:val="24"/>
          <w:szCs w:val="24"/>
        </w:rPr>
        <w:t>成交供应商</w:t>
      </w:r>
    </w:p>
    <w:p w:rsidR="0071278B" w:rsidRPr="00572B02" w:rsidRDefault="00367922" w:rsidP="00572B02">
      <w:pPr>
        <w:pStyle w:val="21"/>
        <w:snapToGrid w:val="0"/>
        <w:rPr>
          <w:rFonts w:ascii="仿宋_GB2312" w:eastAsia="仿宋_GB2312" w:hAnsi="宋体" w:cs="Times New Roman"/>
          <w:sz w:val="24"/>
          <w:szCs w:val="24"/>
        </w:rPr>
      </w:pPr>
      <w:r w:rsidRPr="00572B02">
        <w:rPr>
          <w:rFonts w:ascii="仿宋_GB2312" w:eastAsia="仿宋_GB2312" w:hAnsi="宋体" w:cs="Times New Roman" w:hint="eastAsia"/>
          <w:sz w:val="24"/>
          <w:szCs w:val="24"/>
        </w:rPr>
        <w:t>（1）</w:t>
      </w:r>
      <w:r w:rsidR="0071278B" w:rsidRPr="00572B02">
        <w:rPr>
          <w:rFonts w:ascii="仿宋_GB2312" w:eastAsia="仿宋_GB2312" w:hAnsi="宋体" w:cs="Times New Roman" w:hint="eastAsia"/>
          <w:sz w:val="24"/>
          <w:szCs w:val="24"/>
        </w:rPr>
        <w:t>采购人在评审</w:t>
      </w:r>
      <w:r w:rsidR="00EE7443" w:rsidRPr="00572B02">
        <w:rPr>
          <w:rFonts w:ascii="仿宋_GB2312" w:eastAsia="仿宋_GB2312" w:hAnsi="宋体" w:cs="Times New Roman" w:hint="eastAsia"/>
          <w:sz w:val="24"/>
          <w:szCs w:val="24"/>
        </w:rPr>
        <w:t>结束</w:t>
      </w:r>
      <w:r w:rsidR="0071278B" w:rsidRPr="00572B02">
        <w:rPr>
          <w:rFonts w:ascii="仿宋_GB2312" w:eastAsia="仿宋_GB2312" w:hAnsi="宋体" w:cs="Times New Roman" w:hint="eastAsia"/>
          <w:sz w:val="24"/>
          <w:szCs w:val="24"/>
        </w:rPr>
        <w:t>后5个工作日内，从评审报告提出的</w:t>
      </w:r>
      <w:r w:rsidR="00EE7443" w:rsidRPr="00572B02">
        <w:rPr>
          <w:rFonts w:ascii="仿宋_GB2312" w:eastAsia="仿宋_GB2312" w:hAnsi="宋体" w:cs="Times New Roman" w:hint="eastAsia"/>
          <w:sz w:val="24"/>
          <w:szCs w:val="24"/>
        </w:rPr>
        <w:t>中标</w:t>
      </w:r>
      <w:r w:rsidR="0071278B" w:rsidRPr="00572B02">
        <w:rPr>
          <w:rFonts w:ascii="仿宋_GB2312" w:eastAsia="仿宋_GB2312" w:hAnsi="宋体" w:cs="Times New Roman" w:hint="eastAsia"/>
          <w:sz w:val="24"/>
          <w:szCs w:val="24"/>
        </w:rPr>
        <w:t>候选</w:t>
      </w:r>
      <w:r w:rsidR="00EE7443" w:rsidRPr="00572B02">
        <w:rPr>
          <w:rFonts w:ascii="仿宋_GB2312" w:eastAsia="仿宋_GB2312" w:hAnsi="宋体" w:cs="Times New Roman" w:hint="eastAsia"/>
          <w:sz w:val="24"/>
          <w:szCs w:val="24"/>
        </w:rPr>
        <w:t>单位</w:t>
      </w:r>
      <w:r w:rsidR="0071278B" w:rsidRPr="00572B02">
        <w:rPr>
          <w:rFonts w:ascii="仿宋_GB2312" w:eastAsia="仿宋_GB2312" w:hAnsi="宋体" w:cs="Times New Roman" w:hint="eastAsia"/>
          <w:sz w:val="24"/>
          <w:szCs w:val="24"/>
        </w:rPr>
        <w:t>中，按照排序由高到低的原则确定</w:t>
      </w:r>
      <w:r w:rsidR="00EE7443" w:rsidRPr="00572B02">
        <w:rPr>
          <w:rFonts w:ascii="仿宋_GB2312" w:eastAsia="仿宋_GB2312" w:hAnsi="宋体" w:cs="Times New Roman" w:hint="eastAsia"/>
          <w:sz w:val="24"/>
          <w:szCs w:val="24"/>
        </w:rPr>
        <w:t>中标候选单位</w:t>
      </w:r>
      <w:r w:rsidR="0071278B" w:rsidRPr="00572B02">
        <w:rPr>
          <w:rFonts w:ascii="仿宋_GB2312" w:eastAsia="仿宋_GB2312" w:hAnsi="宋体" w:cs="Times New Roman" w:hint="eastAsia"/>
          <w:sz w:val="24"/>
          <w:szCs w:val="24"/>
        </w:rPr>
        <w:t>。</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w:t>
      </w:r>
      <w:r w:rsidR="00EE7443" w:rsidRPr="00572B02">
        <w:rPr>
          <w:rFonts w:ascii="仿宋_GB2312" w:eastAsia="仿宋_GB2312" w:hAnsi="宋体" w:hint="eastAsia"/>
          <w:sz w:val="24"/>
          <w:szCs w:val="24"/>
        </w:rPr>
        <w:t>人</w:t>
      </w:r>
      <w:r w:rsidR="0071278B" w:rsidRPr="00572B02">
        <w:rPr>
          <w:rFonts w:ascii="仿宋_GB2312" w:eastAsia="仿宋_GB2312" w:hAnsi="宋体" w:hint="eastAsia"/>
          <w:sz w:val="24"/>
          <w:szCs w:val="24"/>
        </w:rPr>
        <w:t>在</w:t>
      </w:r>
      <w:r w:rsidR="00EE7443"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确定后2个工作日内在“</w:t>
      </w:r>
      <w:r w:rsidR="00EE7443" w:rsidRPr="00572B02">
        <w:rPr>
          <w:rFonts w:ascii="仿宋_GB2312" w:eastAsia="仿宋_GB2312" w:hAnsi="宋体" w:hint="eastAsia"/>
          <w:sz w:val="24"/>
          <w:szCs w:val="24"/>
        </w:rPr>
        <w:t>皖南医学院校园</w:t>
      </w:r>
      <w:r w:rsidR="0071278B" w:rsidRPr="00572B02">
        <w:rPr>
          <w:rFonts w:ascii="仿宋_GB2312" w:eastAsia="仿宋_GB2312" w:hAnsi="宋体" w:hint="eastAsia"/>
          <w:sz w:val="24"/>
          <w:szCs w:val="24"/>
        </w:rPr>
        <w:t>网”公告</w:t>
      </w:r>
      <w:r w:rsidR="00EE7443"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结果。</w:t>
      </w:r>
    </w:p>
    <w:p w:rsidR="0071278B" w:rsidRPr="00572B02" w:rsidRDefault="009D3D62" w:rsidP="00572B02">
      <w:pPr>
        <w:adjustRightInd w:val="0"/>
        <w:snapToGrid w:val="0"/>
        <w:spacing w:line="360" w:lineRule="auto"/>
        <w:ind w:firstLineChars="200" w:firstLine="480"/>
        <w:rPr>
          <w:rFonts w:ascii="仿宋_GB2312" w:eastAsia="仿宋_GB2312" w:hAnsi="宋体"/>
          <w:sz w:val="24"/>
          <w:szCs w:val="24"/>
        </w:rPr>
      </w:pPr>
      <w:bookmarkStart w:id="105" w:name="_Toc120614220"/>
      <w:bookmarkStart w:id="106" w:name="_Toc403987211"/>
      <w:bookmarkStart w:id="107" w:name="_Toc513029236"/>
      <w:bookmarkStart w:id="108" w:name="_Toc16938552"/>
      <w:bookmarkStart w:id="109" w:name="_Toc20823308"/>
      <w:r w:rsidRPr="00572B02">
        <w:rPr>
          <w:rFonts w:ascii="仿宋_GB2312" w:eastAsia="仿宋_GB2312" w:hAnsi="宋体" w:hint="eastAsia"/>
          <w:sz w:val="24"/>
          <w:szCs w:val="24"/>
        </w:rPr>
        <w:t>（</w:t>
      </w:r>
      <w:r w:rsidR="009D78E3" w:rsidRPr="00572B02">
        <w:rPr>
          <w:rFonts w:ascii="仿宋_GB2312" w:eastAsia="仿宋_GB2312" w:hAnsi="宋体" w:hint="eastAsia"/>
          <w:sz w:val="24"/>
          <w:szCs w:val="24"/>
        </w:rPr>
        <w:t>六</w:t>
      </w:r>
      <w:r w:rsidRPr="00572B02">
        <w:rPr>
          <w:rFonts w:ascii="仿宋_GB2312" w:eastAsia="仿宋_GB2312" w:hAnsi="宋体" w:hint="eastAsia"/>
          <w:sz w:val="24"/>
          <w:szCs w:val="24"/>
        </w:rPr>
        <w:t>）</w:t>
      </w:r>
      <w:r w:rsidR="0071278B" w:rsidRPr="00572B02">
        <w:rPr>
          <w:rFonts w:ascii="仿宋_GB2312" w:eastAsia="仿宋_GB2312" w:hAnsi="宋体" w:hint="eastAsia"/>
          <w:sz w:val="24"/>
          <w:szCs w:val="24"/>
        </w:rPr>
        <w:t>授予合同</w:t>
      </w:r>
      <w:bookmarkEnd w:id="105"/>
      <w:bookmarkEnd w:id="106"/>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10" w:name="_Toc513029237"/>
      <w:bookmarkStart w:id="111" w:name="_Toc16938553"/>
      <w:bookmarkStart w:id="112" w:name="_Toc20823309"/>
      <w:bookmarkEnd w:id="107"/>
      <w:bookmarkEnd w:id="108"/>
      <w:bookmarkEnd w:id="109"/>
      <w:r w:rsidRPr="00572B02">
        <w:rPr>
          <w:rFonts w:ascii="仿宋_GB2312" w:eastAsia="仿宋_GB2312" w:hint="eastAsia"/>
          <w:sz w:val="24"/>
          <w:szCs w:val="24"/>
        </w:rPr>
        <w:t>1.</w:t>
      </w:r>
      <w:r w:rsidR="0071278B" w:rsidRPr="00572B02">
        <w:rPr>
          <w:rFonts w:ascii="仿宋_GB2312" w:eastAsia="仿宋_GB2312" w:hint="eastAsia"/>
          <w:sz w:val="24"/>
          <w:szCs w:val="24"/>
        </w:rPr>
        <w:t>签订合同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采购人与</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应当在</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通知书发出之日起</w:t>
      </w:r>
      <w:r w:rsidR="009B2571" w:rsidRPr="00572B02">
        <w:rPr>
          <w:rFonts w:ascii="仿宋_GB2312" w:eastAsia="仿宋_GB2312" w:hAnsi="宋体" w:hint="eastAsia"/>
          <w:sz w:val="24"/>
          <w:szCs w:val="24"/>
        </w:rPr>
        <w:t>5</w:t>
      </w:r>
      <w:r w:rsidR="00A65291" w:rsidRPr="00572B02">
        <w:rPr>
          <w:rFonts w:ascii="仿宋_GB2312" w:eastAsia="仿宋_GB2312" w:hAnsi="宋体" w:hint="eastAsia"/>
          <w:sz w:val="24"/>
          <w:szCs w:val="24"/>
        </w:rPr>
        <w:t>日内，按照磋商文件确定的合同文本以及采购标的</w:t>
      </w:r>
      <w:r w:rsidR="0071278B" w:rsidRPr="00572B02">
        <w:rPr>
          <w:rFonts w:ascii="仿宋_GB2312" w:eastAsia="仿宋_GB2312" w:hAnsi="宋体" w:hint="eastAsia"/>
          <w:sz w:val="24"/>
          <w:szCs w:val="24"/>
        </w:rPr>
        <w:t>、采购金额、技术和服务要求等事项签订采购合同。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拒绝签订采购合同的，采购人可以按照从评审报告提出的</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C8225A"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中，按照排序由高到低的原则重新确定其他供应商作为</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并签订采购合同，也可以重新开展采购活动。拒绝签订采购合同的</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不得参加对该项目重新开展的采购活动。</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文件、成交供应商的响应文件及</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过程中有关澄清、承诺文件均应作为合同附件。</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lastRenderedPageBreak/>
        <w:t>2.</w:t>
      </w:r>
      <w:r w:rsidR="0071278B" w:rsidRPr="00572B02">
        <w:rPr>
          <w:rFonts w:ascii="仿宋_GB2312" w:eastAsia="仿宋_GB2312" w:hint="eastAsia"/>
          <w:sz w:val="24"/>
          <w:szCs w:val="24"/>
        </w:rPr>
        <w:t>履约保证金</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C8225A" w:rsidRPr="00572B02">
        <w:rPr>
          <w:rFonts w:ascii="仿宋_GB2312" w:eastAsia="仿宋_GB2312" w:hAnsi="宋体" w:hint="eastAsia"/>
          <w:sz w:val="24"/>
          <w:szCs w:val="24"/>
        </w:rPr>
        <w:t>中标单位在收到成交通知书后，磋商保证金将自动转为履约保证金</w:t>
      </w:r>
      <w:bookmarkStart w:id="113" w:name="_Toc200451963"/>
      <w:r w:rsidR="009E1155" w:rsidRPr="00572B02">
        <w:rPr>
          <w:rFonts w:ascii="仿宋_GB2312" w:eastAsia="仿宋_GB2312" w:hAnsi="宋体" w:hint="eastAsia"/>
          <w:sz w:val="24"/>
          <w:szCs w:val="24"/>
        </w:rPr>
        <w:t>，不足部分在双方签订合同前交齐。</w:t>
      </w:r>
    </w:p>
    <w:bookmarkEnd w:id="113"/>
    <w:p w:rsidR="0071278B" w:rsidRPr="00572B02" w:rsidRDefault="00367922" w:rsidP="00572B02">
      <w:pPr>
        <w:pStyle w:val="21"/>
        <w:snapToGrid w:val="0"/>
        <w:rPr>
          <w:rFonts w:ascii="仿宋_GB2312" w:eastAsia="仿宋_GB2312" w:hAnsi="宋体"/>
          <w:bCs/>
          <w:sz w:val="24"/>
          <w:szCs w:val="24"/>
        </w:rPr>
      </w:pPr>
      <w:r w:rsidRPr="00572B02">
        <w:rPr>
          <w:rFonts w:ascii="仿宋_GB2312" w:eastAsia="仿宋_GB2312" w:hAnsi="宋体" w:hint="eastAsia"/>
          <w:bCs/>
          <w:sz w:val="24"/>
          <w:szCs w:val="24"/>
        </w:rPr>
        <w:t>（2）</w:t>
      </w:r>
      <w:r w:rsidR="0071278B" w:rsidRPr="00572B02">
        <w:rPr>
          <w:rFonts w:ascii="仿宋_GB2312" w:eastAsia="仿宋_GB2312" w:hAnsi="宋体" w:hint="eastAsia"/>
          <w:bCs/>
          <w:sz w:val="24"/>
          <w:szCs w:val="24"/>
        </w:rPr>
        <w:t>履约保证金的退还：合同有效期截止后，</w:t>
      </w:r>
      <w:r w:rsidR="009E1155" w:rsidRPr="00572B02">
        <w:rPr>
          <w:rFonts w:ascii="仿宋_GB2312" w:eastAsia="仿宋_GB2312" w:hAnsi="宋体" w:hint="eastAsia"/>
          <w:sz w:val="24"/>
          <w:szCs w:val="24"/>
        </w:rPr>
        <w:t>中标单位自行下载、完成《</w:t>
      </w:r>
      <w:r w:rsidR="00D004B0" w:rsidRPr="00572B02">
        <w:rPr>
          <w:rFonts w:ascii="仿宋_GB2312" w:eastAsia="仿宋_GB2312" w:hAnsi="宋体" w:hint="eastAsia"/>
          <w:sz w:val="24"/>
          <w:szCs w:val="24"/>
        </w:rPr>
        <w:t>皖南医学院项目履约保证金退付申请表</w:t>
      </w:r>
      <w:r w:rsidR="009E1155" w:rsidRPr="00572B02">
        <w:rPr>
          <w:rFonts w:ascii="仿宋_GB2312" w:eastAsia="仿宋_GB2312" w:hAnsi="宋体" w:hint="eastAsia"/>
          <w:sz w:val="24"/>
          <w:szCs w:val="24"/>
        </w:rPr>
        <w:t>》</w:t>
      </w:r>
      <w:r w:rsidR="0071278B" w:rsidRPr="00572B02">
        <w:rPr>
          <w:rFonts w:ascii="仿宋_GB2312" w:eastAsia="仿宋_GB2312" w:hAnsi="宋体" w:hint="eastAsia"/>
          <w:bCs/>
          <w:sz w:val="24"/>
          <w:szCs w:val="24"/>
        </w:rPr>
        <w:t>办理保证金退还手续。</w:t>
      </w:r>
      <w:bookmarkEnd w:id="110"/>
      <w:bookmarkEnd w:id="111"/>
      <w:bookmarkEnd w:id="112"/>
    </w:p>
    <w:p w:rsidR="00DE2318" w:rsidRPr="00572B02" w:rsidRDefault="00DE2318" w:rsidP="00572B02">
      <w:pPr>
        <w:widowControl/>
        <w:shd w:val="clear" w:color="auto" w:fill="FFFFFF"/>
        <w:adjustRightInd w:val="0"/>
        <w:snapToGrid w:val="0"/>
        <w:spacing w:line="360" w:lineRule="auto"/>
        <w:ind w:firstLineChars="253" w:firstLine="610"/>
        <w:jc w:val="left"/>
        <w:rPr>
          <w:rFonts w:ascii="仿宋_GB2312" w:eastAsia="仿宋_GB2312" w:hAnsi="宋体" w:cs="宋体"/>
          <w:kern w:val="0"/>
          <w:sz w:val="24"/>
          <w:szCs w:val="24"/>
        </w:rPr>
      </w:pPr>
      <w:r w:rsidRPr="00572B02">
        <w:rPr>
          <w:rFonts w:ascii="仿宋_GB2312" w:eastAsia="仿宋_GB2312" w:hAnsi="宋体" w:cs="宋体" w:hint="eastAsia"/>
          <w:b/>
          <w:bCs/>
          <w:kern w:val="0"/>
          <w:sz w:val="24"/>
          <w:szCs w:val="24"/>
        </w:rPr>
        <w:t>二、质疑与投诉</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（一）质疑联系方式：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0553-3932052</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（二）投诉联系方式：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、联系部门：皖南医学院监察处；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0553-3932826</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号皖南医学院监察处。</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Default="00F06A12" w:rsidP="00B70DEE">
      <w:pPr>
        <w:pStyle w:val="21"/>
        <w:snapToGrid w:val="0"/>
        <w:ind w:rightChars="100" w:right="280" w:firstLine="560"/>
        <w:rPr>
          <w:rFonts w:ascii="仿宋_GB2312" w:eastAsia="仿宋_GB2312" w:hAnsi="宋体"/>
          <w:bCs/>
          <w:szCs w:val="28"/>
        </w:rPr>
      </w:pPr>
    </w:p>
    <w:p w:rsidR="00522692" w:rsidRDefault="00522692" w:rsidP="00B70DEE">
      <w:pPr>
        <w:pStyle w:val="21"/>
        <w:snapToGrid w:val="0"/>
        <w:ind w:rightChars="100" w:right="280" w:firstLine="560"/>
        <w:rPr>
          <w:rFonts w:ascii="仿宋_GB2312" w:eastAsia="仿宋_GB2312" w:hAnsi="宋体"/>
          <w:bCs/>
          <w:szCs w:val="28"/>
        </w:rPr>
      </w:pPr>
    </w:p>
    <w:p w:rsidR="006E6048" w:rsidRPr="002A694A" w:rsidRDefault="006E6048" w:rsidP="00B70DEE">
      <w:pPr>
        <w:pStyle w:val="21"/>
        <w:snapToGrid w:val="0"/>
        <w:ind w:rightChars="100" w:right="280" w:firstLine="560"/>
        <w:rPr>
          <w:rFonts w:ascii="仿宋_GB2312" w:eastAsia="仿宋_GB2312" w:hAnsi="宋体"/>
          <w:bCs/>
          <w:szCs w:val="28"/>
        </w:rPr>
      </w:pPr>
    </w:p>
    <w:p w:rsidR="00D004B0"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9763002"/>
      <w:r w:rsidRPr="002A694A">
        <w:rPr>
          <w:rFonts w:ascii="华文中宋" w:eastAsia="华文中宋" w:hAnsi="华文中宋" w:hint="eastAsia"/>
          <w:bCs w:val="0"/>
          <w:color w:val="auto"/>
        </w:rPr>
        <w:lastRenderedPageBreak/>
        <w:t>第四章  合同主要条款</w:t>
      </w:r>
      <w:bookmarkEnd w:id="114"/>
    </w:p>
    <w:p w:rsidR="00522692" w:rsidRPr="00292AA6" w:rsidRDefault="00522692" w:rsidP="00522692">
      <w:pPr>
        <w:rPr>
          <w:rFonts w:ascii="仿宋_GB2312" w:eastAsia="仿宋_GB2312"/>
          <w:sz w:val="24"/>
          <w:szCs w:val="24"/>
        </w:rPr>
      </w:pPr>
    </w:p>
    <w:p w:rsidR="00292AA6" w:rsidRPr="00292AA6" w:rsidRDefault="00292AA6" w:rsidP="00292AA6">
      <w:pPr>
        <w:spacing w:line="460" w:lineRule="exact"/>
        <w:rPr>
          <w:rFonts w:ascii="仿宋_GB2312" w:eastAsia="仿宋_GB2312" w:hAnsi="黑体"/>
          <w:sz w:val="24"/>
          <w:szCs w:val="24"/>
        </w:rPr>
      </w:pPr>
      <w:r w:rsidRPr="00292AA6">
        <w:rPr>
          <w:rFonts w:ascii="仿宋_GB2312" w:eastAsia="仿宋_GB2312" w:hAnsi="宋体" w:hint="eastAsia"/>
          <w:sz w:val="24"/>
          <w:szCs w:val="24"/>
        </w:rPr>
        <w:t xml:space="preserve">                                     合同编号：WYHT20</w:t>
      </w:r>
      <w:r>
        <w:rPr>
          <w:rFonts w:ascii="仿宋_GB2312" w:eastAsia="仿宋_GB2312" w:hAnsi="宋体" w:hint="eastAsia"/>
          <w:sz w:val="24"/>
          <w:szCs w:val="24"/>
        </w:rPr>
        <w:t>20096</w:t>
      </w:r>
      <w:r w:rsidRPr="00292AA6">
        <w:rPr>
          <w:rFonts w:ascii="仿宋_GB2312" w:eastAsia="仿宋_GB2312" w:hAnsi="宋体" w:hint="eastAsia"/>
          <w:sz w:val="24"/>
          <w:szCs w:val="24"/>
        </w:rPr>
        <w:t>-1</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甲方：皖南医学院</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 xml:space="preserve">乙方： </w:t>
      </w:r>
    </w:p>
    <w:p w:rsidR="00292AA6" w:rsidRPr="00292AA6" w:rsidRDefault="00292AA6" w:rsidP="00292AA6">
      <w:pPr>
        <w:spacing w:line="460" w:lineRule="exact"/>
        <w:ind w:firstLineChars="196" w:firstLine="470"/>
        <w:rPr>
          <w:rFonts w:ascii="仿宋_GB2312" w:eastAsia="仿宋_GB2312" w:hAnsi="宋体"/>
          <w:sz w:val="24"/>
          <w:szCs w:val="24"/>
        </w:rPr>
      </w:pPr>
      <w:r w:rsidRPr="00292AA6">
        <w:rPr>
          <w:rFonts w:ascii="仿宋_GB2312" w:eastAsia="仿宋_GB2312" w:hAnsi="宋体" w:hint="eastAsia"/>
          <w:sz w:val="24"/>
          <w:szCs w:val="24"/>
        </w:rPr>
        <w:t>甲、乙双方根据皖南医学院药学院逸夫楼办公室、实验室改造工程</w:t>
      </w:r>
      <w:r w:rsidR="009C45E3">
        <w:rPr>
          <w:rFonts w:ascii="仿宋_GB2312" w:eastAsia="仿宋_GB2312" w:hAnsi="宋体" w:hint="eastAsia"/>
          <w:sz w:val="24"/>
          <w:szCs w:val="24"/>
          <w:u w:val="single"/>
        </w:rPr>
        <w:t>磋商</w:t>
      </w:r>
      <w:r w:rsidRPr="00292AA6">
        <w:rPr>
          <w:rFonts w:ascii="仿宋_GB2312" w:eastAsia="仿宋_GB2312" w:hAnsi="宋体" w:hint="eastAsia"/>
          <w:sz w:val="24"/>
          <w:szCs w:val="24"/>
        </w:rPr>
        <w:t xml:space="preserve">的结果，依据《合同法》本着公平、公正的原则签署本合同。  </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第一条：工程概况</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1.工程名称：皖南医学院药学院逸夫楼办公室、实验室改造工程</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2.工程地点：皖南医学院滨江校区逸</w:t>
      </w:r>
      <w:proofErr w:type="gramStart"/>
      <w:r w:rsidRPr="00292AA6">
        <w:rPr>
          <w:rFonts w:ascii="仿宋_GB2312" w:eastAsia="仿宋_GB2312" w:hAnsi="宋体" w:hint="eastAsia"/>
          <w:sz w:val="24"/>
          <w:szCs w:val="24"/>
        </w:rPr>
        <w:t>夫科技</w:t>
      </w:r>
      <w:proofErr w:type="gramEnd"/>
      <w:r w:rsidRPr="00292AA6">
        <w:rPr>
          <w:rFonts w:ascii="仿宋_GB2312" w:eastAsia="仿宋_GB2312" w:hAnsi="宋体" w:hint="eastAsia"/>
          <w:sz w:val="24"/>
          <w:szCs w:val="24"/>
        </w:rPr>
        <w:t>楼1楼、2楼</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3．合同价：</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元（小写：</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元）,其中含暂列金为</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元。</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4．合同工期：工期40日历天，时间自甲方下发通知之日第二天开始算起。乙方每推迟一天罚款</w:t>
      </w:r>
      <w:bookmarkStart w:id="115" w:name="_GoBack"/>
      <w:r w:rsidRPr="00292AA6">
        <w:rPr>
          <w:rFonts w:ascii="仿宋_GB2312" w:eastAsia="仿宋_GB2312" w:hAnsi="宋体" w:hint="eastAsia"/>
          <w:sz w:val="24"/>
          <w:szCs w:val="24"/>
        </w:rPr>
        <w:t>500</w:t>
      </w:r>
      <w:bookmarkEnd w:id="115"/>
      <w:r w:rsidRPr="00292AA6">
        <w:rPr>
          <w:rFonts w:ascii="仿宋_GB2312" w:eastAsia="仿宋_GB2312" w:hAnsi="宋体" w:hint="eastAsia"/>
          <w:sz w:val="24"/>
          <w:szCs w:val="24"/>
        </w:rPr>
        <w:t>元（甲方原因除外，但需乙方书面提出，甲方现场负责人签字确认），以此类推，推迟10天没收全部工程履约金，不可抗力因素除外，且这种延误行为将影响乙方今后在我校的投标活动。</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二、工程量结算方式和依据</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1．本工程的计价依据是中标通知书、招标技术要求、工程量清单、工程量控制价、隐蔽记录、施工图及建设单位书面通知等。</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2．本合同履约保证金为</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元。施工结束并经过验收合格后，</w:t>
      </w:r>
      <w:proofErr w:type="gramStart"/>
      <w:r w:rsidRPr="00292AA6">
        <w:rPr>
          <w:rFonts w:ascii="仿宋_GB2312" w:eastAsia="仿宋_GB2312" w:hAnsi="宋体" w:hint="eastAsia"/>
          <w:sz w:val="24"/>
          <w:szCs w:val="24"/>
        </w:rPr>
        <w:t>凭相关</w:t>
      </w:r>
      <w:proofErr w:type="gramEnd"/>
      <w:r w:rsidRPr="00292AA6">
        <w:rPr>
          <w:rFonts w:ascii="仿宋_GB2312" w:eastAsia="仿宋_GB2312" w:hAnsi="宋体" w:hint="eastAsia"/>
          <w:sz w:val="24"/>
          <w:szCs w:val="24"/>
        </w:rPr>
        <w:t>凭证（汇款单据、验收报告等）无息退还。</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3．本工程原则上不办理工程变更。</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4．所有合同款支付，乙方须提供正式发票。</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三、付款及审计</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 本工程不支付进度款，工程完工后由甲方组织验收，验收合格后凭乙方提供的正规发票支付至合同价（暂列金不含）的70%；审计完成，</w:t>
      </w:r>
      <w:proofErr w:type="gramStart"/>
      <w:r w:rsidRPr="00292AA6">
        <w:rPr>
          <w:rFonts w:ascii="仿宋_GB2312" w:eastAsia="仿宋_GB2312" w:hAnsi="宋体" w:hint="eastAsia"/>
          <w:sz w:val="24"/>
          <w:szCs w:val="24"/>
        </w:rPr>
        <w:t>乙方先</w:t>
      </w:r>
      <w:proofErr w:type="gramEnd"/>
      <w:r w:rsidRPr="00292AA6">
        <w:rPr>
          <w:rFonts w:ascii="仿宋_GB2312" w:eastAsia="仿宋_GB2312" w:hAnsi="宋体" w:hint="eastAsia"/>
          <w:sz w:val="24"/>
          <w:szCs w:val="24"/>
        </w:rPr>
        <w:t>将金额为</w:t>
      </w:r>
      <w:proofErr w:type="gramStart"/>
      <w:r w:rsidRPr="00292AA6">
        <w:rPr>
          <w:rFonts w:ascii="仿宋_GB2312" w:eastAsia="仿宋_GB2312" w:hAnsi="宋体" w:hint="eastAsia"/>
          <w:sz w:val="24"/>
          <w:szCs w:val="24"/>
        </w:rPr>
        <w:t>终审价</w:t>
      </w:r>
      <w:proofErr w:type="gramEnd"/>
      <w:r w:rsidRPr="00292AA6">
        <w:rPr>
          <w:rFonts w:ascii="仿宋_GB2312" w:eastAsia="仿宋_GB2312" w:hAnsi="宋体" w:hint="eastAsia"/>
          <w:sz w:val="24"/>
          <w:szCs w:val="24"/>
        </w:rPr>
        <w:t>3%的质保金汇入甲方账户，甲方凭汇款凭证（3%质保金）付至</w:t>
      </w:r>
      <w:proofErr w:type="gramStart"/>
      <w:r w:rsidRPr="00292AA6">
        <w:rPr>
          <w:rFonts w:ascii="仿宋_GB2312" w:eastAsia="仿宋_GB2312" w:hAnsi="宋体" w:hint="eastAsia"/>
          <w:sz w:val="24"/>
          <w:szCs w:val="24"/>
        </w:rPr>
        <w:t>终审价</w:t>
      </w:r>
      <w:proofErr w:type="gramEnd"/>
      <w:r w:rsidRPr="00292AA6">
        <w:rPr>
          <w:rFonts w:ascii="仿宋_GB2312" w:eastAsia="仿宋_GB2312" w:hAnsi="宋体" w:hint="eastAsia"/>
          <w:sz w:val="24"/>
          <w:szCs w:val="24"/>
        </w:rPr>
        <w:t>的100%；正常使用满两年且无质量问题一次性退回质保金（质保期从验收合格日期开始计算）。</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 工程结算审核时，</w:t>
      </w:r>
      <w:proofErr w:type="gramStart"/>
      <w:r w:rsidRPr="00292AA6">
        <w:rPr>
          <w:rFonts w:ascii="仿宋_GB2312" w:eastAsia="仿宋_GB2312" w:hAnsi="宋体" w:hint="eastAsia"/>
          <w:sz w:val="24"/>
          <w:szCs w:val="24"/>
        </w:rPr>
        <w:t>凡审增及审</w:t>
      </w:r>
      <w:proofErr w:type="gramEnd"/>
      <w:r w:rsidRPr="00292AA6">
        <w:rPr>
          <w:rFonts w:ascii="仿宋_GB2312" w:eastAsia="仿宋_GB2312" w:hAnsi="宋体" w:hint="eastAsia"/>
          <w:sz w:val="24"/>
          <w:szCs w:val="24"/>
        </w:rPr>
        <w:t>减率超过10%（不含10%）以上部分的审计</w:t>
      </w:r>
      <w:r w:rsidRPr="00292AA6">
        <w:rPr>
          <w:rFonts w:ascii="仿宋_GB2312" w:eastAsia="仿宋_GB2312" w:hAnsi="宋体" w:hint="eastAsia"/>
          <w:sz w:val="24"/>
          <w:szCs w:val="24"/>
        </w:rPr>
        <w:lastRenderedPageBreak/>
        <w:t>服务费由乙方承担，在审核机构审核时直接扣除。费率</w:t>
      </w:r>
      <w:proofErr w:type="gramStart"/>
      <w:r w:rsidRPr="00292AA6">
        <w:rPr>
          <w:rFonts w:ascii="仿宋_GB2312" w:eastAsia="仿宋_GB2312" w:hAnsi="宋体" w:hint="eastAsia"/>
          <w:sz w:val="24"/>
          <w:szCs w:val="24"/>
        </w:rPr>
        <w:t>按皖价服</w:t>
      </w:r>
      <w:proofErr w:type="gramEnd"/>
      <w:r w:rsidRPr="00292AA6">
        <w:rPr>
          <w:rFonts w:ascii="仿宋_GB2312" w:eastAsia="仿宋_GB2312" w:hAnsi="宋体" w:hint="eastAsia"/>
          <w:sz w:val="24"/>
          <w:szCs w:val="24"/>
        </w:rPr>
        <w:t>[2007]86号文件规定的标准执行。</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四、质量保证</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af0"/>
        <w:tblW w:w="9073" w:type="dxa"/>
        <w:jc w:val="center"/>
        <w:tblLayout w:type="fixed"/>
        <w:tblLook w:val="04A0"/>
      </w:tblPr>
      <w:tblGrid>
        <w:gridCol w:w="797"/>
        <w:gridCol w:w="1886"/>
        <w:gridCol w:w="1980"/>
        <w:gridCol w:w="3560"/>
        <w:gridCol w:w="850"/>
      </w:tblGrid>
      <w:tr w:rsidR="00292AA6" w:rsidRPr="00292AA6" w:rsidTr="009C45E3">
        <w:trPr>
          <w:jc w:val="center"/>
        </w:trPr>
        <w:tc>
          <w:tcPr>
            <w:tcW w:w="797" w:type="dxa"/>
            <w:vAlign w:val="center"/>
          </w:tcPr>
          <w:p w:rsidR="00292AA6" w:rsidRPr="00292AA6" w:rsidRDefault="00292AA6" w:rsidP="009C45E3">
            <w:pPr>
              <w:spacing w:line="288" w:lineRule="auto"/>
              <w:jc w:val="left"/>
              <w:rPr>
                <w:rFonts w:ascii="仿宋_GB2312" w:eastAsia="仿宋_GB2312" w:hAnsi="楷体"/>
                <w:b/>
                <w:sz w:val="24"/>
                <w:szCs w:val="24"/>
              </w:rPr>
            </w:pPr>
            <w:r w:rsidRPr="00292AA6">
              <w:rPr>
                <w:rFonts w:ascii="仿宋_GB2312" w:eastAsia="仿宋_GB2312" w:hAnsi="楷体" w:hint="eastAsia"/>
                <w:b/>
                <w:sz w:val="24"/>
                <w:szCs w:val="24"/>
              </w:rPr>
              <w:t>序号</w:t>
            </w:r>
          </w:p>
        </w:tc>
        <w:tc>
          <w:tcPr>
            <w:tcW w:w="1886" w:type="dxa"/>
            <w:vAlign w:val="center"/>
          </w:tcPr>
          <w:p w:rsidR="00292AA6" w:rsidRPr="00292AA6" w:rsidRDefault="00292AA6" w:rsidP="009C45E3">
            <w:pPr>
              <w:spacing w:line="288" w:lineRule="auto"/>
              <w:jc w:val="left"/>
              <w:rPr>
                <w:rFonts w:ascii="仿宋_GB2312" w:eastAsia="仿宋_GB2312" w:hAnsi="楷体"/>
                <w:b/>
                <w:sz w:val="24"/>
                <w:szCs w:val="24"/>
              </w:rPr>
            </w:pPr>
            <w:r w:rsidRPr="00292AA6">
              <w:rPr>
                <w:rFonts w:ascii="仿宋_GB2312" w:eastAsia="仿宋_GB2312" w:hAnsi="楷体" w:hint="eastAsia"/>
                <w:b/>
                <w:sz w:val="24"/>
                <w:szCs w:val="24"/>
              </w:rPr>
              <w:t>材料名称</w:t>
            </w:r>
          </w:p>
        </w:tc>
        <w:tc>
          <w:tcPr>
            <w:tcW w:w="1980" w:type="dxa"/>
            <w:vAlign w:val="center"/>
          </w:tcPr>
          <w:p w:rsidR="00292AA6" w:rsidRPr="00292AA6" w:rsidRDefault="00292AA6" w:rsidP="009C45E3">
            <w:pPr>
              <w:spacing w:line="288" w:lineRule="auto"/>
              <w:jc w:val="left"/>
              <w:rPr>
                <w:rFonts w:ascii="仿宋_GB2312" w:eastAsia="仿宋_GB2312" w:hAnsi="楷体"/>
                <w:b/>
                <w:sz w:val="24"/>
                <w:szCs w:val="24"/>
              </w:rPr>
            </w:pPr>
            <w:r w:rsidRPr="00292AA6">
              <w:rPr>
                <w:rFonts w:ascii="仿宋_GB2312" w:eastAsia="仿宋_GB2312" w:hAnsi="楷体" w:hint="eastAsia"/>
                <w:b/>
                <w:sz w:val="24"/>
                <w:szCs w:val="24"/>
              </w:rPr>
              <w:t>规格型号</w:t>
            </w:r>
          </w:p>
        </w:tc>
        <w:tc>
          <w:tcPr>
            <w:tcW w:w="3560" w:type="dxa"/>
            <w:vAlign w:val="center"/>
          </w:tcPr>
          <w:p w:rsidR="00292AA6" w:rsidRPr="00292AA6" w:rsidRDefault="00292AA6" w:rsidP="009C45E3">
            <w:pPr>
              <w:spacing w:line="288" w:lineRule="auto"/>
              <w:jc w:val="left"/>
              <w:rPr>
                <w:rFonts w:ascii="仿宋_GB2312" w:eastAsia="仿宋_GB2312" w:hAnsi="楷体"/>
                <w:b/>
                <w:sz w:val="24"/>
                <w:szCs w:val="24"/>
              </w:rPr>
            </w:pPr>
            <w:r w:rsidRPr="00292AA6">
              <w:rPr>
                <w:rFonts w:ascii="仿宋_GB2312" w:eastAsia="仿宋_GB2312" w:hAnsi="楷体" w:hint="eastAsia"/>
                <w:b/>
                <w:sz w:val="24"/>
                <w:szCs w:val="24"/>
              </w:rPr>
              <w:t>品牌（供货商）</w:t>
            </w:r>
          </w:p>
        </w:tc>
        <w:tc>
          <w:tcPr>
            <w:tcW w:w="850" w:type="dxa"/>
            <w:vAlign w:val="center"/>
          </w:tcPr>
          <w:p w:rsidR="00292AA6" w:rsidRPr="00292AA6" w:rsidRDefault="00292AA6" w:rsidP="009C45E3">
            <w:pPr>
              <w:spacing w:line="288" w:lineRule="auto"/>
              <w:jc w:val="left"/>
              <w:rPr>
                <w:rFonts w:ascii="仿宋_GB2312" w:eastAsia="仿宋_GB2312" w:hAnsi="楷体"/>
                <w:b/>
                <w:sz w:val="24"/>
                <w:szCs w:val="24"/>
              </w:rPr>
            </w:pPr>
            <w:r w:rsidRPr="00292AA6">
              <w:rPr>
                <w:rFonts w:ascii="仿宋_GB2312" w:eastAsia="仿宋_GB2312" w:hAnsi="楷体" w:hint="eastAsia"/>
                <w:b/>
                <w:sz w:val="24"/>
                <w:szCs w:val="24"/>
              </w:rPr>
              <w:t>备注</w:t>
            </w:r>
          </w:p>
        </w:tc>
      </w:tr>
      <w:tr w:rsidR="00292AA6" w:rsidRPr="00292AA6" w:rsidTr="009C45E3">
        <w:trPr>
          <w:trHeight w:val="420"/>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1</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电线、电缆</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195"/>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2</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电话及网络线</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超六类</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3</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阻燃强弱电管</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491"/>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4</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PVC排水管</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484"/>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5</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PP-R给水管</w:t>
            </w:r>
          </w:p>
        </w:tc>
        <w:tc>
          <w:tcPr>
            <w:tcW w:w="1980" w:type="dxa"/>
            <w:vAlign w:val="center"/>
          </w:tcPr>
          <w:p w:rsidR="00292AA6" w:rsidRPr="00292AA6" w:rsidRDefault="00292AA6" w:rsidP="009C45E3">
            <w:pPr>
              <w:spacing w:line="288" w:lineRule="auto"/>
              <w:ind w:firstLine="560"/>
              <w:jc w:val="left"/>
              <w:rPr>
                <w:rFonts w:ascii="仿宋_GB2312" w:eastAsia="仿宋_GB2312" w:hAnsi="楷体"/>
                <w:sz w:val="24"/>
                <w:szCs w:val="24"/>
              </w:rPr>
            </w:pP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476"/>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6</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开关、插座</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大板型、万能型插座</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7</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配电箱柜及空气开关、漏电保护开关等元件</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jc w:val="center"/>
        </w:trPr>
        <w:tc>
          <w:tcPr>
            <w:tcW w:w="797" w:type="dxa"/>
            <w:vAlign w:val="center"/>
          </w:tcPr>
          <w:p w:rsidR="00292AA6" w:rsidRPr="00292AA6" w:rsidRDefault="00292AA6" w:rsidP="00292AA6">
            <w:pPr>
              <w:spacing w:line="288" w:lineRule="auto"/>
              <w:ind w:firstLineChars="71" w:firstLine="170"/>
              <w:rPr>
                <w:rFonts w:ascii="仿宋_GB2312" w:eastAsia="仿宋_GB2312" w:hAnsi="楷体"/>
                <w:sz w:val="24"/>
                <w:szCs w:val="24"/>
              </w:rPr>
            </w:pPr>
            <w:r w:rsidRPr="00292AA6">
              <w:rPr>
                <w:rFonts w:ascii="仿宋_GB2312" w:eastAsia="仿宋_GB2312" w:hAnsi="楷体" w:hint="eastAsia"/>
                <w:sz w:val="24"/>
                <w:szCs w:val="24"/>
              </w:rPr>
              <w:t>8</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灯具</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按图纸及清单要求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jc w:val="center"/>
        </w:trPr>
        <w:tc>
          <w:tcPr>
            <w:tcW w:w="797" w:type="dxa"/>
            <w:vAlign w:val="center"/>
          </w:tcPr>
          <w:p w:rsidR="00292AA6" w:rsidRPr="00292AA6" w:rsidRDefault="00292AA6" w:rsidP="009C45E3">
            <w:pPr>
              <w:spacing w:line="288" w:lineRule="auto"/>
              <w:jc w:val="center"/>
              <w:rPr>
                <w:rFonts w:ascii="仿宋_GB2312" w:eastAsia="仿宋_GB2312" w:hAnsi="楷体"/>
                <w:sz w:val="24"/>
                <w:szCs w:val="24"/>
              </w:rPr>
            </w:pPr>
            <w:r w:rsidRPr="00292AA6">
              <w:rPr>
                <w:rFonts w:ascii="仿宋_GB2312" w:eastAsia="仿宋_GB2312" w:hAnsi="楷体" w:hint="eastAsia"/>
                <w:sz w:val="24"/>
                <w:szCs w:val="24"/>
              </w:rPr>
              <w:t>9</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PVC卷材地板</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按图纸及清单要求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670"/>
          <w:jc w:val="center"/>
        </w:trPr>
        <w:tc>
          <w:tcPr>
            <w:tcW w:w="797" w:type="dxa"/>
            <w:vAlign w:val="center"/>
          </w:tcPr>
          <w:p w:rsidR="00292AA6" w:rsidRPr="00292AA6" w:rsidRDefault="00292AA6" w:rsidP="009C45E3">
            <w:pPr>
              <w:spacing w:line="288" w:lineRule="auto"/>
              <w:jc w:val="center"/>
              <w:rPr>
                <w:rFonts w:ascii="仿宋_GB2312" w:eastAsia="仿宋_GB2312" w:hAnsi="楷体"/>
                <w:sz w:val="24"/>
                <w:szCs w:val="24"/>
              </w:rPr>
            </w:pPr>
            <w:r w:rsidRPr="00292AA6">
              <w:rPr>
                <w:rFonts w:ascii="仿宋_GB2312" w:eastAsia="仿宋_GB2312" w:hAnsi="楷体" w:hint="eastAsia"/>
                <w:sz w:val="24"/>
                <w:szCs w:val="24"/>
              </w:rPr>
              <w:t>10</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实验台板</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按技术要求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r w:rsidR="00292AA6" w:rsidRPr="00292AA6" w:rsidTr="009C45E3">
        <w:trPr>
          <w:trHeight w:val="670"/>
          <w:jc w:val="center"/>
        </w:trPr>
        <w:tc>
          <w:tcPr>
            <w:tcW w:w="797" w:type="dxa"/>
            <w:vAlign w:val="center"/>
          </w:tcPr>
          <w:p w:rsidR="00292AA6" w:rsidRPr="00292AA6" w:rsidRDefault="00292AA6" w:rsidP="009C45E3">
            <w:pPr>
              <w:spacing w:line="288" w:lineRule="auto"/>
              <w:jc w:val="center"/>
              <w:rPr>
                <w:rFonts w:ascii="仿宋_GB2312" w:eastAsia="仿宋_GB2312" w:hAnsi="楷体"/>
                <w:sz w:val="24"/>
                <w:szCs w:val="24"/>
              </w:rPr>
            </w:pPr>
            <w:r w:rsidRPr="00292AA6">
              <w:rPr>
                <w:rFonts w:ascii="仿宋_GB2312" w:eastAsia="仿宋_GB2312" w:hAnsi="楷体" w:hint="eastAsia"/>
                <w:sz w:val="24"/>
                <w:szCs w:val="24"/>
              </w:rPr>
              <w:t>11</w:t>
            </w:r>
          </w:p>
        </w:tc>
        <w:tc>
          <w:tcPr>
            <w:tcW w:w="1886"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通风橱</w:t>
            </w:r>
          </w:p>
        </w:tc>
        <w:tc>
          <w:tcPr>
            <w:tcW w:w="1980" w:type="dxa"/>
            <w:vAlign w:val="center"/>
          </w:tcPr>
          <w:p w:rsidR="00292AA6" w:rsidRPr="00292AA6" w:rsidRDefault="00292AA6" w:rsidP="009C45E3">
            <w:pPr>
              <w:spacing w:line="288" w:lineRule="auto"/>
              <w:jc w:val="left"/>
              <w:rPr>
                <w:rFonts w:ascii="仿宋_GB2312" w:eastAsia="仿宋_GB2312" w:hAnsi="楷体"/>
                <w:sz w:val="24"/>
                <w:szCs w:val="24"/>
              </w:rPr>
            </w:pPr>
            <w:r w:rsidRPr="00292AA6">
              <w:rPr>
                <w:rFonts w:ascii="仿宋_GB2312" w:eastAsia="仿宋_GB2312" w:hAnsi="楷体" w:hint="eastAsia"/>
                <w:sz w:val="24"/>
                <w:szCs w:val="24"/>
              </w:rPr>
              <w:t>按技术要求及清单要求</w:t>
            </w:r>
          </w:p>
        </w:tc>
        <w:tc>
          <w:tcPr>
            <w:tcW w:w="3560" w:type="dxa"/>
            <w:vAlign w:val="center"/>
          </w:tcPr>
          <w:p w:rsidR="00292AA6" w:rsidRPr="00292AA6" w:rsidRDefault="00292AA6" w:rsidP="009C45E3">
            <w:pPr>
              <w:spacing w:line="288" w:lineRule="auto"/>
              <w:jc w:val="left"/>
              <w:rPr>
                <w:rFonts w:ascii="仿宋_GB2312" w:eastAsia="仿宋_GB2312" w:hAnsi="楷体"/>
                <w:sz w:val="24"/>
                <w:szCs w:val="24"/>
              </w:rPr>
            </w:pPr>
          </w:p>
        </w:tc>
        <w:tc>
          <w:tcPr>
            <w:tcW w:w="850" w:type="dxa"/>
            <w:vAlign w:val="center"/>
          </w:tcPr>
          <w:p w:rsidR="00292AA6" w:rsidRPr="00292AA6" w:rsidRDefault="00292AA6" w:rsidP="009C45E3">
            <w:pPr>
              <w:spacing w:line="288" w:lineRule="auto"/>
              <w:ind w:firstLine="560"/>
              <w:rPr>
                <w:rFonts w:ascii="仿宋_GB2312" w:eastAsia="仿宋_GB2312" w:hAnsi="楷体"/>
                <w:sz w:val="24"/>
                <w:szCs w:val="24"/>
              </w:rPr>
            </w:pPr>
          </w:p>
        </w:tc>
      </w:tr>
    </w:tbl>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3.工程施工必须满足国家和地方现行规范要求。</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五、安全管理</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乙方按照安全生产管理条例有关规定要求，安全生产，文明施工，施工过程中发生的任何事故均由乙方自行承担全部责任，与甲方无关。</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六、现场岗位管理与责任</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lastRenderedPageBreak/>
        <w:t>1．甲方需指派专人和乙方联系，并告知联系人联系方式。</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2．甲方有义务协调、配合乙方人员进行现场施工。</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3．乙方项目经理：</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为现场负责人(联系方式：</w:t>
      </w:r>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 xml:space="preserve"> )是甲方认可的现场负责人，该同志必须常驻现场，负责处理乙方施工过程中发生的一切事项；甲方指定后勤管理处</w:t>
      </w:r>
      <w:r w:rsidRPr="00292AA6">
        <w:rPr>
          <w:rFonts w:ascii="仿宋_GB2312" w:eastAsia="仿宋_GB2312" w:hAnsi="宋体" w:hint="eastAsia"/>
          <w:sz w:val="24"/>
          <w:szCs w:val="24"/>
          <w:u w:val="single"/>
        </w:rPr>
        <w:t xml:space="preserve"> </w:t>
      </w:r>
      <w:proofErr w:type="gramStart"/>
      <w:r w:rsidRPr="00292AA6">
        <w:rPr>
          <w:rFonts w:ascii="仿宋_GB2312" w:eastAsia="仿宋_GB2312" w:hAnsi="宋体" w:hint="eastAsia"/>
          <w:sz w:val="24"/>
          <w:szCs w:val="24"/>
          <w:u w:val="single"/>
        </w:rPr>
        <w:t>郑逸凡</w:t>
      </w:r>
      <w:proofErr w:type="gramEnd"/>
      <w:r w:rsidRPr="00292AA6">
        <w:rPr>
          <w:rFonts w:ascii="仿宋_GB2312" w:eastAsia="仿宋_GB2312" w:hAnsi="宋体" w:hint="eastAsia"/>
          <w:sz w:val="24"/>
          <w:szCs w:val="24"/>
          <w:u w:val="single"/>
        </w:rPr>
        <w:t xml:space="preserve">  </w:t>
      </w:r>
      <w:r w:rsidRPr="00292AA6">
        <w:rPr>
          <w:rFonts w:ascii="仿宋_GB2312" w:eastAsia="仿宋_GB2312" w:hAnsi="宋体" w:hint="eastAsia"/>
          <w:sz w:val="24"/>
          <w:szCs w:val="24"/>
        </w:rPr>
        <w:t xml:space="preserve"> (联系方式：</w:t>
      </w:r>
      <w:r w:rsidRPr="00292AA6">
        <w:rPr>
          <w:rFonts w:ascii="仿宋_GB2312" w:eastAsia="仿宋_GB2312" w:hAnsi="宋体" w:hint="eastAsia"/>
          <w:sz w:val="24"/>
          <w:szCs w:val="24"/>
          <w:u w:val="single"/>
        </w:rPr>
        <w:t xml:space="preserve"> 13965158012</w:t>
      </w:r>
      <w:r w:rsidRPr="00292AA6">
        <w:rPr>
          <w:rFonts w:ascii="仿宋_GB2312" w:eastAsia="仿宋_GB2312" w:hAnsi="宋体" w:hint="eastAsia"/>
          <w:sz w:val="24"/>
          <w:szCs w:val="24"/>
        </w:rPr>
        <w:t xml:space="preserve"> )为该项目的现场负责人，负责项目管理、决算办理及工程款支付等相关事宜。</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修或全额赔偿。</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5．在施工期间，乙方应每天清理施工现场，垃圾堆放有序并及时（每天）运至校外。</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6. 施工用水用电装表计量，按照实际用量按实计费后缴纳至学校账户，无计量或没有缴纳水电费的按照工程决算总价的千分之七在决算审计时予以扣除。</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七、工程验收</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 工程完工后及时报学校组织验收，验收合格后办理工程决算。</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 乙方验收时须提供详细的清单，验收合格后两周内提交竣工资料(项目决算及所有材料合格证、第三方检测报告等) )，如延期提交，造成的一切后果（含经济损失）均由乙方自行承担。</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乙方对所报的工程结算真实性、完整性、合法性、合格性负责。工程结算资料报送学校委托的审核机构后，审核过程中不得补充新增签证项目。不规范、不完善的工程结算资料，乙方自接到完善资料通知单7日内一次性完善。</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4．工程质保期内出现质量问题，及时修复，修复完成后，我处会同使用部门再次进行验收，验收合格后，质保期顺延一年；两年内无质量问题后退还质保金，如再次出现问题，处理方式同前。</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5. 对于多次重复出现的问题，学校将视修复情况通报芜湖市工程质量监督部门和公共资源交易管理中心，并将乙方计入学校黑名单库，3年内禁止参加学校任何招投标活动。</w:t>
      </w:r>
    </w:p>
    <w:p w:rsidR="00C94F66" w:rsidRDefault="00C94F66" w:rsidP="00292AA6">
      <w:pPr>
        <w:spacing w:line="460" w:lineRule="exact"/>
        <w:ind w:firstLineChars="196" w:firstLine="472"/>
        <w:rPr>
          <w:rFonts w:ascii="仿宋_GB2312" w:eastAsia="仿宋_GB2312" w:hAnsi="宋体"/>
          <w:b/>
          <w:sz w:val="24"/>
          <w:szCs w:val="24"/>
        </w:rPr>
      </w:pP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lastRenderedPageBreak/>
        <w:t>八、其他</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1．本合同未尽事宜由双方协商解决，如协商不成，双方同意将本合同引起的争议提交工程所在地人民法院诉讼解决。</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2．本合同未尽事宜，遵照《合同法》有关条文执行。</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3．本协议壹式捌份，甲方陆份，乙方贰份，甲、乙双方法定代表人或授权代表签字盖章后生效。</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4. 招标文件中内容视为本合同条款的一部分。</w:t>
      </w:r>
    </w:p>
    <w:p w:rsidR="00292AA6" w:rsidRPr="00292AA6" w:rsidRDefault="00292AA6" w:rsidP="00292AA6">
      <w:pPr>
        <w:spacing w:line="460" w:lineRule="exact"/>
        <w:ind w:firstLineChars="196" w:firstLine="472"/>
        <w:rPr>
          <w:rFonts w:ascii="仿宋_GB2312" w:eastAsia="仿宋_GB2312" w:hAnsi="宋体"/>
          <w:b/>
          <w:sz w:val="24"/>
          <w:szCs w:val="24"/>
        </w:rPr>
      </w:pPr>
      <w:r w:rsidRPr="00292AA6">
        <w:rPr>
          <w:rFonts w:ascii="仿宋_GB2312" w:eastAsia="仿宋_GB2312" w:hAnsi="宋体" w:hint="eastAsia"/>
          <w:b/>
          <w:sz w:val="24"/>
          <w:szCs w:val="24"/>
        </w:rPr>
        <w:t>九、合同订立</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1．合同订立时间：    年    月   日</w:t>
      </w:r>
    </w:p>
    <w:p w:rsidR="00292AA6" w:rsidRPr="00292AA6" w:rsidRDefault="00292AA6" w:rsidP="00292AA6">
      <w:pPr>
        <w:spacing w:line="460" w:lineRule="exact"/>
        <w:ind w:firstLineChars="200" w:firstLine="480"/>
        <w:rPr>
          <w:rFonts w:ascii="仿宋_GB2312" w:eastAsia="仿宋_GB2312" w:hAnsi="宋体"/>
          <w:sz w:val="24"/>
          <w:szCs w:val="24"/>
        </w:rPr>
      </w:pPr>
      <w:r w:rsidRPr="00292AA6">
        <w:rPr>
          <w:rFonts w:ascii="仿宋_GB2312" w:eastAsia="仿宋_GB2312" w:hAnsi="宋体" w:hint="eastAsia"/>
          <w:sz w:val="24"/>
          <w:szCs w:val="24"/>
        </w:rPr>
        <w:t xml:space="preserve">2．合同订立地点：皖南医学院滨江校区后勤管理处办公室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0"/>
        <w:gridCol w:w="4680"/>
      </w:tblGrid>
      <w:tr w:rsidR="00292AA6" w:rsidRPr="00292AA6" w:rsidTr="009C45E3">
        <w:trPr>
          <w:trHeight w:val="554"/>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甲方（需方）：（公章）</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乙方（供方）：（公章）</w:t>
            </w:r>
          </w:p>
        </w:tc>
      </w:tr>
      <w:tr w:rsidR="00292AA6" w:rsidRPr="00292AA6" w:rsidTr="009C45E3">
        <w:trPr>
          <w:trHeight w:val="717"/>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甲方代表：</w:t>
            </w:r>
          </w:p>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(签字）</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乙方代表：</w:t>
            </w:r>
          </w:p>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（签字）</w:t>
            </w:r>
          </w:p>
        </w:tc>
      </w:tr>
      <w:tr w:rsidR="00292AA6" w:rsidRPr="00292AA6" w:rsidTr="009C45E3">
        <w:trPr>
          <w:trHeight w:val="590"/>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地址： </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地址： </w:t>
            </w:r>
          </w:p>
        </w:tc>
      </w:tr>
      <w:tr w:rsidR="00292AA6" w:rsidRPr="00292AA6" w:rsidTr="009C45E3">
        <w:trPr>
          <w:trHeight w:val="556"/>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邮编： </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邮编：</w:t>
            </w:r>
          </w:p>
        </w:tc>
      </w:tr>
      <w:tr w:rsidR="00292AA6" w:rsidRPr="00292AA6" w:rsidTr="009C45E3">
        <w:trPr>
          <w:trHeight w:val="692"/>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电话： </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电话：</w:t>
            </w:r>
            <w:r w:rsidRPr="00292AA6">
              <w:rPr>
                <w:rFonts w:ascii="仿宋_GB2312" w:eastAsia="仿宋_GB2312" w:hAnsi="宋体" w:hint="eastAsia"/>
                <w:color w:val="000000"/>
                <w:spacing w:val="-6"/>
                <w:sz w:val="24"/>
                <w:szCs w:val="24"/>
              </w:rPr>
              <w:tab/>
            </w:r>
          </w:p>
        </w:tc>
      </w:tr>
      <w:tr w:rsidR="00292AA6" w:rsidRPr="00292AA6" w:rsidTr="009C45E3">
        <w:trPr>
          <w:trHeight w:val="702"/>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传真： </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传真：</w:t>
            </w:r>
          </w:p>
        </w:tc>
      </w:tr>
      <w:tr w:rsidR="00292AA6" w:rsidRPr="00292AA6" w:rsidTr="009C45E3">
        <w:trPr>
          <w:trHeight w:val="1123"/>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开户银行：中国建设银行芜湖市分行中山路支行</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开户银行： </w:t>
            </w:r>
          </w:p>
        </w:tc>
      </w:tr>
      <w:tr w:rsidR="00292AA6" w:rsidRPr="00292AA6" w:rsidTr="009C45E3">
        <w:trPr>
          <w:trHeight w:val="700"/>
        </w:trPr>
        <w:tc>
          <w:tcPr>
            <w:tcW w:w="450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proofErr w:type="gramStart"/>
            <w:r w:rsidRPr="00292AA6">
              <w:rPr>
                <w:rFonts w:ascii="仿宋_GB2312" w:eastAsia="仿宋_GB2312" w:hAnsi="宋体" w:hint="eastAsia"/>
                <w:color w:val="000000"/>
                <w:spacing w:val="-6"/>
                <w:sz w:val="24"/>
                <w:szCs w:val="24"/>
              </w:rPr>
              <w:t>帐号</w:t>
            </w:r>
            <w:proofErr w:type="gramEnd"/>
            <w:r w:rsidRPr="00292AA6">
              <w:rPr>
                <w:rFonts w:ascii="仿宋_GB2312" w:eastAsia="仿宋_GB2312" w:hAnsi="宋体" w:hint="eastAsia"/>
                <w:color w:val="000000"/>
                <w:spacing w:val="-6"/>
                <w:sz w:val="24"/>
                <w:szCs w:val="24"/>
              </w:rPr>
              <w:t>：34001672208050139762</w:t>
            </w:r>
          </w:p>
        </w:tc>
        <w:tc>
          <w:tcPr>
            <w:tcW w:w="4680" w:type="dxa"/>
            <w:vAlign w:val="center"/>
          </w:tcPr>
          <w:p w:rsidR="00292AA6" w:rsidRPr="00292AA6" w:rsidRDefault="00292AA6" w:rsidP="009C45E3">
            <w:pPr>
              <w:spacing w:line="480" w:lineRule="exact"/>
              <w:rPr>
                <w:rFonts w:ascii="仿宋_GB2312" w:eastAsia="仿宋_GB2312" w:hAnsi="宋体"/>
                <w:color w:val="000000"/>
                <w:spacing w:val="-6"/>
                <w:sz w:val="24"/>
                <w:szCs w:val="24"/>
              </w:rPr>
            </w:pPr>
            <w:proofErr w:type="gramStart"/>
            <w:r w:rsidRPr="00292AA6">
              <w:rPr>
                <w:rFonts w:ascii="仿宋_GB2312" w:eastAsia="仿宋_GB2312" w:hAnsi="宋体" w:hint="eastAsia"/>
                <w:color w:val="000000"/>
                <w:spacing w:val="-6"/>
                <w:sz w:val="24"/>
                <w:szCs w:val="24"/>
              </w:rPr>
              <w:t>帐号</w:t>
            </w:r>
            <w:proofErr w:type="gramEnd"/>
            <w:r w:rsidRPr="00292AA6">
              <w:rPr>
                <w:rFonts w:ascii="仿宋_GB2312" w:eastAsia="仿宋_GB2312" w:hAnsi="宋体" w:hint="eastAsia"/>
                <w:color w:val="000000"/>
                <w:spacing w:val="-6"/>
                <w:sz w:val="24"/>
                <w:szCs w:val="24"/>
              </w:rPr>
              <w:t>：</w:t>
            </w:r>
          </w:p>
        </w:tc>
      </w:tr>
      <w:tr w:rsidR="00292AA6" w:rsidRPr="00292AA6" w:rsidTr="009C45E3">
        <w:trPr>
          <w:trHeight w:val="555"/>
        </w:trPr>
        <w:tc>
          <w:tcPr>
            <w:tcW w:w="9180" w:type="dxa"/>
            <w:gridSpan w:val="2"/>
            <w:vAlign w:val="center"/>
          </w:tcPr>
          <w:p w:rsidR="00292AA6" w:rsidRPr="00292AA6" w:rsidRDefault="00292AA6" w:rsidP="009C45E3">
            <w:pPr>
              <w:spacing w:line="480" w:lineRule="exact"/>
              <w:rPr>
                <w:rFonts w:ascii="仿宋_GB2312" w:eastAsia="仿宋_GB2312" w:hAnsi="宋体"/>
                <w:color w:val="000000"/>
                <w:spacing w:val="-6"/>
                <w:sz w:val="24"/>
                <w:szCs w:val="24"/>
              </w:rPr>
            </w:pPr>
            <w:r w:rsidRPr="00292AA6">
              <w:rPr>
                <w:rFonts w:ascii="仿宋_GB2312" w:eastAsia="仿宋_GB2312" w:hAnsi="宋体" w:hint="eastAsia"/>
                <w:color w:val="000000"/>
                <w:spacing w:val="-6"/>
                <w:sz w:val="24"/>
                <w:szCs w:val="24"/>
              </w:rPr>
              <w:t xml:space="preserve">合同签字日期：      年     月      日  </w:t>
            </w:r>
          </w:p>
        </w:tc>
      </w:tr>
    </w:tbl>
    <w:p w:rsidR="00292AA6" w:rsidRPr="00292AA6" w:rsidRDefault="00292AA6" w:rsidP="00292AA6">
      <w:pPr>
        <w:spacing w:line="480" w:lineRule="exact"/>
        <w:rPr>
          <w:rFonts w:ascii="仿宋_GB2312" w:eastAsia="仿宋_GB2312"/>
          <w:sz w:val="24"/>
          <w:szCs w:val="24"/>
        </w:rPr>
      </w:pPr>
    </w:p>
    <w:p w:rsidR="00292AA6" w:rsidRPr="00292AA6" w:rsidRDefault="00292AA6" w:rsidP="00292AA6">
      <w:pPr>
        <w:spacing w:line="460" w:lineRule="exact"/>
        <w:rPr>
          <w:rFonts w:ascii="仿宋_GB2312" w:eastAsia="仿宋_GB2312" w:hAnsi="宋体"/>
          <w:sz w:val="24"/>
          <w:szCs w:val="24"/>
        </w:rPr>
      </w:pPr>
    </w:p>
    <w:p w:rsidR="001C641B" w:rsidRPr="00292AA6"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770769" w:rsidRDefault="00770769" w:rsidP="00E20202">
      <w:pPr>
        <w:pStyle w:val="22"/>
        <w:spacing w:line="380" w:lineRule="exact"/>
        <w:rPr>
          <w:rFonts w:ascii="仿宋_GB2312" w:eastAsia="仿宋_GB2312"/>
          <w:sz w:val="24"/>
          <w:szCs w:val="24"/>
        </w:rPr>
      </w:pPr>
    </w:p>
    <w:p w:rsidR="00770769" w:rsidRPr="00572B02" w:rsidRDefault="00770769" w:rsidP="00E20202">
      <w:pPr>
        <w:pStyle w:val="22"/>
        <w:spacing w:line="380" w:lineRule="exact"/>
        <w:rPr>
          <w:rFonts w:ascii="仿宋_GB2312" w:eastAsia="仿宋_GB2312"/>
          <w:sz w:val="24"/>
          <w:szCs w:val="24"/>
        </w:rPr>
      </w:pPr>
    </w:p>
    <w:p w:rsidR="00FA7195" w:rsidRDefault="00F157D1" w:rsidP="00FA7195">
      <w:pPr>
        <w:pStyle w:val="1"/>
        <w:snapToGrid w:val="0"/>
        <w:spacing w:before="0" w:after="0"/>
        <w:jc w:val="center"/>
        <w:rPr>
          <w:rFonts w:ascii="华文中宋" w:eastAsia="华文中宋" w:hAnsi="华文中宋"/>
          <w:bCs w:val="0"/>
          <w:color w:val="auto"/>
        </w:rPr>
      </w:pPr>
      <w:bookmarkStart w:id="116" w:name="_Toc49763003"/>
      <w:r w:rsidRPr="002A694A">
        <w:rPr>
          <w:rFonts w:ascii="华文中宋" w:eastAsia="华文中宋" w:hAnsi="华文中宋" w:hint="eastAsia"/>
          <w:bCs w:val="0"/>
          <w:color w:val="auto"/>
        </w:rPr>
        <w:lastRenderedPageBreak/>
        <w:t>第五章  项目需求</w:t>
      </w:r>
      <w:bookmarkEnd w:id="116"/>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我校药学院逸</w:t>
      </w:r>
      <w:proofErr w:type="gramStart"/>
      <w:r w:rsidRPr="009A3DB5">
        <w:rPr>
          <w:rFonts w:ascii="仿宋_GB2312" w:eastAsia="仿宋_GB2312" w:hAnsi="楷体" w:hint="eastAsia"/>
          <w:sz w:val="24"/>
          <w:szCs w:val="24"/>
        </w:rPr>
        <w:t>夫</w:t>
      </w:r>
      <w:r w:rsidR="009C0E71">
        <w:rPr>
          <w:rFonts w:ascii="仿宋_GB2312" w:eastAsia="仿宋_GB2312" w:hAnsi="楷体" w:hint="eastAsia"/>
          <w:sz w:val="24"/>
          <w:szCs w:val="24"/>
        </w:rPr>
        <w:t>科技</w:t>
      </w:r>
      <w:proofErr w:type="gramEnd"/>
      <w:r w:rsidRPr="009A3DB5">
        <w:rPr>
          <w:rFonts w:ascii="仿宋_GB2312" w:eastAsia="仿宋_GB2312" w:hAnsi="楷体" w:hint="eastAsia"/>
          <w:sz w:val="24"/>
          <w:szCs w:val="24"/>
        </w:rPr>
        <w:t>楼办公室、实验室改造工程位于逸夫楼一楼及二楼，为106、109、112及213室，改造主要内容是实验中央台、吊柜、通风橱、PVC塑胶地板、吊顶、格栅灯、强弱电线路改造、通风橱安装、通风系统改造</w:t>
      </w:r>
      <w:r w:rsidRPr="009A3DB5">
        <w:rPr>
          <w:rFonts w:ascii="仿宋_GB2312" w:eastAsia="仿宋_GB2312" w:hAnsi="楷体" w:cs="Arial Unicode MS" w:hint="eastAsia"/>
          <w:sz w:val="24"/>
          <w:szCs w:val="24"/>
        </w:rPr>
        <w:t>等</w:t>
      </w:r>
      <w:r w:rsidRPr="009A3DB5">
        <w:rPr>
          <w:rFonts w:ascii="仿宋_GB2312" w:eastAsia="仿宋_GB2312" w:hAnsi="楷体" w:cs="Arial Unicode MS" w:hint="eastAsia"/>
          <w:bCs/>
          <w:sz w:val="24"/>
          <w:szCs w:val="24"/>
        </w:rPr>
        <w:t>。</w:t>
      </w:r>
    </w:p>
    <w:p w:rsidR="009A3DB5" w:rsidRPr="009A3DB5" w:rsidRDefault="009C45E3" w:rsidP="009A3DB5">
      <w:pPr>
        <w:spacing w:line="400" w:lineRule="exact"/>
        <w:ind w:firstLine="560"/>
        <w:rPr>
          <w:rFonts w:ascii="仿宋_GB2312" w:eastAsia="仿宋_GB2312" w:hAnsi="楷体"/>
          <w:sz w:val="24"/>
          <w:szCs w:val="24"/>
        </w:rPr>
      </w:pPr>
      <w:r>
        <w:rPr>
          <w:rFonts w:ascii="仿宋_GB2312" w:eastAsia="仿宋_GB2312" w:hAnsi="楷体" w:hint="eastAsia"/>
          <w:sz w:val="24"/>
          <w:szCs w:val="24"/>
        </w:rPr>
        <w:t>一</w:t>
      </w:r>
      <w:r w:rsidR="009A3DB5" w:rsidRPr="009A3DB5">
        <w:rPr>
          <w:rFonts w:ascii="仿宋_GB2312" w:eastAsia="仿宋_GB2312" w:hAnsi="楷体" w:hint="eastAsia"/>
          <w:sz w:val="24"/>
          <w:szCs w:val="24"/>
        </w:rPr>
        <w:t>、改造主要工作内容及要求</w:t>
      </w:r>
    </w:p>
    <w:p w:rsidR="009A3DB5" w:rsidRPr="009A3DB5" w:rsidRDefault="009A3DB5" w:rsidP="009A3DB5">
      <w:pPr>
        <w:spacing w:line="400" w:lineRule="exact"/>
        <w:ind w:leftChars="266" w:left="745"/>
        <w:jc w:val="left"/>
        <w:rPr>
          <w:rFonts w:ascii="仿宋_GB2312" w:eastAsia="仿宋_GB2312" w:hAnsi="楷体"/>
          <w:sz w:val="24"/>
          <w:szCs w:val="24"/>
        </w:rPr>
      </w:pPr>
      <w:r w:rsidRPr="009A3DB5">
        <w:rPr>
          <w:rFonts w:ascii="仿宋_GB2312" w:eastAsia="仿宋_GB2312" w:hAnsi="楷体" w:hint="eastAsia"/>
          <w:sz w:val="24"/>
          <w:szCs w:val="24"/>
        </w:rPr>
        <w:t>一）PP通风橱技术规格（耐强酸碱）</w:t>
      </w:r>
      <w:r w:rsidRPr="009A3DB5">
        <w:rPr>
          <w:rFonts w:ascii="仿宋_GB2312" w:eastAsia="仿宋_GB2312" w:hAnsi="楷体" w:hint="eastAsia"/>
          <w:sz w:val="24"/>
          <w:szCs w:val="24"/>
        </w:rPr>
        <w:br/>
        <w:t>1.尺寸:通风橱尺寸为 1500*850*2350mm。通风橱共5台，112房间2台，213房间3台。</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2.台面材质: 20mm厚淡蓝色陶瓷板</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3.柜身材质: 防腐PP聚丙烯瓷白色8mm材料</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4.导流板</w:t>
      </w:r>
      <w:proofErr w:type="gramStart"/>
      <w:r w:rsidRPr="009A3DB5">
        <w:rPr>
          <w:rFonts w:ascii="仿宋_GB2312" w:eastAsia="仿宋_GB2312" w:hAnsi="楷体" w:hint="eastAsia"/>
          <w:sz w:val="24"/>
          <w:szCs w:val="24"/>
        </w:rPr>
        <w:t>固定座</w:t>
      </w:r>
      <w:proofErr w:type="gramEnd"/>
      <w:r w:rsidRPr="009A3DB5">
        <w:rPr>
          <w:rFonts w:ascii="仿宋_GB2312" w:eastAsia="仿宋_GB2312" w:hAnsi="楷体" w:hint="eastAsia"/>
          <w:sz w:val="24"/>
          <w:szCs w:val="24"/>
        </w:rPr>
        <w:t>: 采用耐酸碱、耐高温PC模铸成型，其</w:t>
      </w:r>
      <w:proofErr w:type="gramStart"/>
      <w:r w:rsidRPr="009A3DB5">
        <w:rPr>
          <w:rFonts w:ascii="仿宋_GB2312" w:eastAsia="仿宋_GB2312" w:hAnsi="楷体" w:hint="eastAsia"/>
          <w:sz w:val="24"/>
          <w:szCs w:val="24"/>
        </w:rPr>
        <w:t>固定座须</w:t>
      </w:r>
      <w:proofErr w:type="gramEnd"/>
      <w:r w:rsidRPr="009A3DB5">
        <w:rPr>
          <w:rFonts w:ascii="仿宋_GB2312" w:eastAsia="仿宋_GB2312" w:hAnsi="楷体" w:hint="eastAsia"/>
          <w:sz w:val="24"/>
          <w:szCs w:val="24"/>
        </w:rPr>
        <w:t>包含背板固定座、导流板固定旋钮及蒸馏架安装孔</w:t>
      </w:r>
      <w:proofErr w:type="gramStart"/>
      <w:r w:rsidRPr="009A3DB5">
        <w:rPr>
          <w:rFonts w:ascii="仿宋_GB2312" w:eastAsia="仿宋_GB2312" w:hAnsi="楷体" w:hint="eastAsia"/>
          <w:sz w:val="24"/>
          <w:szCs w:val="24"/>
        </w:rPr>
        <w:t>座等</w:t>
      </w:r>
      <w:proofErr w:type="gramEnd"/>
      <w:r w:rsidRPr="009A3DB5">
        <w:rPr>
          <w:rFonts w:ascii="仿宋_GB2312" w:eastAsia="仿宋_GB2312" w:hAnsi="楷体" w:hint="eastAsia"/>
          <w:sz w:val="24"/>
          <w:szCs w:val="24"/>
        </w:rPr>
        <w:t>，组合成一活动组件，可轻易用手拆解导流板做清理。</w:t>
      </w:r>
      <w:r w:rsidRPr="009A3DB5">
        <w:rPr>
          <w:rFonts w:ascii="仿宋_GB2312" w:eastAsia="仿宋_GB2312" w:hAnsi="楷体" w:hint="eastAsia"/>
          <w:sz w:val="24"/>
          <w:szCs w:val="24"/>
        </w:rPr>
        <w:br/>
        <w:t xml:space="preserve">    5.导流板: 采用PP聚丙烯瓷白色8mm材料制作，装置于工作空间后方及上方处，由至少三片化学板组成，使得工作空间与排气管路连接处之间形成一个气室，将污染气体均匀的排出。导流板安装位置与角度需使排气分布均匀，以确保提供必要的面速度，且一旦设定，导流板不应被调整。安装时</w:t>
      </w:r>
      <w:proofErr w:type="gramStart"/>
      <w:r w:rsidRPr="009A3DB5">
        <w:rPr>
          <w:rFonts w:ascii="仿宋_GB2312" w:eastAsia="仿宋_GB2312" w:hAnsi="楷体" w:hint="eastAsia"/>
          <w:sz w:val="24"/>
          <w:szCs w:val="24"/>
        </w:rPr>
        <w:t>需采可重复</w:t>
      </w:r>
      <w:proofErr w:type="gramEnd"/>
      <w:r w:rsidRPr="009A3DB5">
        <w:rPr>
          <w:rFonts w:ascii="仿宋_GB2312" w:eastAsia="仿宋_GB2312" w:hAnsi="楷体" w:hint="eastAsia"/>
          <w:sz w:val="24"/>
          <w:szCs w:val="24"/>
        </w:rPr>
        <w:t>拆装之</w:t>
      </w:r>
      <w:proofErr w:type="gramStart"/>
      <w:r w:rsidRPr="009A3DB5">
        <w:rPr>
          <w:rFonts w:ascii="仿宋_GB2312" w:eastAsia="仿宋_GB2312" w:hAnsi="楷体" w:hint="eastAsia"/>
          <w:sz w:val="24"/>
          <w:szCs w:val="24"/>
        </w:rPr>
        <w:t>固定座</w:t>
      </w:r>
      <w:proofErr w:type="gramEnd"/>
      <w:r w:rsidRPr="009A3DB5">
        <w:rPr>
          <w:rFonts w:ascii="仿宋_GB2312" w:eastAsia="仿宋_GB2312" w:hAnsi="楷体" w:hint="eastAsia"/>
          <w:sz w:val="24"/>
          <w:szCs w:val="24"/>
        </w:rPr>
        <w:t>与背板作结合，不得以铆钉或其他方式结合。且安装有防腐蚀挂架，材质：防腐材料包裹不锈钢</w:t>
      </w:r>
      <w:r w:rsidRPr="009A3DB5">
        <w:rPr>
          <w:rFonts w:ascii="仿宋_GB2312" w:eastAsia="仿宋_GB2312" w:hAnsi="楷体" w:hint="eastAsia"/>
          <w:sz w:val="24"/>
          <w:szCs w:val="24"/>
        </w:rPr>
        <w:br/>
        <w:t xml:space="preserve">    6.集气风罩: 采用6mm厚PP板热熔焊接成型，底部入口为长方形开口，顶部出口为圆形开口，管径配合风量要求。</w:t>
      </w:r>
      <w:r w:rsidRPr="009A3DB5">
        <w:rPr>
          <w:rFonts w:ascii="仿宋_GB2312" w:eastAsia="仿宋_GB2312" w:hAnsi="楷体" w:hint="eastAsia"/>
          <w:sz w:val="24"/>
          <w:szCs w:val="24"/>
        </w:rPr>
        <w:br/>
        <w:t xml:space="preserve">    7.调节门系统：</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（1）视窗拉门：活动式垂直水平拉升拉门，置于工作空间与操作者之间以保护操作者安全，结合平衡位置，拉门可停于任意活动点。水平护窗可上下拉及垂直护</w:t>
      </w:r>
      <w:proofErr w:type="gramStart"/>
      <w:r w:rsidRPr="009A3DB5">
        <w:rPr>
          <w:rFonts w:ascii="仿宋_GB2312" w:eastAsia="仿宋_GB2312" w:hAnsi="楷体" w:hint="eastAsia"/>
          <w:sz w:val="24"/>
          <w:szCs w:val="24"/>
        </w:rPr>
        <w:t>窗左右推双用</w:t>
      </w:r>
      <w:proofErr w:type="gramEnd"/>
      <w:r w:rsidRPr="009A3DB5">
        <w:rPr>
          <w:rFonts w:ascii="仿宋_GB2312" w:eastAsia="仿宋_GB2312" w:hAnsi="楷体" w:hint="eastAsia"/>
          <w:sz w:val="24"/>
          <w:szCs w:val="24"/>
        </w:rPr>
        <w:t>型调节门。调节门上方设有一片强化玻璃视窗，视野可完全清晰、无阻碍。</w:t>
      </w:r>
      <w:r w:rsidRPr="009A3DB5">
        <w:rPr>
          <w:rFonts w:ascii="仿宋_GB2312" w:eastAsia="仿宋_GB2312" w:hAnsi="楷体" w:hint="eastAsia"/>
          <w:sz w:val="24"/>
          <w:szCs w:val="24"/>
        </w:rPr>
        <w:br/>
        <w:t xml:space="preserve">    （2）视窗玻璃：采5mm厚强化玻璃，并有防止爆裂飞散的能力（3m/m+3m/m安全胶合玻璃）。</w:t>
      </w:r>
      <w:r w:rsidRPr="009A3DB5">
        <w:rPr>
          <w:rFonts w:ascii="仿宋_GB2312" w:eastAsia="仿宋_GB2312" w:hAnsi="楷体" w:hint="eastAsia"/>
          <w:sz w:val="24"/>
          <w:szCs w:val="24"/>
        </w:rPr>
        <w:br/>
        <w:t xml:space="preserve">    （3）视窗外框：采2.0mm 厚（含）以上铝合金模铸成型，表面经EPOXY环氧树脂粉体烤漆防蚀处理，与玻璃采四边包夹嵌入式结合，确保安全性及耐用性。</w:t>
      </w:r>
      <w:r w:rsidRPr="009A3DB5">
        <w:rPr>
          <w:rFonts w:ascii="仿宋_GB2312" w:eastAsia="仿宋_GB2312" w:hAnsi="楷体" w:hint="eastAsia"/>
          <w:sz w:val="24"/>
          <w:szCs w:val="24"/>
        </w:rPr>
        <w:br/>
        <w:t xml:space="preserve">    （4）视窗悬吊索：采Ф2.5mm（含）以上不锈钢索，钢索安装时隐藏于轨道内，上下拉动时，不与轨道摩擦，可延长钢索使用年限。每条钢索需承载450kg （含）以上</w:t>
      </w:r>
      <w:proofErr w:type="gramStart"/>
      <w:r w:rsidRPr="009A3DB5">
        <w:rPr>
          <w:rFonts w:ascii="仿宋_GB2312" w:eastAsia="仿宋_GB2312" w:hAnsi="楷体" w:hint="eastAsia"/>
          <w:sz w:val="24"/>
          <w:szCs w:val="24"/>
        </w:rPr>
        <w:t>不</w:t>
      </w:r>
      <w:proofErr w:type="gramEnd"/>
      <w:r w:rsidRPr="009A3DB5">
        <w:rPr>
          <w:rFonts w:ascii="仿宋_GB2312" w:eastAsia="仿宋_GB2312" w:hAnsi="楷体" w:hint="eastAsia"/>
          <w:sz w:val="24"/>
          <w:szCs w:val="24"/>
        </w:rPr>
        <w:t>断裂。符合CNS111 G2009抗拉试验报告。</w:t>
      </w:r>
      <w:r w:rsidRPr="009A3DB5">
        <w:rPr>
          <w:rFonts w:ascii="仿宋_GB2312" w:eastAsia="仿宋_GB2312" w:hAnsi="楷体" w:hint="eastAsia"/>
          <w:sz w:val="24"/>
          <w:szCs w:val="24"/>
        </w:rPr>
        <w:br/>
      </w:r>
      <w:r w:rsidRPr="009A3DB5">
        <w:rPr>
          <w:rFonts w:ascii="仿宋_GB2312" w:eastAsia="仿宋_GB2312" w:hAnsi="楷体" w:hint="eastAsia"/>
          <w:sz w:val="24"/>
          <w:szCs w:val="24"/>
        </w:rPr>
        <w:lastRenderedPageBreak/>
        <w:t xml:space="preserve">    8.供电装置：</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（1）操作仪表板：液晶可视控制面板（风速至少3档可调）</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（2）电源控制箱组件：外壳：采1.0mm厚（含）以上冷轧钢板冲折焊接制作，表面经EPOXY环氧树脂粉体烤漆防蚀处理。箱体尺寸：长500mm *宽260mm*高120mm（含）以上。日光灯用电：一只，IBS-2P2。                                                                 插座为220V单口式插座。</w:t>
      </w:r>
      <w:r w:rsidRPr="009A3DB5">
        <w:rPr>
          <w:rFonts w:ascii="仿宋_GB2312" w:eastAsia="仿宋_GB2312" w:hAnsi="楷体" w:hint="eastAsia"/>
          <w:sz w:val="24"/>
          <w:szCs w:val="24"/>
        </w:rPr>
        <w:br/>
        <w:t xml:space="preserve">    9.基本配置：电源开关*1套，采用薄膜微电子电路触控式控制面板；电源插座*4套（5孔插座）；照明系统*1套，采用30W三防灯1支，能防水、防腐、防氧化。</w:t>
      </w:r>
      <w:r w:rsidRPr="009A3DB5">
        <w:rPr>
          <w:rFonts w:ascii="仿宋_GB2312" w:eastAsia="仿宋_GB2312" w:hAnsi="楷体" w:hint="eastAsia"/>
          <w:sz w:val="24"/>
          <w:szCs w:val="24"/>
        </w:rPr>
        <w:br/>
        <w:t xml:space="preserve">    10.气体：通风橱里配置氮、氢、氧等多种气体供应装置。</w:t>
      </w:r>
      <w:r w:rsidRPr="009A3DB5">
        <w:rPr>
          <w:rFonts w:ascii="仿宋_GB2312" w:eastAsia="仿宋_GB2312" w:hAnsi="楷体" w:hint="eastAsia"/>
          <w:sz w:val="24"/>
          <w:szCs w:val="24"/>
        </w:rPr>
        <w:br/>
        <w:t xml:space="preserve">    11.附属配置：</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（1）PP 杯槽：采用高密度黑色PP一体成型，厚度7mm具有弹性，并耐酸碱、耐热及有机溶剂（凹陷设计，加盖）。</w:t>
      </w:r>
    </w:p>
    <w:p w:rsidR="009A3DB5" w:rsidRPr="009A3DB5" w:rsidRDefault="009A3DB5" w:rsidP="009A3DB5">
      <w:pPr>
        <w:spacing w:line="400" w:lineRule="exact"/>
        <w:ind w:firstLine="560"/>
        <w:jc w:val="left"/>
        <w:rPr>
          <w:rFonts w:ascii="仿宋_GB2312" w:eastAsia="仿宋_GB2312" w:hAnsi="楷体"/>
          <w:sz w:val="24"/>
          <w:szCs w:val="24"/>
        </w:rPr>
      </w:pPr>
      <w:r w:rsidRPr="009A3DB5">
        <w:rPr>
          <w:rFonts w:ascii="仿宋_GB2312" w:eastAsia="仿宋_GB2312" w:hAnsi="楷体" w:hint="eastAsia"/>
          <w:sz w:val="24"/>
          <w:szCs w:val="24"/>
        </w:rPr>
        <w:t>（2）壁式遥控水阀、水嘴，1套：主体为加厚铜质，表面高亮度环氧树脂涂层，耐腐蚀、耐热，适合氧气、氮气、氩气、二氧化碳、一氧化碳等气体，并方便分流；开关旋钮为高密度PP制作，符合人体工学设计，手感舒适.钢瓶气体通过专门的进气气路进入柜体气路，并受气阀控制流数，接有气体流量计。</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12.其他要求：所有通风橱，均通过通风管道连接至屋顶增加的离心防腐蚀防爆风机，112室通风橱距屋顶约25米，213室通风橱距屋顶约21米。</w:t>
      </w:r>
      <w:r w:rsidRPr="009A3DB5">
        <w:rPr>
          <w:rFonts w:ascii="仿宋_GB2312" w:eastAsia="仿宋_GB2312" w:hAnsi="楷体" w:hint="eastAsia"/>
          <w:b/>
          <w:bCs/>
          <w:sz w:val="24"/>
          <w:szCs w:val="24"/>
        </w:rPr>
        <w:t>设备订购前，施工单位须提供具体参数供使用部门确认；设备安装过程中，施工单位须与设备供货方及使用部门就安装注意事项进行沟通，确保安装完成后设备能够正常使用并满足使用部门要求。如因施工单位擅自购买、安装导致需要更换设备，由此造成的损失由施工单位自行承担。所有电气相关货品须从正规代理处购入，具有正规票据、和编号和售后。严禁以次充好，严禁使用二手件、严禁使用返厂件。该费用包含且不限于包括安装、调试。全工程质保2年，质保期内所有维修我校不再额外支付费用。</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二）离心防腐蚀防爆风机</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具体参数详见招标清单。采用防腐蚀节能防爆风机，风机马达为380V三相电机，具有强度高、重量轻、不易老化、噪音低、耐腐蚀性优良等特点。</w:t>
      </w:r>
      <w:r w:rsidRPr="009A3DB5">
        <w:rPr>
          <w:rFonts w:ascii="仿宋_GB2312" w:eastAsia="仿宋_GB2312" w:hAnsi="楷体" w:hint="eastAsia"/>
          <w:b/>
          <w:bCs/>
          <w:sz w:val="24"/>
          <w:szCs w:val="24"/>
        </w:rPr>
        <w:t>设备订购前，施工单位须提供具体参数供使用部门确认；设备安装过程中，施工单位须与设备供货方及使用部门就安装注意事项进行沟通，确保安装完成后设备能够正常使用并满足使用部门要求。如因施工单位擅自购买、安装导致需要更换设备，由此造成的损失由施工单位自行承担。</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三）中央台含试剂架及吊柜、边台及水槽：</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lastRenderedPageBreak/>
        <w:t>1.台面：千思板。厚度13mm，边缘双层加厚至26mm，圆角修边处理。要求耐强酸强碱、防火、防水、防腐蚀、耐刮、耐高温、耐磨、耐抗击、不变形、无毒、易清洁。要求该板材是用木质纤维与酚醛树脂高温高压而成的；同时要求台面材质表面经过电子束固化 (EBC) 技术处理（丙烯酸甲酯）。</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2.主框架:采用优质冷轧钢板60*40*2.0mm方钢组成的C型骨架/O型骨架,模具冲压标准化连接件, 所有正面方钢管口必须用钢板满焊。钢材表面经酸洗、磷化、纯</w:t>
      </w:r>
      <w:proofErr w:type="gramStart"/>
      <w:r w:rsidRPr="009A3DB5">
        <w:rPr>
          <w:rFonts w:ascii="仿宋_GB2312" w:eastAsia="仿宋_GB2312" w:hAnsi="楷体" w:hint="eastAsia"/>
          <w:sz w:val="24"/>
          <w:szCs w:val="24"/>
        </w:rPr>
        <w:t>环氧树脂塑粉高温</w:t>
      </w:r>
      <w:proofErr w:type="gramEnd"/>
      <w:r w:rsidRPr="009A3DB5">
        <w:rPr>
          <w:rFonts w:ascii="仿宋_GB2312" w:eastAsia="仿宋_GB2312" w:hAnsi="楷体" w:hint="eastAsia"/>
          <w:sz w:val="24"/>
          <w:szCs w:val="24"/>
        </w:rPr>
        <w:t>固化处理,具有耐腐蚀、防火、防潮等功能,</w:t>
      </w:r>
      <w:proofErr w:type="gramStart"/>
      <w:r w:rsidRPr="009A3DB5">
        <w:rPr>
          <w:rFonts w:ascii="仿宋_GB2312" w:eastAsia="仿宋_GB2312" w:hAnsi="楷体" w:hint="eastAsia"/>
          <w:sz w:val="24"/>
          <w:szCs w:val="24"/>
        </w:rPr>
        <w:t>要求台体稳定性</w:t>
      </w:r>
      <w:proofErr w:type="gramEnd"/>
      <w:r w:rsidRPr="009A3DB5">
        <w:rPr>
          <w:rFonts w:ascii="仿宋_GB2312" w:eastAsia="仿宋_GB2312" w:hAnsi="楷体" w:hint="eastAsia"/>
          <w:sz w:val="24"/>
          <w:szCs w:val="24"/>
        </w:rPr>
        <w:t>强, 承重250kg/</w:t>
      </w:r>
      <w:r w:rsidRPr="009A3DB5">
        <w:rPr>
          <w:rFonts w:ascii="仿宋_GB2312" w:eastAsia="楷体" w:hAnsi="楷体" w:hint="eastAsia"/>
          <w:sz w:val="24"/>
          <w:szCs w:val="24"/>
        </w:rPr>
        <w:t>㎡</w:t>
      </w:r>
      <w:r w:rsidRPr="009A3DB5">
        <w:rPr>
          <w:rFonts w:ascii="仿宋_GB2312" w:eastAsia="仿宋_GB2312" w:hAnsi="楷体" w:hint="eastAsia"/>
          <w:sz w:val="24"/>
          <w:szCs w:val="24"/>
        </w:rPr>
        <w:t>以上之荷重功能，附检测报告。</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前后梁:采用优质冷轧钢板60*40*2.0mm,表面喷涂纯</w:t>
      </w:r>
      <w:proofErr w:type="gramStart"/>
      <w:r w:rsidRPr="009A3DB5">
        <w:rPr>
          <w:rFonts w:ascii="仿宋_GB2312" w:eastAsia="仿宋_GB2312" w:hAnsi="楷体" w:hint="eastAsia"/>
          <w:sz w:val="24"/>
          <w:szCs w:val="24"/>
        </w:rPr>
        <w:t>环氧树脂塑粉高温</w:t>
      </w:r>
      <w:proofErr w:type="gramEnd"/>
      <w:r w:rsidRPr="009A3DB5">
        <w:rPr>
          <w:rFonts w:ascii="仿宋_GB2312" w:eastAsia="仿宋_GB2312" w:hAnsi="楷体" w:hint="eastAsia"/>
          <w:sz w:val="24"/>
          <w:szCs w:val="24"/>
        </w:rPr>
        <w:t>固化处理,耐酸耐腐蚀.</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底柜前托梁:采用优质冷轧钢板25*25*2.0mm,表面喷涂纯</w:t>
      </w:r>
      <w:proofErr w:type="gramStart"/>
      <w:r w:rsidRPr="009A3DB5">
        <w:rPr>
          <w:rFonts w:ascii="仿宋_GB2312" w:eastAsia="仿宋_GB2312" w:hAnsi="楷体" w:hint="eastAsia"/>
          <w:sz w:val="24"/>
          <w:szCs w:val="24"/>
        </w:rPr>
        <w:t>环氧树脂塑粉高温</w:t>
      </w:r>
      <w:proofErr w:type="gramEnd"/>
      <w:r w:rsidRPr="009A3DB5">
        <w:rPr>
          <w:rFonts w:ascii="仿宋_GB2312" w:eastAsia="仿宋_GB2312" w:hAnsi="楷体" w:hint="eastAsia"/>
          <w:sz w:val="24"/>
          <w:szCs w:val="24"/>
        </w:rPr>
        <w:t>固化处理,耐酸耐腐蚀.</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钢材表面处理:冷轧钢板在制作完成后,在预处理中包括步骤:清洁剂、雾化剂喷涂;水冲洗;</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钝化密封材料喷涂;预处理后的钢制品在干燥炉中干燥并冷却;冷却后的钢制品送到喷粉室中进行内外喷粉,其厚度最少为1.5mils;完成底层喷粉的钢制品马上送入高温恒温箱中进行研磨和化学处理,以适用于实验室环境使用。</w:t>
      </w:r>
    </w:p>
    <w:p w:rsidR="009A3DB5" w:rsidRPr="009A3DB5" w:rsidRDefault="009A3DB5" w:rsidP="009A3DB5">
      <w:pPr>
        <w:tabs>
          <w:tab w:val="left" w:pos="567"/>
        </w:tabs>
        <w:spacing w:line="400" w:lineRule="exact"/>
        <w:ind w:right="-1" w:firstLineChars="230" w:firstLine="552"/>
        <w:jc w:val="left"/>
        <w:rPr>
          <w:rFonts w:ascii="仿宋_GB2312" w:eastAsia="仿宋_GB2312" w:hAnsi="楷体"/>
          <w:sz w:val="24"/>
          <w:szCs w:val="24"/>
        </w:rPr>
      </w:pPr>
      <w:r w:rsidRPr="009A3DB5">
        <w:rPr>
          <w:rFonts w:ascii="仿宋_GB2312" w:eastAsia="仿宋_GB2312" w:hAnsi="楷体" w:hint="eastAsia"/>
          <w:sz w:val="24"/>
          <w:szCs w:val="24"/>
        </w:rPr>
        <w:t>3.箱体：所有箱体板采用优质防潮E1级18mm厚的三聚氰胺板；门板采用优质防潮E1级18mm厚的三聚氰胺板；</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抽屉周边围板、底板采用优质防潮E1级18mm厚的三聚氰胺板；</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箱体后背板为优质防潮E1级12mm双面三聚氰胺板可拆卸便于维修的活动背板，便于使用过程中检修水、电、气等管道；</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层板采用优质防潮E1级18mm厚的三聚氰胺板;层板为活动的,可调节相对高度；箱体主体结构稳固，承重性能好。</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4.其他配件</w:t>
      </w:r>
    </w:p>
    <w:p w:rsidR="009A3DB5" w:rsidRPr="009A3DB5" w:rsidRDefault="009A3DB5" w:rsidP="009A3DB5">
      <w:pPr>
        <w:tabs>
          <w:tab w:val="left" w:pos="567"/>
        </w:tabs>
        <w:spacing w:line="400" w:lineRule="exact"/>
        <w:ind w:leftChars="-25" w:left="-70" w:right="-1" w:firstLineChars="250" w:firstLine="600"/>
        <w:jc w:val="left"/>
        <w:rPr>
          <w:rFonts w:ascii="仿宋_GB2312" w:eastAsia="仿宋_GB2312" w:hAnsi="楷体"/>
          <w:sz w:val="24"/>
          <w:szCs w:val="24"/>
        </w:rPr>
      </w:pPr>
      <w:proofErr w:type="gramStart"/>
      <w:r w:rsidRPr="009A3DB5">
        <w:rPr>
          <w:rFonts w:ascii="仿宋_GB2312" w:eastAsia="仿宋_GB2312" w:hAnsi="楷体" w:hint="eastAsia"/>
          <w:sz w:val="24"/>
          <w:szCs w:val="24"/>
        </w:rPr>
        <w:t>封边条</w:t>
      </w:r>
      <w:proofErr w:type="gramEnd"/>
      <w:r w:rsidRPr="009A3DB5">
        <w:rPr>
          <w:rFonts w:ascii="仿宋_GB2312" w:eastAsia="仿宋_GB2312" w:hAnsi="楷体" w:hint="eastAsia"/>
          <w:sz w:val="24"/>
          <w:szCs w:val="24"/>
        </w:rPr>
        <w:t>：采用优胜牌PVC</w:t>
      </w:r>
      <w:proofErr w:type="gramStart"/>
      <w:r w:rsidRPr="009A3DB5">
        <w:rPr>
          <w:rFonts w:ascii="仿宋_GB2312" w:eastAsia="仿宋_GB2312" w:hAnsi="楷体" w:hint="eastAsia"/>
          <w:sz w:val="24"/>
          <w:szCs w:val="24"/>
        </w:rPr>
        <w:t>封边条</w:t>
      </w:r>
      <w:proofErr w:type="gramEnd"/>
      <w:r w:rsidRPr="009A3DB5">
        <w:rPr>
          <w:rFonts w:ascii="仿宋_GB2312" w:eastAsia="仿宋_GB2312" w:hAnsi="楷体" w:hint="eastAsia"/>
          <w:sz w:val="24"/>
          <w:szCs w:val="24"/>
        </w:rPr>
        <w:t>或同档次其他品牌，台面板、门板、抽</w:t>
      </w:r>
      <w:proofErr w:type="gramStart"/>
      <w:r w:rsidRPr="009A3DB5">
        <w:rPr>
          <w:rFonts w:ascii="仿宋_GB2312" w:eastAsia="仿宋_GB2312" w:hAnsi="楷体" w:hint="eastAsia"/>
          <w:sz w:val="24"/>
          <w:szCs w:val="24"/>
        </w:rPr>
        <w:t>面板封边条</w:t>
      </w:r>
      <w:proofErr w:type="gramEnd"/>
      <w:r w:rsidRPr="009A3DB5">
        <w:rPr>
          <w:rFonts w:ascii="仿宋_GB2312" w:eastAsia="仿宋_GB2312" w:hAnsi="楷体" w:hint="eastAsia"/>
          <w:sz w:val="24"/>
          <w:szCs w:val="24"/>
        </w:rPr>
        <w:t>厚度均为2mm。柜体及其</w:t>
      </w:r>
      <w:proofErr w:type="gramStart"/>
      <w:r w:rsidRPr="009A3DB5">
        <w:rPr>
          <w:rFonts w:ascii="仿宋_GB2312" w:eastAsia="仿宋_GB2312" w:hAnsi="楷体" w:hint="eastAsia"/>
          <w:sz w:val="24"/>
          <w:szCs w:val="24"/>
        </w:rPr>
        <w:t>它封边</w:t>
      </w:r>
      <w:proofErr w:type="gramEnd"/>
      <w:r w:rsidRPr="009A3DB5">
        <w:rPr>
          <w:rFonts w:ascii="仿宋_GB2312" w:eastAsia="仿宋_GB2312" w:hAnsi="楷体" w:hint="eastAsia"/>
          <w:sz w:val="24"/>
          <w:szCs w:val="24"/>
        </w:rPr>
        <w:t>条厚度为1mm，所有板件均为光滑无毛刺全封边处理。热熔胶：应达到国家环保E1标准，</w:t>
      </w:r>
      <w:proofErr w:type="gramStart"/>
      <w:r w:rsidRPr="009A3DB5">
        <w:rPr>
          <w:rFonts w:ascii="仿宋_GB2312" w:eastAsia="仿宋_GB2312" w:hAnsi="楷体" w:hint="eastAsia"/>
          <w:sz w:val="24"/>
          <w:szCs w:val="24"/>
        </w:rPr>
        <w:t>封边胶封边</w:t>
      </w:r>
      <w:proofErr w:type="gramEnd"/>
      <w:r w:rsidRPr="009A3DB5">
        <w:rPr>
          <w:rFonts w:ascii="仿宋_GB2312" w:eastAsia="仿宋_GB2312" w:hAnsi="楷体" w:hint="eastAsia"/>
          <w:sz w:val="24"/>
          <w:szCs w:val="24"/>
        </w:rPr>
        <w:t>后既防水又不易脱落，经久耐用，无有害气味。</w:t>
      </w:r>
    </w:p>
    <w:p w:rsidR="009A3DB5" w:rsidRPr="009A3DB5" w:rsidRDefault="009A3DB5" w:rsidP="009A3DB5">
      <w:pPr>
        <w:widowControl/>
        <w:spacing w:line="400" w:lineRule="exact"/>
        <w:ind w:firstLineChars="196" w:firstLine="470"/>
        <w:jc w:val="left"/>
        <w:rPr>
          <w:rFonts w:ascii="仿宋_GB2312" w:eastAsia="仿宋_GB2312" w:hAnsi="楷体"/>
          <w:sz w:val="24"/>
          <w:szCs w:val="24"/>
        </w:rPr>
      </w:pPr>
      <w:r w:rsidRPr="009A3DB5">
        <w:rPr>
          <w:rFonts w:ascii="仿宋_GB2312" w:eastAsia="仿宋_GB2312" w:hAnsi="楷体" w:hint="eastAsia"/>
          <w:sz w:val="24"/>
          <w:szCs w:val="24"/>
        </w:rPr>
        <w:t>铰链：采用不低于EKA或海富乐或</w:t>
      </w:r>
      <w:proofErr w:type="gramStart"/>
      <w:r w:rsidRPr="009A3DB5">
        <w:rPr>
          <w:rFonts w:ascii="仿宋_GB2312" w:eastAsia="仿宋_GB2312" w:hAnsi="楷体" w:hint="eastAsia"/>
          <w:sz w:val="24"/>
          <w:szCs w:val="24"/>
        </w:rPr>
        <w:t>海蒂诗品牌</w:t>
      </w:r>
      <w:proofErr w:type="gramEnd"/>
      <w:r w:rsidRPr="009A3DB5">
        <w:rPr>
          <w:rFonts w:ascii="仿宋_GB2312" w:eastAsia="仿宋_GB2312" w:hAnsi="楷体" w:hint="eastAsia"/>
          <w:sz w:val="24"/>
          <w:szCs w:val="24"/>
        </w:rPr>
        <w:t>合金铰链，开启110度。自闭式，与柜体面水平角度&lt;15度时，柜门即可自行关闭，弹性好，外形美观，使用过程中无噪音，可开关十万次，达到国际五金行业标准，使用寿命长。</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滑轨：采用不低于EKA或海富乐或</w:t>
      </w:r>
      <w:proofErr w:type="gramStart"/>
      <w:r w:rsidRPr="009A3DB5">
        <w:rPr>
          <w:rFonts w:ascii="仿宋_GB2312" w:eastAsia="仿宋_GB2312" w:hAnsi="楷体" w:hint="eastAsia"/>
          <w:sz w:val="24"/>
          <w:szCs w:val="24"/>
        </w:rPr>
        <w:t>海蒂诗品牌双</w:t>
      </w:r>
      <w:proofErr w:type="gramEnd"/>
      <w:r w:rsidRPr="009A3DB5">
        <w:rPr>
          <w:rFonts w:ascii="仿宋_GB2312" w:eastAsia="仿宋_GB2312" w:hAnsi="楷体" w:hint="eastAsia"/>
          <w:sz w:val="24"/>
          <w:szCs w:val="24"/>
        </w:rPr>
        <w:t>节自关轨，方便实验人员双手持物关闭抽屉，静音效果好，大抽屉采用优质三节承重轨道，开合平稳，承</w:t>
      </w:r>
      <w:r w:rsidRPr="009A3DB5">
        <w:rPr>
          <w:rFonts w:ascii="仿宋_GB2312" w:eastAsia="仿宋_GB2312" w:hAnsi="楷体" w:hint="eastAsia"/>
          <w:sz w:val="24"/>
          <w:szCs w:val="24"/>
        </w:rPr>
        <w:lastRenderedPageBreak/>
        <w:t>重力强；选用进口产品，达到国际五金行业标准。三节静音重型轨(宽度为45.7mm,厚度为12.7mm,壁厚1.2mm)，可承受45公斤的压力，模具成型，伸缩自如。</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拉手：采用优质铝合金扣手或不锈钢拉手,ABS封口，美观,可在多方位开启门及抽屉。</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锁：不</w:t>
      </w:r>
      <w:proofErr w:type="gramStart"/>
      <w:r w:rsidRPr="009A3DB5">
        <w:rPr>
          <w:rFonts w:ascii="仿宋_GB2312" w:eastAsia="仿宋_GB2312" w:hAnsi="楷体" w:hint="eastAsia"/>
          <w:sz w:val="24"/>
          <w:szCs w:val="24"/>
        </w:rPr>
        <w:t>低于蒂高牌</w:t>
      </w:r>
      <w:proofErr w:type="gramEnd"/>
      <w:r w:rsidRPr="009A3DB5">
        <w:rPr>
          <w:rFonts w:ascii="仿宋_GB2312" w:eastAsia="仿宋_GB2312" w:hAnsi="楷体" w:hint="eastAsia"/>
          <w:sz w:val="24"/>
          <w:szCs w:val="24"/>
        </w:rPr>
        <w:t>优质防撞断锁。</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金属连接件：金属膨胀预埋连接件。</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调节脚：专用ABS注塑，不锈钢螺杆，高度可调节，调节范围为30-50mm，防滑减震，承重、防潮、抑菌、耐腐蚀，可根据室内地坪适当调整柜体高度；外形美观，设计人性化。</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5.水槽台面、主框、箱体等全部同实验边台，</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PP水槽（SAN-5101）：采用上海</w:t>
      </w:r>
      <w:proofErr w:type="gramStart"/>
      <w:r w:rsidRPr="009A3DB5">
        <w:rPr>
          <w:rFonts w:ascii="仿宋_GB2312" w:eastAsia="仿宋_GB2312" w:hAnsi="楷体" w:hint="eastAsia"/>
          <w:sz w:val="24"/>
          <w:szCs w:val="24"/>
        </w:rPr>
        <w:t>台雄或</w:t>
      </w:r>
      <w:proofErr w:type="gramEnd"/>
      <w:r w:rsidRPr="009A3DB5">
        <w:rPr>
          <w:rFonts w:ascii="仿宋_GB2312" w:eastAsia="仿宋_GB2312" w:hAnsi="楷体" w:hint="eastAsia"/>
          <w:sz w:val="24"/>
          <w:szCs w:val="24"/>
        </w:rPr>
        <w:t>类似品牌水槽，中央台水槽、边台水槽尺寸为（550×450×310）与实芯理化板台面一体化，台下托底式。pp水槽内壁光洁、耐酸碱、耐蚀、易清洁。下装PP材质防臭存水弯，</w:t>
      </w:r>
      <w:proofErr w:type="gramStart"/>
      <w:r w:rsidRPr="009A3DB5">
        <w:rPr>
          <w:rFonts w:ascii="仿宋_GB2312" w:eastAsia="仿宋_GB2312" w:hAnsi="楷体" w:hint="eastAsia"/>
          <w:sz w:val="24"/>
          <w:szCs w:val="24"/>
        </w:rPr>
        <w:t>具耐腐蚀</w:t>
      </w:r>
      <w:proofErr w:type="gramEnd"/>
      <w:r w:rsidRPr="009A3DB5">
        <w:rPr>
          <w:rFonts w:ascii="仿宋_GB2312" w:eastAsia="仿宋_GB2312" w:hAnsi="楷体" w:hint="eastAsia"/>
          <w:sz w:val="24"/>
          <w:szCs w:val="24"/>
        </w:rPr>
        <w:t>、防堵塞功能沉淀式泻水弯头。下水过滤网为固定片式过滤网，不</w:t>
      </w:r>
      <w:proofErr w:type="gramStart"/>
      <w:r w:rsidRPr="009A3DB5">
        <w:rPr>
          <w:rFonts w:ascii="仿宋_GB2312" w:eastAsia="仿宋_GB2312" w:hAnsi="楷体" w:hint="eastAsia"/>
          <w:sz w:val="24"/>
          <w:szCs w:val="24"/>
        </w:rPr>
        <w:t>使用篮式可</w:t>
      </w:r>
      <w:proofErr w:type="gramEnd"/>
      <w:r w:rsidRPr="009A3DB5">
        <w:rPr>
          <w:rFonts w:ascii="仿宋_GB2312" w:eastAsia="仿宋_GB2312" w:hAnsi="楷体" w:hint="eastAsia"/>
          <w:sz w:val="24"/>
          <w:szCs w:val="24"/>
        </w:rPr>
        <w:t>移动过滤网。</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6.三口化验龙头选用上海</w:t>
      </w:r>
      <w:proofErr w:type="gramStart"/>
      <w:r w:rsidRPr="009A3DB5">
        <w:rPr>
          <w:rFonts w:ascii="仿宋_GB2312" w:eastAsia="仿宋_GB2312" w:hAnsi="楷体" w:hint="eastAsia"/>
          <w:sz w:val="24"/>
          <w:szCs w:val="24"/>
        </w:rPr>
        <w:t>台雄或</w:t>
      </w:r>
      <w:proofErr w:type="gramEnd"/>
      <w:r w:rsidRPr="009A3DB5">
        <w:rPr>
          <w:rFonts w:ascii="仿宋_GB2312" w:eastAsia="仿宋_GB2312" w:hAnsi="楷体" w:hint="eastAsia"/>
          <w:sz w:val="24"/>
          <w:szCs w:val="24"/>
        </w:rPr>
        <w:t>类似品牌的实验室专用化验龙头，加厚铜质</w:t>
      </w:r>
      <w:proofErr w:type="gramStart"/>
      <w:r w:rsidRPr="009A3DB5">
        <w:rPr>
          <w:rFonts w:ascii="仿宋_GB2312" w:eastAsia="仿宋_GB2312" w:hAnsi="楷体" w:hint="eastAsia"/>
          <w:sz w:val="24"/>
          <w:szCs w:val="24"/>
        </w:rPr>
        <w:t>表面层经防腐</w:t>
      </w:r>
      <w:proofErr w:type="gramEnd"/>
      <w:r w:rsidRPr="009A3DB5">
        <w:rPr>
          <w:rFonts w:ascii="仿宋_GB2312" w:eastAsia="仿宋_GB2312" w:hAnsi="楷体" w:hint="eastAsia"/>
          <w:sz w:val="24"/>
          <w:szCs w:val="24"/>
        </w:rPr>
        <w:t xml:space="preserve">烤漆处理，以防酸碱及防锈，其中上方一口可360度旋转，其开关阀门为精密陶瓷阀芯，出水口可拆卸清洗阻塞，具有缓压作用。      </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7.吊柜面板及箱体板颜色由使用部门现场决定。中央台含试剂架及吊柜参考图：</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noProof/>
          <w:sz w:val="24"/>
          <w:szCs w:val="24"/>
        </w:rPr>
        <w:lastRenderedPageBreak/>
        <w:drawing>
          <wp:anchor distT="0" distB="0" distL="114935" distR="114935" simplePos="0" relativeHeight="251665408" behindDoc="0" locked="0" layoutInCell="1" allowOverlap="1">
            <wp:simplePos x="0" y="0"/>
            <wp:positionH relativeFrom="column">
              <wp:posOffset>2590800</wp:posOffset>
            </wp:positionH>
            <wp:positionV relativeFrom="paragraph">
              <wp:posOffset>5269865</wp:posOffset>
            </wp:positionV>
            <wp:extent cx="2646680" cy="1667510"/>
            <wp:effectExtent l="0" t="0" r="1270" b="8890"/>
            <wp:wrapTopAndBottom/>
            <wp:docPr id="11" name="图片 11" descr="下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下载 (3)"/>
                    <pic:cNvPicPr>
                      <a:picLocks noChangeAspect="1"/>
                    </pic:cNvPicPr>
                  </pic:nvPicPr>
                  <pic:blipFill>
                    <a:blip r:embed="rId9" cstate="print"/>
                    <a:stretch>
                      <a:fillRect/>
                    </a:stretch>
                  </pic:blipFill>
                  <pic:spPr>
                    <a:xfrm>
                      <a:off x="0" y="0"/>
                      <a:ext cx="2646680" cy="1667510"/>
                    </a:xfrm>
                    <a:prstGeom prst="rect">
                      <a:avLst/>
                    </a:prstGeom>
                  </pic:spPr>
                </pic:pic>
              </a:graphicData>
            </a:graphic>
          </wp:anchor>
        </w:drawing>
      </w:r>
      <w:r w:rsidRPr="009A3DB5">
        <w:rPr>
          <w:rFonts w:ascii="仿宋_GB2312" w:eastAsia="仿宋_GB2312" w:hAnsi="宋体" w:cs="宋体" w:hint="eastAsia"/>
          <w:noProof/>
          <w:sz w:val="24"/>
          <w:szCs w:val="24"/>
        </w:rPr>
        <w:drawing>
          <wp:anchor distT="0" distB="0" distL="114935" distR="114935" simplePos="0" relativeHeight="251664384" behindDoc="0" locked="0" layoutInCell="1" allowOverlap="1">
            <wp:simplePos x="0" y="0"/>
            <wp:positionH relativeFrom="column">
              <wp:posOffset>2766695</wp:posOffset>
            </wp:positionH>
            <wp:positionV relativeFrom="paragraph">
              <wp:posOffset>3100705</wp:posOffset>
            </wp:positionV>
            <wp:extent cx="2029460" cy="2032635"/>
            <wp:effectExtent l="0" t="0" r="0" b="0"/>
            <wp:wrapTopAndBottom/>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cstate="print"/>
                    <a:stretch>
                      <a:fillRect/>
                    </a:stretch>
                  </pic:blipFill>
                  <pic:spPr>
                    <a:xfrm>
                      <a:off x="0" y="0"/>
                      <a:ext cx="2029460" cy="2032635"/>
                    </a:xfrm>
                    <a:prstGeom prst="rect">
                      <a:avLst/>
                    </a:prstGeom>
                    <a:noFill/>
                    <a:ln w="9525">
                      <a:noFill/>
                    </a:ln>
                  </pic:spPr>
                </pic:pic>
              </a:graphicData>
            </a:graphic>
          </wp:anchor>
        </w:drawing>
      </w:r>
      <w:r w:rsidRPr="009A3DB5">
        <w:rPr>
          <w:rFonts w:ascii="仿宋_GB2312" w:eastAsia="仿宋_GB2312" w:hAnsi="宋体" w:cs="宋体" w:hint="eastAsia"/>
          <w:noProof/>
          <w:sz w:val="24"/>
          <w:szCs w:val="24"/>
        </w:rPr>
        <w:drawing>
          <wp:anchor distT="0" distB="0" distL="114935" distR="114935" simplePos="0" relativeHeight="251667456" behindDoc="0" locked="0" layoutInCell="1" allowOverlap="1">
            <wp:simplePos x="0" y="0"/>
            <wp:positionH relativeFrom="column">
              <wp:posOffset>117475</wp:posOffset>
            </wp:positionH>
            <wp:positionV relativeFrom="paragraph">
              <wp:posOffset>3580765</wp:posOffset>
            </wp:positionV>
            <wp:extent cx="2348865" cy="2353310"/>
            <wp:effectExtent l="0" t="0" r="0" b="0"/>
            <wp:wrapTopAndBottom/>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1" cstate="print"/>
                    <a:stretch>
                      <a:fillRect/>
                    </a:stretch>
                  </pic:blipFill>
                  <pic:spPr>
                    <a:xfrm>
                      <a:off x="0" y="0"/>
                      <a:ext cx="2348865" cy="2353310"/>
                    </a:xfrm>
                    <a:prstGeom prst="rect">
                      <a:avLst/>
                    </a:prstGeom>
                    <a:noFill/>
                    <a:ln w="9525">
                      <a:noFill/>
                    </a:ln>
                  </pic:spPr>
                </pic:pic>
              </a:graphicData>
            </a:graphic>
          </wp:anchor>
        </w:drawing>
      </w:r>
      <w:r w:rsidRPr="009A3DB5">
        <w:rPr>
          <w:rFonts w:ascii="仿宋_GB2312" w:eastAsia="仿宋_GB2312" w:hAnsi="楷体" w:hint="eastAsia"/>
          <w:noProof/>
          <w:sz w:val="24"/>
          <w:szCs w:val="24"/>
        </w:rPr>
        <w:drawing>
          <wp:anchor distT="0" distB="0" distL="114935" distR="114935" simplePos="0" relativeHeight="251663360" behindDoc="0" locked="0" layoutInCell="1" allowOverlap="1">
            <wp:simplePos x="0" y="0"/>
            <wp:positionH relativeFrom="column">
              <wp:posOffset>399415</wp:posOffset>
            </wp:positionH>
            <wp:positionV relativeFrom="paragraph">
              <wp:posOffset>170180</wp:posOffset>
            </wp:positionV>
            <wp:extent cx="4502785" cy="2626995"/>
            <wp:effectExtent l="0" t="0" r="12065" b="1905"/>
            <wp:wrapTopAndBottom/>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12" cstate="print"/>
                    <a:stretch>
                      <a:fillRect/>
                    </a:stretch>
                  </pic:blipFill>
                  <pic:spPr>
                    <a:xfrm>
                      <a:off x="0" y="0"/>
                      <a:ext cx="4502785" cy="2626995"/>
                    </a:xfrm>
                    <a:prstGeom prst="rect">
                      <a:avLst/>
                    </a:prstGeom>
                  </pic:spPr>
                </pic:pic>
              </a:graphicData>
            </a:graphic>
          </wp:anchor>
        </w:drawing>
      </w:r>
      <w:r w:rsidRPr="009A3DB5">
        <w:rPr>
          <w:rFonts w:ascii="仿宋_GB2312" w:eastAsia="仿宋_GB2312" w:hAnsi="楷体" w:hint="eastAsia"/>
          <w:sz w:val="24"/>
          <w:szCs w:val="24"/>
        </w:rPr>
        <w:t>8.106房间带水槽实验台旁，须安装</w:t>
      </w:r>
      <w:proofErr w:type="gramStart"/>
      <w:r w:rsidRPr="009A3DB5">
        <w:rPr>
          <w:rFonts w:ascii="仿宋_GB2312" w:eastAsia="仿宋_GB2312" w:hAnsi="楷体" w:hint="eastAsia"/>
          <w:sz w:val="24"/>
          <w:szCs w:val="24"/>
        </w:rPr>
        <w:t>洗眼器及</w:t>
      </w:r>
      <w:proofErr w:type="gramEnd"/>
      <w:r w:rsidRPr="009A3DB5">
        <w:rPr>
          <w:rFonts w:ascii="仿宋_GB2312" w:eastAsia="仿宋_GB2312" w:hAnsi="楷体" w:hint="eastAsia"/>
          <w:sz w:val="24"/>
          <w:szCs w:val="24"/>
        </w:rPr>
        <w:t>滴水架。例图及参考参数如图。</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r w:rsidRPr="009A3DB5">
        <w:rPr>
          <w:rFonts w:ascii="仿宋_GB2312" w:eastAsia="仿宋_GB2312" w:hAnsi="楷体" w:hint="eastAsia"/>
          <w:sz w:val="24"/>
          <w:szCs w:val="24"/>
        </w:rPr>
        <w:t>此两项安装前须提供样品或具体参数供使用部门确认，之后方可安装。如因施工单位擅自购买、安装导致需要更换，由此造成的损失由施工单位自行承担。</w:t>
      </w: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p>
    <w:p w:rsidR="009A3DB5" w:rsidRPr="009A3DB5" w:rsidRDefault="009A3DB5" w:rsidP="009A3DB5">
      <w:pPr>
        <w:tabs>
          <w:tab w:val="left" w:pos="567"/>
        </w:tabs>
        <w:spacing w:line="400" w:lineRule="exact"/>
        <w:ind w:right="-1" w:firstLine="560"/>
        <w:rPr>
          <w:rFonts w:ascii="仿宋_GB2312" w:eastAsia="仿宋_GB2312" w:hAnsi="楷体"/>
          <w:sz w:val="24"/>
          <w:szCs w:val="24"/>
        </w:rPr>
      </w:pPr>
    </w:p>
    <w:p w:rsidR="009A3DB5" w:rsidRPr="009A3DB5" w:rsidRDefault="009A3DB5" w:rsidP="009A3DB5">
      <w:pPr>
        <w:numPr>
          <w:ilvl w:val="0"/>
          <w:numId w:val="20"/>
        </w:numPr>
        <w:spacing w:line="400" w:lineRule="exact"/>
        <w:ind w:firstLineChars="200" w:firstLine="480"/>
        <w:jc w:val="left"/>
        <w:rPr>
          <w:rFonts w:ascii="仿宋_GB2312" w:eastAsia="仿宋_GB2312" w:hAnsi="楷体"/>
          <w:sz w:val="24"/>
          <w:szCs w:val="24"/>
        </w:rPr>
      </w:pPr>
      <w:r w:rsidRPr="009A3DB5">
        <w:rPr>
          <w:rFonts w:ascii="仿宋_GB2312" w:eastAsia="仿宋_GB2312" w:hAnsi="楷体" w:hint="eastAsia"/>
          <w:sz w:val="24"/>
          <w:szCs w:val="24"/>
        </w:rPr>
        <w:t>吊柜：</w:t>
      </w:r>
    </w:p>
    <w:p w:rsidR="009A3DB5" w:rsidRPr="009A3DB5" w:rsidRDefault="009A3DB5" w:rsidP="009A3DB5">
      <w:pPr>
        <w:spacing w:line="400" w:lineRule="exact"/>
        <w:ind w:firstLine="560"/>
        <w:jc w:val="left"/>
        <w:rPr>
          <w:rFonts w:ascii="仿宋_GB2312" w:eastAsia="仿宋_GB2312" w:hAnsi="楷体"/>
          <w:b/>
          <w:bCs/>
          <w:sz w:val="24"/>
          <w:szCs w:val="24"/>
        </w:rPr>
      </w:pPr>
      <w:r w:rsidRPr="009A3DB5">
        <w:rPr>
          <w:rFonts w:ascii="仿宋_GB2312" w:eastAsia="仿宋_GB2312" w:hAnsi="楷体" w:hint="eastAsia"/>
          <w:sz w:val="24"/>
          <w:szCs w:val="24"/>
        </w:rPr>
        <w:t>样式参考如下图。</w:t>
      </w:r>
    </w:p>
    <w:p w:rsidR="009A3DB5" w:rsidRPr="009A3DB5" w:rsidRDefault="009A3DB5" w:rsidP="009A3DB5">
      <w:pPr>
        <w:tabs>
          <w:tab w:val="left" w:pos="567"/>
        </w:tabs>
        <w:spacing w:line="400" w:lineRule="exact"/>
        <w:ind w:right="-1" w:firstLine="562"/>
        <w:rPr>
          <w:rFonts w:ascii="仿宋_GB2312" w:eastAsia="仿宋_GB2312" w:hAnsi="楷体"/>
          <w:sz w:val="24"/>
          <w:szCs w:val="24"/>
        </w:rPr>
      </w:pPr>
      <w:r w:rsidRPr="009A3DB5">
        <w:rPr>
          <w:rFonts w:ascii="仿宋_GB2312" w:eastAsia="仿宋_GB2312" w:hAnsi="楷体" w:hint="eastAsia"/>
          <w:b/>
          <w:bCs/>
          <w:noProof/>
          <w:sz w:val="24"/>
          <w:szCs w:val="24"/>
        </w:rPr>
        <w:lastRenderedPageBreak/>
        <w:drawing>
          <wp:anchor distT="0" distB="0" distL="114935" distR="114935" simplePos="0" relativeHeight="251666432" behindDoc="0" locked="0" layoutInCell="1" allowOverlap="1">
            <wp:simplePos x="0" y="0"/>
            <wp:positionH relativeFrom="column">
              <wp:posOffset>176530</wp:posOffset>
            </wp:positionH>
            <wp:positionV relativeFrom="paragraph">
              <wp:posOffset>179705</wp:posOffset>
            </wp:positionV>
            <wp:extent cx="3844925" cy="2883535"/>
            <wp:effectExtent l="0" t="0" r="3175" b="12065"/>
            <wp:wrapTopAndBottom/>
            <wp:docPr id="4" name="图片 4" descr="IMAG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0092"/>
                    <pic:cNvPicPr>
                      <a:picLocks noChangeAspect="1"/>
                    </pic:cNvPicPr>
                  </pic:nvPicPr>
                  <pic:blipFill>
                    <a:blip r:embed="rId13" cstate="print"/>
                    <a:stretch>
                      <a:fillRect/>
                    </a:stretch>
                  </pic:blipFill>
                  <pic:spPr>
                    <a:xfrm>
                      <a:off x="0" y="0"/>
                      <a:ext cx="3844925" cy="2883535"/>
                    </a:xfrm>
                    <a:prstGeom prst="rect">
                      <a:avLst/>
                    </a:prstGeom>
                  </pic:spPr>
                </pic:pic>
              </a:graphicData>
            </a:graphic>
          </wp:anchor>
        </w:drawing>
      </w:r>
      <w:r w:rsidRPr="009A3DB5">
        <w:rPr>
          <w:rFonts w:ascii="仿宋_GB2312" w:eastAsia="仿宋_GB2312" w:hAnsi="楷体" w:hint="eastAsia"/>
          <w:sz w:val="24"/>
          <w:szCs w:val="24"/>
        </w:rPr>
        <w:t>吊柜为全木结构（木工板），控制</w:t>
      </w:r>
      <w:proofErr w:type="gramStart"/>
      <w:r w:rsidRPr="009A3DB5">
        <w:rPr>
          <w:rFonts w:ascii="仿宋_GB2312" w:eastAsia="仿宋_GB2312" w:hAnsi="楷体" w:hint="eastAsia"/>
          <w:sz w:val="24"/>
          <w:szCs w:val="24"/>
        </w:rPr>
        <w:t>价金额</w:t>
      </w:r>
      <w:proofErr w:type="gramEnd"/>
      <w:r w:rsidRPr="009A3DB5">
        <w:rPr>
          <w:rFonts w:ascii="仿宋_GB2312" w:eastAsia="仿宋_GB2312" w:hAnsi="楷体" w:hint="eastAsia"/>
          <w:sz w:val="24"/>
          <w:szCs w:val="24"/>
        </w:rPr>
        <w:t>已包含拉手、五金等所有配件。吊柜具体规格见图纸，距地高度及颜色由使用部门决定。施工单位需先提供样品实物或样品照片，取得使用部门签字确认后方可订购材料。如因施工单位擅自购买、安装导致需要更换，由此造成的损失由施工单位自行承担。</w:t>
      </w:r>
    </w:p>
    <w:p w:rsidR="009A3DB5" w:rsidRPr="009A3DB5" w:rsidRDefault="009A3DB5" w:rsidP="009A3DB5">
      <w:pPr>
        <w:spacing w:line="400" w:lineRule="exact"/>
        <w:ind w:leftChars="200" w:left="560"/>
        <w:jc w:val="left"/>
        <w:rPr>
          <w:rFonts w:ascii="仿宋_GB2312" w:eastAsia="仿宋_GB2312" w:hAnsi="楷体"/>
          <w:sz w:val="24"/>
          <w:szCs w:val="24"/>
        </w:rPr>
      </w:pPr>
      <w:r w:rsidRPr="009A3DB5">
        <w:rPr>
          <w:rFonts w:ascii="仿宋_GB2312" w:eastAsia="仿宋_GB2312" w:hAnsi="楷体" w:hint="eastAsia"/>
          <w:sz w:val="24"/>
          <w:szCs w:val="24"/>
        </w:rPr>
        <w:t>五）指纹门禁系统</w:t>
      </w:r>
    </w:p>
    <w:p w:rsidR="009A3DB5" w:rsidRPr="009A3DB5" w:rsidRDefault="009A3DB5" w:rsidP="009A3DB5">
      <w:pPr>
        <w:spacing w:line="400" w:lineRule="exact"/>
        <w:ind w:leftChars="200" w:left="560"/>
        <w:jc w:val="left"/>
        <w:rPr>
          <w:rFonts w:ascii="仿宋_GB2312" w:eastAsia="仿宋_GB2312" w:hAnsi="楷体"/>
          <w:sz w:val="24"/>
          <w:szCs w:val="24"/>
        </w:rPr>
      </w:pPr>
      <w:r w:rsidRPr="009A3DB5">
        <w:rPr>
          <w:rFonts w:ascii="仿宋_GB2312" w:eastAsia="仿宋_GB2312" w:hAnsi="楷体" w:hint="eastAsia"/>
          <w:sz w:val="24"/>
          <w:szCs w:val="24"/>
        </w:rPr>
        <w:t>逸夫楼106、109、201房间增加指纹门禁系统。</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1.门禁系统要求安全、可靠，符合消防技术要求，在断电情况下，所有大门均为开启状态。在出现故障时，应能方便地开启大门。</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2.开启响应速度快，大门开启响应速度一般情况下要求小于1秒。</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3.系统可以设置多种开门方式，如指纹开门、密码开门和紧急情况下的强制开门，并可支持远程操作开关门。</w:t>
      </w:r>
    </w:p>
    <w:p w:rsidR="009A3DB5" w:rsidRPr="009A3DB5" w:rsidRDefault="009A3DB5" w:rsidP="009A3DB5">
      <w:pPr>
        <w:spacing w:line="400" w:lineRule="exact"/>
        <w:ind w:firstLine="560"/>
        <w:rPr>
          <w:rFonts w:ascii="仿宋_GB2312" w:eastAsia="仿宋_GB2312" w:hAnsi="方正楷体简体" w:cs="方正楷体简体"/>
          <w:sz w:val="24"/>
          <w:szCs w:val="24"/>
        </w:rPr>
      </w:pPr>
      <w:r w:rsidRPr="009A3DB5">
        <w:rPr>
          <w:rFonts w:ascii="仿宋_GB2312" w:eastAsia="仿宋_GB2312" w:hAnsi="楷体" w:hint="eastAsia"/>
          <w:sz w:val="24"/>
          <w:szCs w:val="24"/>
        </w:rPr>
        <w:t>六）改造其他要求</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1.106及109房间铺设PVC卷材。地面开槽预埋号管线后，做自流平地面，然后铺贴PVC卷材，厚度为2mm。施工过程中保证地面平整度，保证不起皮、</w:t>
      </w:r>
      <w:proofErr w:type="gramStart"/>
      <w:r w:rsidRPr="009A3DB5">
        <w:rPr>
          <w:rFonts w:ascii="仿宋_GB2312" w:eastAsia="仿宋_GB2312" w:hAnsi="楷体" w:hint="eastAsia"/>
          <w:sz w:val="24"/>
          <w:szCs w:val="24"/>
        </w:rPr>
        <w:t>不</w:t>
      </w:r>
      <w:proofErr w:type="gramEnd"/>
      <w:r w:rsidRPr="009A3DB5">
        <w:rPr>
          <w:rFonts w:ascii="仿宋_GB2312" w:eastAsia="仿宋_GB2312" w:hAnsi="楷体" w:hint="eastAsia"/>
          <w:sz w:val="24"/>
          <w:szCs w:val="24"/>
        </w:rPr>
        <w:t>鼓包，卷材采用进口</w:t>
      </w:r>
      <w:proofErr w:type="gramStart"/>
      <w:r w:rsidRPr="009A3DB5">
        <w:rPr>
          <w:rFonts w:ascii="仿宋_GB2312" w:eastAsia="仿宋_GB2312" w:hAnsi="楷体" w:hint="eastAsia"/>
          <w:sz w:val="24"/>
          <w:szCs w:val="24"/>
        </w:rPr>
        <w:t>同质透芯</w:t>
      </w:r>
      <w:proofErr w:type="gramEnd"/>
      <w:r w:rsidRPr="009A3DB5">
        <w:rPr>
          <w:rFonts w:ascii="仿宋_GB2312" w:eastAsia="仿宋_GB2312" w:hAnsi="楷体" w:hint="eastAsia"/>
          <w:sz w:val="24"/>
          <w:szCs w:val="24"/>
        </w:rPr>
        <w:t>PVC卷材。房间门口须用压条收口，保证平整。</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2.吊顶为铝扣板吊顶，具体做法</w:t>
      </w:r>
      <w:proofErr w:type="gramStart"/>
      <w:r w:rsidRPr="009A3DB5">
        <w:rPr>
          <w:rFonts w:ascii="仿宋_GB2312" w:eastAsia="仿宋_GB2312" w:hAnsi="楷体" w:hint="eastAsia"/>
          <w:sz w:val="24"/>
          <w:szCs w:val="24"/>
        </w:rPr>
        <w:t>见施工</w:t>
      </w:r>
      <w:proofErr w:type="gramEnd"/>
      <w:r w:rsidRPr="009A3DB5">
        <w:rPr>
          <w:rFonts w:ascii="仿宋_GB2312" w:eastAsia="仿宋_GB2312" w:hAnsi="楷体" w:hint="eastAsia"/>
          <w:sz w:val="24"/>
          <w:szCs w:val="24"/>
        </w:rPr>
        <w:t>图纸，吊顶施工与格栅灯具及窗帘盒共同考虑，确保安全牢固和美观。</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3.该工程中需要出新的墙面均须铲除涂料至基层，</w:t>
      </w:r>
      <w:proofErr w:type="gramStart"/>
      <w:r w:rsidRPr="009A3DB5">
        <w:rPr>
          <w:rFonts w:ascii="仿宋_GB2312" w:eastAsia="仿宋_GB2312" w:hAnsi="楷体" w:hint="eastAsia"/>
          <w:sz w:val="24"/>
          <w:szCs w:val="24"/>
        </w:rPr>
        <w:t>重新批刮腻子</w:t>
      </w:r>
      <w:proofErr w:type="gramEnd"/>
      <w:r w:rsidRPr="009A3DB5">
        <w:rPr>
          <w:rFonts w:ascii="仿宋_GB2312" w:eastAsia="仿宋_GB2312" w:hAnsi="楷体" w:hint="eastAsia"/>
          <w:sz w:val="24"/>
          <w:szCs w:val="24"/>
        </w:rPr>
        <w:t>、砂子打磨、刷涂料，批腻子二遍、乳胶漆二遍。该部分施工须做隐蔽工程记录。</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4.105库房增加的排风系统，须有两个出风口由管道连入风机，能够实现自动定时排出室内气体，实现空气流通。</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5.106、109房间内办公桌椅等设施需要搬运至其他房间保存，该部分已列</w:t>
      </w:r>
      <w:r w:rsidRPr="009A3DB5">
        <w:rPr>
          <w:rFonts w:ascii="仿宋_GB2312" w:eastAsia="仿宋_GB2312" w:hAnsi="楷体" w:hint="eastAsia"/>
          <w:sz w:val="24"/>
          <w:szCs w:val="24"/>
        </w:rPr>
        <w:lastRenderedPageBreak/>
        <w:t>入清单，不再另外支付费用。</w:t>
      </w:r>
    </w:p>
    <w:p w:rsidR="009A3DB5" w:rsidRPr="009A3DB5" w:rsidRDefault="009C45E3" w:rsidP="009A3DB5">
      <w:pPr>
        <w:spacing w:line="400" w:lineRule="exact"/>
        <w:ind w:firstLine="560"/>
        <w:rPr>
          <w:rFonts w:ascii="仿宋_GB2312" w:eastAsia="仿宋_GB2312" w:hAnsi="楷体"/>
          <w:sz w:val="24"/>
          <w:szCs w:val="24"/>
        </w:rPr>
      </w:pPr>
      <w:r>
        <w:rPr>
          <w:rFonts w:ascii="仿宋_GB2312" w:eastAsia="仿宋_GB2312" w:hAnsi="楷体" w:hint="eastAsia"/>
          <w:sz w:val="24"/>
          <w:szCs w:val="24"/>
        </w:rPr>
        <w:t>二</w:t>
      </w:r>
      <w:r w:rsidR="009A3DB5" w:rsidRPr="009A3DB5">
        <w:rPr>
          <w:rFonts w:ascii="仿宋_GB2312" w:eastAsia="仿宋_GB2312" w:hAnsi="楷体" w:hint="eastAsia"/>
          <w:sz w:val="24"/>
          <w:szCs w:val="24"/>
        </w:rPr>
        <w:t>、现场施工管理、付款及其他要求</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1.承包人结合项目的特点，依据图纸和清单综合报价，如发现项目清单中有漏量、漏项的，请在开工时提出，施工完成后，必须满足验收规范和使用部门功能要求。</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2.施工严格按照发包人提供的图纸进行，不确定尺寸等要及时与使用部门联系，得到后勤管理处工程项目负责人确认后方可施工。</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3.工程总报价含材料费（主材和辅材）、劳务费、搬运费（二次搬运及垂直运输费）、施工机械费、施工费或安装费、技术服务和售后服务费、综合管理费、利润和税金等一切费用。</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4.本工程工期为40个日历天，承包人若不能按工期完成，每延期一天罚款500元（发包人原因除外，但需承包人书面提出，发包人现场负责人签字确认），依次类推，推迟10天完工则扣除全部履约保证金。</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6.工程完工后，保洁维修改造全部地点，包括且不限于地面、墙面、门窗及玻璃上的油漆和灰尘，垃圾装袋下楼并外运，严禁使用电梯载运材料和建筑垃圾。</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7.本项目不提供预付款，工程完工后由甲方组织验收，验收合格后甲方凭发票支付至合同价（不含暂列金）的70%；余款待审计完成，乙方将金额为终审总造价3％的工程质保金汇入甲方账户后，甲方将按</w:t>
      </w:r>
      <w:proofErr w:type="gramStart"/>
      <w:r w:rsidRPr="009A3DB5">
        <w:rPr>
          <w:rFonts w:ascii="仿宋_GB2312" w:eastAsia="仿宋_GB2312" w:hAnsi="楷体" w:hint="eastAsia"/>
          <w:sz w:val="24"/>
          <w:szCs w:val="24"/>
        </w:rPr>
        <w:t>终审价</w:t>
      </w:r>
      <w:proofErr w:type="gramEnd"/>
      <w:r w:rsidRPr="009A3DB5">
        <w:rPr>
          <w:rFonts w:ascii="仿宋_GB2312" w:eastAsia="仿宋_GB2312" w:hAnsi="楷体" w:hint="eastAsia"/>
          <w:sz w:val="24"/>
          <w:szCs w:val="24"/>
        </w:rPr>
        <w:t>将剩余金额一次性支付给乙方；质保期两年期满无质量问题后，质保金一次性退还（质保期从验收合格日期开始计算）。如在质保期内出现1次质量问题，则质保期顺延一年；出现2次质量问题则质保期顺延两年，以此类推。</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对于多次重复出现的管理和质量问题，学校将视情况通报芜湖市工程质量监督部门和公共资源交易管理中心。</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9.计价规则：设计变更和发包人提出的变更调增调减部分，原则上参照投标文件中单价计算。若投标文件中没有相同类型的子目，决算时执行2018版《安徽省建设工程工程量清单计价办法》、2018版《安徽省建设工程工程计价定额》</w:t>
      </w:r>
      <w:r w:rsidRPr="009A3DB5">
        <w:rPr>
          <w:rFonts w:ascii="仿宋_GB2312" w:eastAsia="仿宋_GB2312" w:hAnsi="楷体" w:hint="eastAsia"/>
          <w:sz w:val="24"/>
          <w:szCs w:val="24"/>
        </w:rPr>
        <w:lastRenderedPageBreak/>
        <w:t>及其配套的费用定额、《建设工程工程量清单计价规范》（GB50500-2013），相关优惠率同投标优惠率一致；投标文件中没有的主材参考《芜湖工程造价信息》当月</w:t>
      </w:r>
      <w:proofErr w:type="gramStart"/>
      <w:r w:rsidRPr="009A3DB5">
        <w:rPr>
          <w:rFonts w:ascii="仿宋_GB2312" w:eastAsia="仿宋_GB2312" w:hAnsi="楷体" w:hint="eastAsia"/>
          <w:sz w:val="24"/>
          <w:szCs w:val="24"/>
        </w:rPr>
        <w:t>信息价八</w:t>
      </w:r>
      <w:proofErr w:type="gramEnd"/>
      <w:r w:rsidRPr="009A3DB5">
        <w:rPr>
          <w:rFonts w:ascii="仿宋_GB2312" w:eastAsia="仿宋_GB2312" w:hAnsi="楷体" w:hint="eastAsia"/>
          <w:sz w:val="24"/>
          <w:szCs w:val="24"/>
        </w:rPr>
        <w:t>折计算，</w:t>
      </w:r>
      <w:proofErr w:type="gramStart"/>
      <w:r w:rsidRPr="009A3DB5">
        <w:rPr>
          <w:rFonts w:ascii="仿宋_GB2312" w:eastAsia="仿宋_GB2312" w:hAnsi="楷体" w:hint="eastAsia"/>
          <w:sz w:val="24"/>
          <w:szCs w:val="24"/>
        </w:rPr>
        <w:t>信息价</w:t>
      </w:r>
      <w:proofErr w:type="gramEnd"/>
      <w:r w:rsidRPr="009A3DB5">
        <w:rPr>
          <w:rFonts w:ascii="仿宋_GB2312" w:eastAsia="仿宋_GB2312" w:hAnsi="楷体" w:hint="eastAsia"/>
          <w:sz w:val="24"/>
          <w:szCs w:val="24"/>
        </w:rPr>
        <w:t>中没有的材料结合市场定价。</w:t>
      </w:r>
    </w:p>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10.工程主要材料规定品牌如下</w:t>
      </w:r>
    </w:p>
    <w:tbl>
      <w:tblPr>
        <w:tblStyle w:val="af0"/>
        <w:tblW w:w="9073" w:type="dxa"/>
        <w:jc w:val="center"/>
        <w:tblLayout w:type="fixed"/>
        <w:tblLook w:val="04A0"/>
      </w:tblPr>
      <w:tblGrid>
        <w:gridCol w:w="797"/>
        <w:gridCol w:w="1886"/>
        <w:gridCol w:w="1980"/>
        <w:gridCol w:w="3560"/>
        <w:gridCol w:w="850"/>
      </w:tblGrid>
      <w:tr w:rsidR="009A3DB5" w:rsidRPr="009A3DB5" w:rsidTr="009C45E3">
        <w:trPr>
          <w:jc w:val="center"/>
        </w:trPr>
        <w:tc>
          <w:tcPr>
            <w:tcW w:w="797" w:type="dxa"/>
            <w:vAlign w:val="center"/>
          </w:tcPr>
          <w:p w:rsidR="009A3DB5" w:rsidRPr="009A3DB5" w:rsidRDefault="009A3DB5" w:rsidP="009C45E3">
            <w:pPr>
              <w:spacing w:line="400" w:lineRule="exact"/>
              <w:jc w:val="left"/>
              <w:rPr>
                <w:rFonts w:ascii="仿宋_GB2312" w:eastAsia="仿宋_GB2312" w:hAnsi="楷体"/>
                <w:b/>
                <w:sz w:val="24"/>
                <w:szCs w:val="24"/>
              </w:rPr>
            </w:pPr>
            <w:r w:rsidRPr="009A3DB5">
              <w:rPr>
                <w:rFonts w:ascii="仿宋_GB2312" w:eastAsia="仿宋_GB2312" w:hAnsi="楷体" w:hint="eastAsia"/>
                <w:b/>
                <w:sz w:val="24"/>
                <w:szCs w:val="24"/>
              </w:rPr>
              <w:t>序号</w:t>
            </w:r>
          </w:p>
        </w:tc>
        <w:tc>
          <w:tcPr>
            <w:tcW w:w="1886" w:type="dxa"/>
            <w:vAlign w:val="center"/>
          </w:tcPr>
          <w:p w:rsidR="009A3DB5" w:rsidRPr="009A3DB5" w:rsidRDefault="009A3DB5" w:rsidP="009C45E3">
            <w:pPr>
              <w:spacing w:line="400" w:lineRule="exact"/>
              <w:jc w:val="left"/>
              <w:rPr>
                <w:rFonts w:ascii="仿宋_GB2312" w:eastAsia="仿宋_GB2312" w:hAnsi="楷体"/>
                <w:b/>
                <w:sz w:val="24"/>
                <w:szCs w:val="24"/>
              </w:rPr>
            </w:pPr>
            <w:r w:rsidRPr="009A3DB5">
              <w:rPr>
                <w:rFonts w:ascii="仿宋_GB2312" w:eastAsia="仿宋_GB2312" w:hAnsi="楷体" w:hint="eastAsia"/>
                <w:b/>
                <w:sz w:val="24"/>
                <w:szCs w:val="24"/>
              </w:rPr>
              <w:t>材料名称</w:t>
            </w:r>
          </w:p>
        </w:tc>
        <w:tc>
          <w:tcPr>
            <w:tcW w:w="1980" w:type="dxa"/>
            <w:vAlign w:val="center"/>
          </w:tcPr>
          <w:p w:rsidR="009A3DB5" w:rsidRPr="009A3DB5" w:rsidRDefault="009A3DB5" w:rsidP="009C45E3">
            <w:pPr>
              <w:spacing w:line="400" w:lineRule="exact"/>
              <w:jc w:val="left"/>
              <w:rPr>
                <w:rFonts w:ascii="仿宋_GB2312" w:eastAsia="仿宋_GB2312" w:hAnsi="楷体"/>
                <w:b/>
                <w:sz w:val="24"/>
                <w:szCs w:val="24"/>
              </w:rPr>
            </w:pPr>
            <w:r w:rsidRPr="009A3DB5">
              <w:rPr>
                <w:rFonts w:ascii="仿宋_GB2312" w:eastAsia="仿宋_GB2312" w:hAnsi="楷体" w:hint="eastAsia"/>
                <w:b/>
                <w:sz w:val="24"/>
                <w:szCs w:val="24"/>
              </w:rPr>
              <w:t>规格型号</w:t>
            </w:r>
          </w:p>
        </w:tc>
        <w:tc>
          <w:tcPr>
            <w:tcW w:w="3560" w:type="dxa"/>
            <w:vAlign w:val="center"/>
          </w:tcPr>
          <w:p w:rsidR="009A3DB5" w:rsidRPr="009A3DB5" w:rsidRDefault="009A3DB5" w:rsidP="009C45E3">
            <w:pPr>
              <w:spacing w:line="400" w:lineRule="exact"/>
              <w:jc w:val="left"/>
              <w:rPr>
                <w:rFonts w:ascii="仿宋_GB2312" w:eastAsia="仿宋_GB2312" w:hAnsi="楷体"/>
                <w:b/>
                <w:sz w:val="24"/>
                <w:szCs w:val="24"/>
              </w:rPr>
            </w:pPr>
            <w:r w:rsidRPr="009A3DB5">
              <w:rPr>
                <w:rFonts w:ascii="仿宋_GB2312" w:eastAsia="仿宋_GB2312" w:hAnsi="楷体" w:hint="eastAsia"/>
                <w:b/>
                <w:sz w:val="24"/>
                <w:szCs w:val="24"/>
              </w:rPr>
              <w:t>参考品牌（供货商）范围</w:t>
            </w:r>
          </w:p>
        </w:tc>
        <w:tc>
          <w:tcPr>
            <w:tcW w:w="850" w:type="dxa"/>
            <w:vAlign w:val="center"/>
          </w:tcPr>
          <w:p w:rsidR="009A3DB5" w:rsidRPr="009A3DB5" w:rsidRDefault="009A3DB5" w:rsidP="009C45E3">
            <w:pPr>
              <w:spacing w:line="400" w:lineRule="exact"/>
              <w:jc w:val="left"/>
              <w:rPr>
                <w:rFonts w:ascii="仿宋_GB2312" w:eastAsia="仿宋_GB2312" w:hAnsi="楷体"/>
                <w:b/>
                <w:sz w:val="24"/>
                <w:szCs w:val="24"/>
              </w:rPr>
            </w:pPr>
            <w:r w:rsidRPr="009A3DB5">
              <w:rPr>
                <w:rFonts w:ascii="仿宋_GB2312" w:eastAsia="仿宋_GB2312" w:hAnsi="楷体" w:hint="eastAsia"/>
                <w:b/>
                <w:sz w:val="24"/>
                <w:szCs w:val="24"/>
              </w:rPr>
              <w:t>备注</w:t>
            </w:r>
          </w:p>
        </w:tc>
      </w:tr>
      <w:tr w:rsidR="009A3DB5" w:rsidRPr="009A3DB5" w:rsidTr="009C45E3">
        <w:trPr>
          <w:trHeight w:val="420"/>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1</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电线、电缆</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远东、宝胜、绿宝</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195"/>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2</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电话及网络线</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超六类</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安普、罗森博格、郎讯</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3</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阻燃强弱电管</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伟星、华亚、金德</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491"/>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4</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PVC排水管</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伟星、华亚、金德</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484"/>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5</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PP-R给水管</w:t>
            </w:r>
          </w:p>
        </w:tc>
        <w:tc>
          <w:tcPr>
            <w:tcW w:w="1980" w:type="dxa"/>
            <w:vAlign w:val="center"/>
          </w:tcPr>
          <w:p w:rsidR="009A3DB5" w:rsidRPr="009A3DB5" w:rsidRDefault="009A3DB5" w:rsidP="009C45E3">
            <w:pPr>
              <w:spacing w:line="400" w:lineRule="exact"/>
              <w:ind w:firstLine="560"/>
              <w:jc w:val="left"/>
              <w:rPr>
                <w:rFonts w:ascii="仿宋_GB2312" w:eastAsia="仿宋_GB2312" w:hAnsi="楷体"/>
                <w:sz w:val="24"/>
                <w:szCs w:val="24"/>
              </w:rPr>
            </w:pP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伟星、华亚、金德</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476"/>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6</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开关、插座</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大板型、万能型插座</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鸿雁、西门子、TCL</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7</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配电箱柜及空气开关、漏电保护开关等元件</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ABB、西门子、施耐德</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jc w:val="center"/>
        </w:trPr>
        <w:tc>
          <w:tcPr>
            <w:tcW w:w="797" w:type="dxa"/>
            <w:vAlign w:val="center"/>
          </w:tcPr>
          <w:p w:rsidR="009A3DB5" w:rsidRPr="009A3DB5" w:rsidRDefault="009A3DB5" w:rsidP="009A3DB5">
            <w:pPr>
              <w:spacing w:line="400" w:lineRule="exact"/>
              <w:ind w:firstLineChars="71" w:firstLine="170"/>
              <w:rPr>
                <w:rFonts w:ascii="仿宋_GB2312" w:eastAsia="仿宋_GB2312" w:hAnsi="楷体"/>
                <w:sz w:val="24"/>
                <w:szCs w:val="24"/>
              </w:rPr>
            </w:pPr>
            <w:r w:rsidRPr="009A3DB5">
              <w:rPr>
                <w:rFonts w:ascii="仿宋_GB2312" w:eastAsia="仿宋_GB2312" w:hAnsi="楷体" w:hint="eastAsia"/>
                <w:sz w:val="24"/>
                <w:szCs w:val="24"/>
              </w:rPr>
              <w:t>8</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灯具</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按图纸及清单要求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欧普、飞利浦、雷士</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jc w:val="center"/>
        </w:trPr>
        <w:tc>
          <w:tcPr>
            <w:tcW w:w="797" w:type="dxa"/>
            <w:vAlign w:val="center"/>
          </w:tcPr>
          <w:p w:rsidR="009A3DB5" w:rsidRPr="009A3DB5" w:rsidRDefault="009A3DB5" w:rsidP="009C45E3">
            <w:pPr>
              <w:spacing w:line="400" w:lineRule="exact"/>
              <w:jc w:val="center"/>
              <w:rPr>
                <w:rFonts w:ascii="仿宋_GB2312" w:eastAsia="仿宋_GB2312" w:hAnsi="楷体"/>
                <w:sz w:val="24"/>
                <w:szCs w:val="24"/>
              </w:rPr>
            </w:pPr>
            <w:r w:rsidRPr="009A3DB5">
              <w:rPr>
                <w:rFonts w:ascii="仿宋_GB2312" w:eastAsia="仿宋_GB2312" w:hAnsi="楷体" w:hint="eastAsia"/>
                <w:sz w:val="24"/>
                <w:szCs w:val="24"/>
              </w:rPr>
              <w:t>9</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PVC卷材地板</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按图纸及清单要求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 xml:space="preserve">LG </w:t>
            </w:r>
            <w:proofErr w:type="spellStart"/>
            <w:r w:rsidRPr="009A3DB5">
              <w:rPr>
                <w:rFonts w:ascii="仿宋_GB2312" w:eastAsia="仿宋_GB2312" w:hAnsi="楷体" w:hint="eastAsia"/>
                <w:sz w:val="24"/>
                <w:szCs w:val="24"/>
              </w:rPr>
              <w:t>Hausys</w:t>
            </w:r>
            <w:proofErr w:type="spellEnd"/>
            <w:r w:rsidRPr="009A3DB5">
              <w:rPr>
                <w:rFonts w:ascii="仿宋_GB2312" w:eastAsia="仿宋_GB2312" w:hAnsi="楷体" w:hint="eastAsia"/>
                <w:sz w:val="24"/>
                <w:szCs w:val="24"/>
              </w:rPr>
              <w:t>、洁福（</w:t>
            </w:r>
            <w:proofErr w:type="spellStart"/>
            <w:r w:rsidRPr="009A3DB5">
              <w:rPr>
                <w:rFonts w:ascii="仿宋_GB2312" w:eastAsia="仿宋_GB2312" w:hAnsi="楷体" w:hint="eastAsia"/>
                <w:sz w:val="24"/>
                <w:szCs w:val="24"/>
              </w:rPr>
              <w:t>Gerflor</w:t>
            </w:r>
            <w:proofErr w:type="spellEnd"/>
            <w:r w:rsidRPr="009A3DB5">
              <w:rPr>
                <w:rFonts w:ascii="仿宋_GB2312" w:eastAsia="仿宋_GB2312" w:hAnsi="楷体" w:hint="eastAsia"/>
                <w:sz w:val="24"/>
                <w:szCs w:val="24"/>
              </w:rPr>
              <w:t>）、保丽（</w:t>
            </w:r>
            <w:proofErr w:type="spellStart"/>
            <w:r w:rsidRPr="009A3DB5">
              <w:rPr>
                <w:rFonts w:ascii="仿宋_GB2312" w:eastAsia="仿宋_GB2312" w:hAnsi="楷体" w:hint="eastAsia"/>
                <w:sz w:val="24"/>
                <w:szCs w:val="24"/>
              </w:rPr>
              <w:t>Polyflor</w:t>
            </w:r>
            <w:proofErr w:type="spellEnd"/>
            <w:r w:rsidRPr="009A3DB5">
              <w:rPr>
                <w:rFonts w:ascii="仿宋_GB2312" w:eastAsia="仿宋_GB2312" w:hAnsi="楷体" w:hint="eastAsia"/>
                <w:sz w:val="24"/>
                <w:szCs w:val="24"/>
              </w:rPr>
              <w:t>）</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670"/>
          <w:jc w:val="center"/>
        </w:trPr>
        <w:tc>
          <w:tcPr>
            <w:tcW w:w="797" w:type="dxa"/>
            <w:vAlign w:val="center"/>
          </w:tcPr>
          <w:p w:rsidR="009A3DB5" w:rsidRPr="009A3DB5" w:rsidRDefault="009A3DB5" w:rsidP="009C45E3">
            <w:pPr>
              <w:spacing w:line="400" w:lineRule="exact"/>
              <w:jc w:val="center"/>
              <w:rPr>
                <w:rFonts w:ascii="仿宋_GB2312" w:eastAsia="仿宋_GB2312" w:hAnsi="楷体"/>
                <w:sz w:val="24"/>
                <w:szCs w:val="24"/>
              </w:rPr>
            </w:pPr>
            <w:r w:rsidRPr="009A3DB5">
              <w:rPr>
                <w:rFonts w:ascii="仿宋_GB2312" w:eastAsia="仿宋_GB2312" w:hAnsi="楷体" w:hint="eastAsia"/>
                <w:sz w:val="24"/>
                <w:szCs w:val="24"/>
              </w:rPr>
              <w:t>10</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实验台板</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按技术要求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proofErr w:type="spellStart"/>
            <w:r w:rsidRPr="009A3DB5">
              <w:rPr>
                <w:rFonts w:ascii="仿宋_GB2312" w:eastAsia="仿宋_GB2312" w:hAnsi="楷体" w:hint="eastAsia"/>
                <w:sz w:val="24"/>
                <w:szCs w:val="24"/>
              </w:rPr>
              <w:t>Trespa</w:t>
            </w:r>
            <w:proofErr w:type="spellEnd"/>
            <w:r w:rsidRPr="009A3DB5">
              <w:rPr>
                <w:rFonts w:ascii="仿宋_GB2312" w:eastAsia="仿宋_GB2312" w:hAnsi="楷体" w:hint="eastAsia"/>
                <w:sz w:val="24"/>
                <w:szCs w:val="24"/>
              </w:rPr>
              <w:t xml:space="preserve"> </w:t>
            </w:r>
            <w:proofErr w:type="spellStart"/>
            <w:r w:rsidRPr="009A3DB5">
              <w:rPr>
                <w:rFonts w:ascii="仿宋_GB2312" w:eastAsia="仿宋_GB2312" w:hAnsi="楷体" w:hint="eastAsia"/>
                <w:sz w:val="24"/>
                <w:szCs w:val="24"/>
              </w:rPr>
              <w:t>TopLab</w:t>
            </w:r>
            <w:r w:rsidRPr="009A3DB5">
              <w:rPr>
                <w:rFonts w:ascii="宋体" w:eastAsia="仿宋_GB2312" w:hAnsi="宋体" w:cs="宋体" w:hint="eastAsia"/>
                <w:sz w:val="24"/>
                <w:szCs w:val="24"/>
              </w:rPr>
              <w:t>®</w:t>
            </w:r>
            <w:r w:rsidRPr="009A3DB5">
              <w:rPr>
                <w:rFonts w:ascii="仿宋_GB2312" w:eastAsia="仿宋_GB2312" w:hAnsi="楷体" w:cs="楷体" w:hint="eastAsia"/>
                <w:sz w:val="24"/>
                <w:szCs w:val="24"/>
              </w:rPr>
              <w:t>PLUS</w:t>
            </w:r>
            <w:proofErr w:type="spellEnd"/>
            <w:r w:rsidRPr="009A3DB5">
              <w:rPr>
                <w:rFonts w:ascii="仿宋_GB2312" w:eastAsia="仿宋_GB2312" w:hAnsi="楷体" w:hint="eastAsia"/>
                <w:sz w:val="24"/>
                <w:szCs w:val="24"/>
              </w:rPr>
              <w:t>（千思板）</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r w:rsidR="009A3DB5" w:rsidRPr="009A3DB5" w:rsidTr="009C45E3">
        <w:trPr>
          <w:trHeight w:val="670"/>
          <w:jc w:val="center"/>
        </w:trPr>
        <w:tc>
          <w:tcPr>
            <w:tcW w:w="797" w:type="dxa"/>
            <w:vAlign w:val="center"/>
          </w:tcPr>
          <w:p w:rsidR="009A3DB5" w:rsidRPr="009A3DB5" w:rsidRDefault="009A3DB5" w:rsidP="009C45E3">
            <w:pPr>
              <w:spacing w:line="400" w:lineRule="exact"/>
              <w:jc w:val="center"/>
              <w:rPr>
                <w:rFonts w:ascii="仿宋_GB2312" w:eastAsia="仿宋_GB2312" w:hAnsi="楷体"/>
                <w:sz w:val="24"/>
                <w:szCs w:val="24"/>
              </w:rPr>
            </w:pPr>
            <w:r w:rsidRPr="009A3DB5">
              <w:rPr>
                <w:rFonts w:ascii="仿宋_GB2312" w:eastAsia="仿宋_GB2312" w:hAnsi="楷体" w:hint="eastAsia"/>
                <w:sz w:val="24"/>
                <w:szCs w:val="24"/>
              </w:rPr>
              <w:t>11</w:t>
            </w:r>
          </w:p>
        </w:tc>
        <w:tc>
          <w:tcPr>
            <w:tcW w:w="1886"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通风橱</w:t>
            </w:r>
          </w:p>
        </w:tc>
        <w:tc>
          <w:tcPr>
            <w:tcW w:w="198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按技术要求及清单要求</w:t>
            </w:r>
          </w:p>
        </w:tc>
        <w:tc>
          <w:tcPr>
            <w:tcW w:w="3560" w:type="dxa"/>
            <w:vAlign w:val="center"/>
          </w:tcPr>
          <w:p w:rsidR="009A3DB5" w:rsidRPr="009A3DB5" w:rsidRDefault="009A3DB5" w:rsidP="009C45E3">
            <w:pPr>
              <w:spacing w:line="400" w:lineRule="exact"/>
              <w:jc w:val="left"/>
              <w:rPr>
                <w:rFonts w:ascii="仿宋_GB2312" w:eastAsia="仿宋_GB2312" w:hAnsi="楷体"/>
                <w:sz w:val="24"/>
                <w:szCs w:val="24"/>
              </w:rPr>
            </w:pPr>
            <w:r w:rsidRPr="009A3DB5">
              <w:rPr>
                <w:rFonts w:ascii="仿宋_GB2312" w:eastAsia="仿宋_GB2312" w:hAnsi="楷体" w:hint="eastAsia"/>
                <w:sz w:val="24"/>
                <w:szCs w:val="24"/>
              </w:rPr>
              <w:t>南通比尔佳实验设备有限公司、上海岚森实验室设备有限公司、汉森实验室系</w:t>
            </w:r>
            <w:proofErr w:type="gramStart"/>
            <w:r w:rsidRPr="009A3DB5">
              <w:rPr>
                <w:rFonts w:ascii="仿宋_GB2312" w:eastAsia="仿宋_GB2312" w:hAnsi="楷体" w:hint="eastAsia"/>
                <w:sz w:val="24"/>
                <w:szCs w:val="24"/>
              </w:rPr>
              <w:t>统设备</w:t>
            </w:r>
            <w:proofErr w:type="gramEnd"/>
            <w:r w:rsidRPr="009A3DB5">
              <w:rPr>
                <w:rFonts w:ascii="仿宋_GB2312" w:eastAsia="仿宋_GB2312" w:hAnsi="楷体" w:hint="eastAsia"/>
                <w:sz w:val="24"/>
                <w:szCs w:val="24"/>
              </w:rPr>
              <w:t>(苏州)有限公司</w:t>
            </w:r>
          </w:p>
        </w:tc>
        <w:tc>
          <w:tcPr>
            <w:tcW w:w="850" w:type="dxa"/>
            <w:vAlign w:val="center"/>
          </w:tcPr>
          <w:p w:rsidR="009A3DB5" w:rsidRPr="009A3DB5" w:rsidRDefault="009A3DB5" w:rsidP="009C45E3">
            <w:pPr>
              <w:spacing w:line="400" w:lineRule="exact"/>
              <w:ind w:firstLine="560"/>
              <w:rPr>
                <w:rFonts w:ascii="仿宋_GB2312" w:eastAsia="仿宋_GB2312" w:hAnsi="楷体"/>
                <w:sz w:val="24"/>
                <w:szCs w:val="24"/>
              </w:rPr>
            </w:pPr>
          </w:p>
        </w:tc>
      </w:tr>
    </w:tbl>
    <w:p w:rsidR="009A3DB5" w:rsidRPr="009A3DB5" w:rsidRDefault="009A3DB5" w:rsidP="009A3DB5">
      <w:pPr>
        <w:spacing w:line="400" w:lineRule="exact"/>
        <w:ind w:firstLine="560"/>
        <w:rPr>
          <w:rFonts w:ascii="仿宋_GB2312" w:eastAsia="仿宋_GB2312" w:hAnsi="楷体"/>
          <w:sz w:val="24"/>
          <w:szCs w:val="24"/>
        </w:rPr>
      </w:pPr>
      <w:r w:rsidRPr="009A3DB5">
        <w:rPr>
          <w:rFonts w:ascii="仿宋_GB2312" w:eastAsia="仿宋_GB2312" w:hAnsi="楷体" w:hint="eastAsia"/>
          <w:sz w:val="24"/>
          <w:szCs w:val="24"/>
        </w:rPr>
        <w:t>注：承包人采购的所有设备、材料进场时均要有合格证、检测报告等，水电材料需要提供3C认证，并符合国家规范要求。</w:t>
      </w:r>
    </w:p>
    <w:p w:rsidR="009A3DB5" w:rsidRPr="009A3DB5" w:rsidRDefault="009A3DB5" w:rsidP="009A3DB5">
      <w:pPr>
        <w:spacing w:line="288" w:lineRule="auto"/>
        <w:ind w:firstLine="560"/>
        <w:rPr>
          <w:rFonts w:ascii="仿宋_GB2312" w:eastAsia="仿宋_GB2312" w:hAnsi="楷体"/>
          <w:sz w:val="24"/>
          <w:szCs w:val="24"/>
        </w:rPr>
      </w:pPr>
    </w:p>
    <w:p w:rsidR="00696B74" w:rsidRPr="009A3DB5" w:rsidRDefault="00696B74" w:rsidP="00572B02">
      <w:pPr>
        <w:ind w:firstLineChars="200" w:firstLine="480"/>
        <w:rPr>
          <w:rFonts w:ascii="仿宋_GB2312" w:eastAsia="仿宋_GB2312" w:hAnsiTheme="majorEastAsia" w:cstheme="majorEastAsia"/>
          <w:sz w:val="24"/>
          <w:szCs w:val="24"/>
        </w:rPr>
      </w:pPr>
    </w:p>
    <w:p w:rsidR="00696B74" w:rsidRPr="009A3DB5" w:rsidRDefault="00696B74" w:rsidP="00696B74">
      <w:pPr>
        <w:widowControl/>
        <w:shd w:val="clear" w:color="auto" w:fill="FFFFFF"/>
        <w:spacing w:line="402" w:lineRule="atLeast"/>
        <w:ind w:leftChars="-200" w:left="-560"/>
        <w:jc w:val="left"/>
        <w:rPr>
          <w:rFonts w:ascii="仿宋_GB2312" w:eastAsia="仿宋_GB2312" w:hAnsi="宋体"/>
          <w:color w:val="333333"/>
          <w:kern w:val="0"/>
          <w:sz w:val="24"/>
          <w:szCs w:val="24"/>
        </w:rPr>
      </w:pPr>
    </w:p>
    <w:p w:rsidR="00017FCB" w:rsidRPr="009A3DB5" w:rsidRDefault="00017FCB" w:rsidP="00572B02">
      <w:pPr>
        <w:adjustRightInd w:val="0"/>
        <w:snapToGrid w:val="0"/>
        <w:spacing w:line="500" w:lineRule="exact"/>
        <w:ind w:firstLineChars="200" w:firstLine="480"/>
        <w:rPr>
          <w:rFonts w:ascii="仿宋_GB2312" w:eastAsia="仿宋_GB2312"/>
          <w:sz w:val="24"/>
          <w:szCs w:val="24"/>
        </w:rPr>
      </w:pPr>
    </w:p>
    <w:p w:rsidR="00017FCB" w:rsidRPr="009A3DB5" w:rsidRDefault="00017FCB" w:rsidP="00572B02">
      <w:pPr>
        <w:adjustRightInd w:val="0"/>
        <w:snapToGrid w:val="0"/>
        <w:spacing w:line="500" w:lineRule="exact"/>
        <w:ind w:firstLineChars="200" w:firstLine="480"/>
        <w:rPr>
          <w:rFonts w:ascii="仿宋_GB2312" w:eastAsia="仿宋_GB2312"/>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Pr="00A17177" w:rsidRDefault="00017FCB" w:rsidP="00A17177">
      <w:pPr>
        <w:adjustRightInd w:val="0"/>
        <w:snapToGrid w:val="0"/>
        <w:spacing w:line="500" w:lineRule="exact"/>
        <w:ind w:firstLineChars="200" w:firstLine="560"/>
        <w:rPr>
          <w:rFonts w:ascii="仿宋_GB2312" w:eastAsia="仿宋_GB2312"/>
          <w:szCs w:val="28"/>
        </w:rPr>
      </w:pPr>
    </w:p>
    <w:p w:rsidR="00F5599C" w:rsidRPr="00F5599C" w:rsidRDefault="00F157D1" w:rsidP="00F5599C">
      <w:pPr>
        <w:pStyle w:val="1"/>
        <w:snapToGrid w:val="0"/>
        <w:spacing w:before="0" w:after="0"/>
        <w:jc w:val="center"/>
        <w:rPr>
          <w:rFonts w:ascii="华文中宋" w:eastAsia="华文中宋" w:hAnsi="华文中宋"/>
          <w:color w:val="auto"/>
        </w:rPr>
      </w:pPr>
      <w:bookmarkStart w:id="117" w:name="_Toc49763004"/>
      <w:r w:rsidRPr="002A694A">
        <w:rPr>
          <w:rFonts w:ascii="华文中宋" w:eastAsia="华文中宋" w:hAnsi="华文中宋" w:hint="eastAsia"/>
          <w:color w:val="auto"/>
        </w:rPr>
        <w:t>第六章  评分办法</w:t>
      </w:r>
      <w:r w:rsidR="00150DCB" w:rsidRPr="002A694A">
        <w:rPr>
          <w:rFonts w:ascii="华文中宋" w:eastAsia="华文中宋" w:hAnsi="华文中宋" w:hint="eastAsia"/>
          <w:color w:val="auto"/>
        </w:rPr>
        <w:t>和评分细则</w:t>
      </w:r>
      <w:bookmarkEnd w:id="117"/>
    </w:p>
    <w:p w:rsidR="00F5599C" w:rsidRDefault="00F5599C" w:rsidP="00F5599C">
      <w:pPr>
        <w:spacing w:line="460" w:lineRule="exact"/>
        <w:ind w:firstLine="560"/>
        <w:jc w:val="center"/>
        <w:rPr>
          <w:rFonts w:ascii="楷体" w:eastAsia="楷体" w:hAnsi="楷体"/>
          <w:szCs w:val="28"/>
        </w:rPr>
      </w:pPr>
    </w:p>
    <w:p w:rsidR="00F5599C" w:rsidRPr="00F5599C" w:rsidRDefault="00F5599C" w:rsidP="00F5599C">
      <w:pPr>
        <w:adjustRightInd w:val="0"/>
        <w:snapToGrid w:val="0"/>
        <w:spacing w:line="460" w:lineRule="exact"/>
        <w:ind w:firstLine="560"/>
        <w:rPr>
          <w:rFonts w:ascii="仿宋_GB2312" w:eastAsia="仿宋_GB2312" w:hAnsi="楷体"/>
          <w:sz w:val="24"/>
          <w:szCs w:val="24"/>
        </w:rPr>
      </w:pPr>
      <w:r w:rsidRPr="00F5599C">
        <w:rPr>
          <w:rFonts w:ascii="仿宋_GB2312" w:eastAsia="仿宋_GB2312" w:hAnsi="楷体" w:hint="eastAsia"/>
          <w:sz w:val="24"/>
          <w:szCs w:val="24"/>
        </w:rPr>
        <w:t>一）总则</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本次评标采用综合评分法，总分为100分，其中报价得分60分、技术得分</w:t>
      </w:r>
      <w:r w:rsidRPr="00F5599C">
        <w:rPr>
          <w:rFonts w:ascii="仿宋_GB2312" w:eastAsia="仿宋_GB2312" w:hAnsi="楷体" w:hint="eastAsia"/>
          <w:spacing w:val="0"/>
          <w:sz w:val="24"/>
          <w:szCs w:val="24"/>
        </w:rPr>
        <w:t>40</w:t>
      </w:r>
      <w:r w:rsidRPr="00F5599C">
        <w:rPr>
          <w:rFonts w:ascii="仿宋_GB2312" w:eastAsia="仿宋_GB2312" w:hAnsi="楷体" w:cs="Times New Roman" w:hint="eastAsia"/>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proofErr w:type="gramStart"/>
      <w:r w:rsidRPr="00F5599C">
        <w:rPr>
          <w:rFonts w:ascii="仿宋_GB2312" w:eastAsia="仿宋_GB2312" w:hAnsi="楷体" w:cs="Times New Roman" w:hint="eastAsia"/>
          <w:spacing w:val="0"/>
          <w:sz w:val="24"/>
          <w:szCs w:val="24"/>
        </w:rPr>
        <w:t>废标投标</w:t>
      </w:r>
      <w:proofErr w:type="gramEnd"/>
      <w:r w:rsidRPr="00F5599C">
        <w:rPr>
          <w:rFonts w:ascii="仿宋_GB2312" w:eastAsia="仿宋_GB2312" w:hAnsi="楷体" w:cs="Times New Roman" w:hint="eastAsia"/>
          <w:spacing w:val="0"/>
          <w:sz w:val="24"/>
          <w:szCs w:val="24"/>
        </w:rPr>
        <w:t>单位的</w:t>
      </w:r>
      <w:r w:rsidRPr="00F5599C">
        <w:rPr>
          <w:rFonts w:ascii="仿宋_GB2312" w:eastAsia="仿宋_GB2312" w:hAnsi="楷体" w:hint="eastAsia"/>
          <w:spacing w:val="0"/>
          <w:sz w:val="24"/>
          <w:szCs w:val="24"/>
        </w:rPr>
        <w:t>投标文件</w:t>
      </w:r>
      <w:r w:rsidRPr="00F5599C">
        <w:rPr>
          <w:rFonts w:ascii="仿宋_GB2312" w:eastAsia="仿宋_GB2312" w:hAnsi="楷体" w:cs="Times New Roman" w:hint="eastAsia"/>
          <w:spacing w:val="0"/>
          <w:sz w:val="24"/>
          <w:szCs w:val="24"/>
        </w:rPr>
        <w:t>不参与各项评分。</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投标人评标综合得分=报价得分+技术得分</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hint="eastAsia"/>
          <w:spacing w:val="0"/>
          <w:sz w:val="24"/>
          <w:szCs w:val="24"/>
        </w:rPr>
        <w:t>二）</w:t>
      </w:r>
      <w:r w:rsidRPr="00F5599C">
        <w:rPr>
          <w:rFonts w:ascii="仿宋_GB2312" w:eastAsia="仿宋_GB2312" w:hAnsi="楷体" w:cs="Times New Roman" w:hint="eastAsia"/>
          <w:spacing w:val="0"/>
          <w:sz w:val="24"/>
          <w:szCs w:val="24"/>
        </w:rPr>
        <w:t>评标内容及标准</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1、报价得分占总分60%,分值为</w:t>
      </w:r>
      <w:r w:rsidRPr="00F5599C">
        <w:rPr>
          <w:rFonts w:ascii="仿宋_GB2312" w:eastAsia="仿宋_GB2312" w:hAnsi="楷体" w:hint="eastAsia"/>
          <w:spacing w:val="0"/>
          <w:sz w:val="24"/>
          <w:szCs w:val="24"/>
        </w:rPr>
        <w:t>60</w:t>
      </w:r>
      <w:r w:rsidRPr="00F5599C">
        <w:rPr>
          <w:rFonts w:ascii="仿宋_GB2312" w:eastAsia="仿宋_GB2312" w:hAnsi="楷体" w:cs="Times New Roman" w:hint="eastAsia"/>
          <w:spacing w:val="0"/>
          <w:sz w:val="24"/>
          <w:szCs w:val="24"/>
        </w:rPr>
        <w:t>分。</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有效投标单位为在10家以内（含）的，各投标单位报价平均值作为</w:t>
      </w:r>
      <w:r w:rsidR="009C45E3">
        <w:rPr>
          <w:rFonts w:ascii="仿宋_GB2312" w:eastAsia="仿宋_GB2312" w:hAnsi="楷体" w:cs="Times New Roman" w:hint="eastAsia"/>
          <w:spacing w:val="0"/>
          <w:sz w:val="24"/>
          <w:szCs w:val="24"/>
        </w:rPr>
        <w:t>报价</w:t>
      </w:r>
      <w:r w:rsidRPr="00F5599C">
        <w:rPr>
          <w:rFonts w:ascii="仿宋_GB2312" w:eastAsia="仿宋_GB2312" w:hAnsi="楷体" w:cs="Times New Roman" w:hint="eastAsia"/>
          <w:spacing w:val="0"/>
          <w:sz w:val="24"/>
          <w:szCs w:val="24"/>
        </w:rPr>
        <w:t>基准</w:t>
      </w:r>
      <w:r w:rsidR="009C45E3">
        <w:rPr>
          <w:rFonts w:ascii="仿宋_GB2312" w:eastAsia="仿宋_GB2312" w:hAnsi="楷体" w:cs="Times New Roman" w:hint="eastAsia"/>
          <w:spacing w:val="0"/>
          <w:sz w:val="24"/>
          <w:szCs w:val="24"/>
        </w:rPr>
        <w:t>值</w:t>
      </w:r>
      <w:r w:rsidRPr="00F5599C">
        <w:rPr>
          <w:rFonts w:ascii="仿宋_GB2312" w:eastAsia="仿宋_GB2312" w:hAnsi="楷体" w:cs="Times New Roman" w:hint="eastAsia"/>
          <w:spacing w:val="0"/>
          <w:sz w:val="24"/>
          <w:szCs w:val="24"/>
        </w:rPr>
        <w:t>；超过10家的，去掉</w:t>
      </w:r>
      <w:r w:rsidRPr="00F5599C">
        <w:rPr>
          <w:rFonts w:ascii="仿宋_GB2312" w:eastAsia="仿宋_GB2312" w:hAnsi="楷体" w:hint="eastAsia"/>
          <w:spacing w:val="0"/>
          <w:sz w:val="24"/>
          <w:szCs w:val="24"/>
        </w:rPr>
        <w:t>二</w:t>
      </w:r>
      <w:r w:rsidR="009C45E3">
        <w:rPr>
          <w:rFonts w:ascii="仿宋_GB2312" w:eastAsia="仿宋_GB2312" w:hAnsi="楷体" w:cs="Times New Roman" w:hint="eastAsia"/>
          <w:spacing w:val="0"/>
          <w:sz w:val="24"/>
          <w:szCs w:val="24"/>
        </w:rPr>
        <w:t>个最高报价和二个最低报价，其余各投标单位报价平均值作为报价基准值</w:t>
      </w:r>
      <w:r w:rsidRPr="00F5599C">
        <w:rPr>
          <w:rFonts w:ascii="仿宋_GB2312" w:eastAsia="仿宋_GB2312" w:hAnsi="楷体" w:cs="Times New Roman" w:hint="eastAsia"/>
          <w:spacing w:val="0"/>
          <w:sz w:val="24"/>
          <w:szCs w:val="24"/>
        </w:rPr>
        <w:t>（</w:t>
      </w:r>
      <w:r w:rsidRPr="00F5599C">
        <w:rPr>
          <w:rFonts w:ascii="仿宋_GB2312" w:eastAsia="仿宋_GB2312" w:hAnsi="楷体" w:hint="eastAsia"/>
          <w:spacing w:val="0"/>
          <w:sz w:val="24"/>
          <w:szCs w:val="24"/>
        </w:rPr>
        <w:t>60</w:t>
      </w:r>
      <w:r w:rsidRPr="00F5599C">
        <w:rPr>
          <w:rFonts w:ascii="仿宋_GB2312" w:eastAsia="仿宋_GB2312" w:hAnsi="楷体" w:cs="Times New Roman" w:hint="eastAsia"/>
          <w:spacing w:val="0"/>
          <w:sz w:val="24"/>
          <w:szCs w:val="24"/>
        </w:rPr>
        <w:t>分）：</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报价得分＝</w:t>
      </w:r>
      <w:r w:rsidR="009C45E3">
        <w:rPr>
          <w:rFonts w:ascii="仿宋_GB2312" w:eastAsia="仿宋_GB2312" w:hAnsi="楷体" w:cs="Times New Roman" w:hint="eastAsia"/>
          <w:spacing w:val="0"/>
          <w:sz w:val="24"/>
          <w:szCs w:val="24"/>
        </w:rPr>
        <w:t>60</w:t>
      </w:r>
      <w:r w:rsidRPr="00F5599C">
        <w:rPr>
          <w:rFonts w:ascii="仿宋_GB2312" w:eastAsia="仿宋_GB2312" w:hAnsi="楷体" w:cs="Times New Roman" w:hint="eastAsia"/>
          <w:spacing w:val="0"/>
          <w:sz w:val="24"/>
          <w:szCs w:val="24"/>
        </w:rPr>
        <w:t>－|(投标人报价－</w:t>
      </w:r>
      <w:r w:rsidR="009C45E3">
        <w:rPr>
          <w:rFonts w:ascii="仿宋_GB2312" w:eastAsia="仿宋_GB2312" w:hAnsi="楷体" w:cs="Times New Roman" w:hint="eastAsia"/>
          <w:spacing w:val="0"/>
          <w:sz w:val="24"/>
          <w:szCs w:val="24"/>
        </w:rPr>
        <w:t>报价基准值</w:t>
      </w:r>
      <w:r w:rsidRPr="00F5599C">
        <w:rPr>
          <w:rFonts w:ascii="仿宋_GB2312" w:eastAsia="仿宋_GB2312" w:hAnsi="楷体" w:cs="Times New Roman" w:hint="eastAsia"/>
          <w:spacing w:val="0"/>
          <w:sz w:val="24"/>
          <w:szCs w:val="24"/>
        </w:rPr>
        <w:t>）／报价</w:t>
      </w:r>
      <w:r w:rsidR="009C45E3">
        <w:rPr>
          <w:rFonts w:ascii="仿宋_GB2312" w:eastAsia="仿宋_GB2312" w:hAnsi="楷体" w:cs="Times New Roman" w:hint="eastAsia"/>
          <w:spacing w:val="0"/>
          <w:sz w:val="24"/>
          <w:szCs w:val="24"/>
        </w:rPr>
        <w:t>基准值|×100×</w:t>
      </w:r>
      <w:r w:rsidRPr="00F5599C">
        <w:rPr>
          <w:rFonts w:ascii="仿宋_GB2312" w:eastAsia="仿宋_GB2312" w:hAnsi="楷体" w:cs="Times New Roman" w:hint="eastAsia"/>
          <w:spacing w:val="0"/>
          <w:sz w:val="24"/>
          <w:szCs w:val="24"/>
        </w:rPr>
        <w:t>B ;（报价得分保留2位小数）</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B取值方式为：</w:t>
      </w: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t>1）当投标人报价高于报价</w:t>
      </w:r>
      <w:r w:rsidR="009C45E3">
        <w:rPr>
          <w:rFonts w:ascii="仿宋_GB2312" w:eastAsia="仿宋_GB2312" w:hAnsi="楷体" w:cs="Times New Roman" w:hint="eastAsia"/>
          <w:spacing w:val="0"/>
          <w:sz w:val="24"/>
          <w:szCs w:val="24"/>
        </w:rPr>
        <w:t>基准值</w:t>
      </w:r>
      <w:r w:rsidRPr="00F5599C">
        <w:rPr>
          <w:rFonts w:ascii="仿宋_GB2312" w:eastAsia="仿宋_GB2312" w:hAnsi="楷体" w:cs="Times New Roman" w:hint="eastAsia"/>
          <w:spacing w:val="0"/>
          <w:sz w:val="24"/>
          <w:szCs w:val="24"/>
        </w:rPr>
        <w:t>时，B取值为1.0；</w:t>
      </w:r>
    </w:p>
    <w:p w:rsidR="00F5599C" w:rsidRPr="00F5599C" w:rsidRDefault="00F5599C" w:rsidP="00F5599C">
      <w:pPr>
        <w:pStyle w:val="a9"/>
        <w:adjustRightInd w:val="0"/>
        <w:snapToGrid w:val="0"/>
        <w:spacing w:line="460" w:lineRule="exact"/>
        <w:ind w:firstLine="560"/>
        <w:rPr>
          <w:rFonts w:ascii="仿宋_GB2312" w:eastAsia="仿宋_GB2312" w:hAnsi="楷体"/>
          <w:spacing w:val="0"/>
          <w:sz w:val="24"/>
          <w:szCs w:val="24"/>
        </w:rPr>
      </w:pPr>
      <w:r w:rsidRPr="00F5599C">
        <w:rPr>
          <w:rFonts w:ascii="仿宋_GB2312" w:eastAsia="仿宋_GB2312" w:hAnsi="楷体" w:cs="Times New Roman" w:hint="eastAsia"/>
          <w:spacing w:val="0"/>
          <w:sz w:val="24"/>
          <w:szCs w:val="24"/>
        </w:rPr>
        <w:t>2）当投标人报价低于报价</w:t>
      </w:r>
      <w:r w:rsidR="009C45E3">
        <w:rPr>
          <w:rFonts w:ascii="仿宋_GB2312" w:eastAsia="仿宋_GB2312" w:hAnsi="楷体" w:cs="Times New Roman" w:hint="eastAsia"/>
          <w:spacing w:val="0"/>
          <w:sz w:val="24"/>
          <w:szCs w:val="24"/>
        </w:rPr>
        <w:t>基准值</w:t>
      </w:r>
      <w:r w:rsidRPr="00F5599C">
        <w:rPr>
          <w:rFonts w:ascii="仿宋_GB2312" w:eastAsia="仿宋_GB2312" w:hAnsi="楷体" w:cs="Times New Roman" w:hint="eastAsia"/>
          <w:spacing w:val="0"/>
          <w:sz w:val="24"/>
          <w:szCs w:val="24"/>
        </w:rPr>
        <w:t>时，B取值为0.5。</w:t>
      </w:r>
    </w:p>
    <w:p w:rsidR="00F5599C" w:rsidRPr="00F5599C" w:rsidRDefault="00F5599C" w:rsidP="00F5599C">
      <w:pPr>
        <w:pStyle w:val="a9"/>
        <w:adjustRightInd w:val="0"/>
        <w:snapToGrid w:val="0"/>
        <w:spacing w:line="460" w:lineRule="exact"/>
        <w:ind w:firstLine="0"/>
        <w:rPr>
          <w:rFonts w:ascii="仿宋_GB2312" w:eastAsia="仿宋_GB2312" w:hAnsi="楷体" w:cs="Times New Roman"/>
          <w:spacing w:val="0"/>
          <w:sz w:val="24"/>
          <w:szCs w:val="24"/>
        </w:rPr>
      </w:pPr>
    </w:p>
    <w:p w:rsidR="00F5599C" w:rsidRDefault="00F5599C" w:rsidP="00F5599C">
      <w:pPr>
        <w:pStyle w:val="a9"/>
        <w:adjustRightInd w:val="0"/>
        <w:snapToGrid w:val="0"/>
        <w:spacing w:line="460" w:lineRule="exact"/>
        <w:ind w:firstLine="0"/>
        <w:rPr>
          <w:rFonts w:ascii="仿宋_GB2312" w:eastAsia="仿宋_GB2312" w:hAnsi="楷体" w:cs="Times New Roman"/>
          <w:spacing w:val="0"/>
          <w:sz w:val="24"/>
          <w:szCs w:val="24"/>
        </w:rPr>
      </w:pPr>
    </w:p>
    <w:p w:rsidR="00F5599C" w:rsidRPr="00F5599C" w:rsidRDefault="00F5599C" w:rsidP="00F5599C">
      <w:pPr>
        <w:pStyle w:val="a9"/>
        <w:adjustRightInd w:val="0"/>
        <w:snapToGrid w:val="0"/>
        <w:spacing w:line="460" w:lineRule="exact"/>
        <w:ind w:firstLine="0"/>
        <w:rPr>
          <w:rFonts w:ascii="仿宋_GB2312" w:eastAsia="仿宋_GB2312" w:hAnsi="楷体" w:cs="Times New Roman"/>
          <w:spacing w:val="0"/>
          <w:sz w:val="24"/>
          <w:szCs w:val="24"/>
        </w:rPr>
      </w:pPr>
    </w:p>
    <w:p w:rsidR="00F5599C" w:rsidRPr="00F5599C" w:rsidRDefault="00F5599C" w:rsidP="00F5599C">
      <w:pPr>
        <w:pStyle w:val="a9"/>
        <w:adjustRightInd w:val="0"/>
        <w:snapToGrid w:val="0"/>
        <w:spacing w:line="460" w:lineRule="exact"/>
        <w:ind w:firstLine="560"/>
        <w:rPr>
          <w:rFonts w:ascii="仿宋_GB2312" w:eastAsia="仿宋_GB2312" w:hAnsi="楷体" w:cs="Times New Roman"/>
          <w:spacing w:val="0"/>
          <w:sz w:val="24"/>
          <w:szCs w:val="24"/>
        </w:rPr>
      </w:pPr>
      <w:r w:rsidRPr="00F5599C">
        <w:rPr>
          <w:rFonts w:ascii="仿宋_GB2312" w:eastAsia="仿宋_GB2312" w:hAnsi="楷体" w:cs="Times New Roman" w:hint="eastAsia"/>
          <w:spacing w:val="0"/>
          <w:sz w:val="24"/>
          <w:szCs w:val="24"/>
        </w:rPr>
        <w:lastRenderedPageBreak/>
        <w:t>2、技术得分</w:t>
      </w:r>
      <w:r w:rsidRPr="00F5599C">
        <w:rPr>
          <w:rFonts w:ascii="仿宋_GB2312" w:eastAsia="仿宋_GB2312" w:hAnsi="楷体" w:hint="eastAsia"/>
          <w:spacing w:val="0"/>
          <w:sz w:val="24"/>
          <w:szCs w:val="24"/>
        </w:rPr>
        <w:t>40</w:t>
      </w:r>
      <w:r w:rsidRPr="00F5599C">
        <w:rPr>
          <w:rFonts w:ascii="仿宋_GB2312" w:eastAsia="仿宋_GB2312" w:hAnsi="楷体" w:cs="Times New Roman" w:hint="eastAsia"/>
          <w:spacing w:val="0"/>
          <w:sz w:val="24"/>
          <w:szCs w:val="24"/>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F5599C" w:rsidRPr="006D210C" w:rsidTr="009C45E3">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序号</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ind w:firstLine="560"/>
              <w:jc w:val="left"/>
              <w:rPr>
                <w:rFonts w:ascii="仿宋_GB2312" w:eastAsia="仿宋_GB2312" w:hAnsi="楷体"/>
                <w:sz w:val="21"/>
                <w:szCs w:val="21"/>
              </w:rPr>
            </w:pPr>
            <w:r w:rsidRPr="006D210C">
              <w:rPr>
                <w:rFonts w:ascii="仿宋_GB2312" w:eastAsia="仿宋_GB2312" w:hAnsi="楷体" w:hint="eastAsia"/>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ind w:firstLine="560"/>
              <w:jc w:val="left"/>
              <w:rPr>
                <w:rFonts w:ascii="仿宋_GB2312" w:eastAsia="仿宋_GB2312" w:hAnsi="楷体"/>
                <w:sz w:val="21"/>
                <w:szCs w:val="21"/>
              </w:rPr>
            </w:pPr>
            <w:r w:rsidRPr="006D210C">
              <w:rPr>
                <w:rFonts w:ascii="仿宋_GB2312" w:eastAsia="仿宋_GB2312" w:hAnsi="楷体" w:hint="eastAsia"/>
                <w:sz w:val="21"/>
                <w:szCs w:val="21"/>
              </w:rPr>
              <w:t>备注</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组织机构齐全，人员配备合理得2分，有缺陷的酌情减分。</w:t>
            </w:r>
          </w:p>
        </w:tc>
      </w:tr>
      <w:tr w:rsidR="00F5599C" w:rsidRPr="006D210C" w:rsidTr="009C45E3">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2</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总施工工期目标明确，关键节点明确，各分项工程施工顺序安排恰当、工序衔接合理，进度计划安排科学，得3分。不足的酌情减分。</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3</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施工质量保证体系</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质量管理体系完善，工程质量措施完善，按单位、分部和分项分解细化,具体明确，制度健全，能确保工程质量的，得3分；存在缺陷或不足的，酌情减分；</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4</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材料品牌保证</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center"/>
              <w:rPr>
                <w:rFonts w:ascii="仿宋_GB2312" w:eastAsia="仿宋_GB2312" w:hAnsi="楷体"/>
                <w:sz w:val="21"/>
                <w:szCs w:val="21"/>
              </w:rPr>
            </w:pPr>
            <w:r w:rsidRPr="006D210C">
              <w:rPr>
                <w:rFonts w:ascii="仿宋_GB2312" w:eastAsia="仿宋_GB2312" w:hAnsi="楷体" w:hint="eastAsia"/>
                <w:sz w:val="21"/>
                <w:szCs w:val="21"/>
              </w:rPr>
              <w:t>11</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left"/>
              <w:rPr>
                <w:rFonts w:ascii="仿宋_GB2312" w:eastAsia="仿宋_GB2312" w:hAnsi="楷体"/>
                <w:sz w:val="21"/>
                <w:szCs w:val="21"/>
              </w:rPr>
            </w:pPr>
            <w:r w:rsidRPr="006D210C">
              <w:rPr>
                <w:rFonts w:ascii="仿宋_GB2312" w:eastAsia="仿宋_GB2312" w:hAnsi="楷体" w:hint="eastAsia"/>
                <w:sz w:val="21"/>
                <w:szCs w:val="21"/>
              </w:rPr>
              <w:t>投标文件中明确所有材料品牌及规格、且是技术要求中所列的品牌的，得11分；所列品牌不全的，</w:t>
            </w:r>
            <w:proofErr w:type="gramStart"/>
            <w:r w:rsidRPr="006D210C">
              <w:rPr>
                <w:rFonts w:ascii="仿宋_GB2312" w:eastAsia="仿宋_GB2312" w:hAnsi="楷体" w:hint="eastAsia"/>
                <w:sz w:val="21"/>
                <w:szCs w:val="21"/>
              </w:rPr>
              <w:t>按列的</w:t>
            </w:r>
            <w:proofErr w:type="gramEnd"/>
            <w:r w:rsidRPr="006D210C">
              <w:rPr>
                <w:rFonts w:ascii="仿宋_GB2312" w:eastAsia="仿宋_GB2312" w:hAnsi="楷体" w:hint="eastAsia"/>
                <w:sz w:val="21"/>
                <w:szCs w:val="21"/>
              </w:rPr>
              <w:t>数量酌情给分，给分标准为10-1分；未列材料品牌或列出的品牌与招标文件要求均不相符得0分。</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rPr>
                <w:rFonts w:ascii="仿宋_GB2312" w:eastAsia="仿宋_GB2312" w:hAnsi="楷体"/>
                <w:sz w:val="21"/>
                <w:szCs w:val="21"/>
              </w:rPr>
            </w:pPr>
            <w:r w:rsidRPr="006D210C">
              <w:rPr>
                <w:rFonts w:ascii="仿宋_GB2312" w:eastAsia="仿宋_GB2312" w:hAnsi="楷体" w:hint="eastAsia"/>
                <w:sz w:val="21"/>
                <w:szCs w:val="21"/>
              </w:rPr>
              <w:t>业    绩</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center"/>
              <w:rPr>
                <w:rFonts w:ascii="仿宋_GB2312" w:eastAsia="仿宋_GB2312" w:hAnsi="楷体"/>
                <w:sz w:val="21"/>
                <w:szCs w:val="21"/>
              </w:rPr>
            </w:pPr>
            <w:r w:rsidRPr="006D210C">
              <w:rPr>
                <w:rFonts w:ascii="仿宋_GB2312" w:eastAsia="仿宋_GB2312" w:hAnsi="楷体" w:hint="eastAsia"/>
                <w:sz w:val="21"/>
                <w:szCs w:val="21"/>
              </w:rPr>
              <w:t>16</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pStyle w:val="a9"/>
              <w:snapToGrid w:val="0"/>
              <w:spacing w:line="460" w:lineRule="exact"/>
              <w:ind w:firstLine="0"/>
              <w:jc w:val="left"/>
              <w:rPr>
                <w:rFonts w:ascii="仿宋_GB2312" w:eastAsia="仿宋_GB2312" w:hAnsi="楷体" w:cs="Times New Roman"/>
                <w:spacing w:val="0"/>
                <w:sz w:val="21"/>
                <w:szCs w:val="21"/>
              </w:rPr>
            </w:pPr>
            <w:r w:rsidRPr="006D210C">
              <w:rPr>
                <w:rFonts w:ascii="仿宋_GB2312" w:eastAsia="仿宋_GB2312" w:hAnsi="楷体" w:cs="Times New Roman" w:hint="eastAsia"/>
                <w:spacing w:val="0"/>
                <w:sz w:val="21"/>
                <w:szCs w:val="21"/>
              </w:rPr>
              <w:t>投标单位自2017年8月1日至开标之日</w:t>
            </w:r>
            <w:proofErr w:type="gramStart"/>
            <w:r w:rsidRPr="006D210C">
              <w:rPr>
                <w:rFonts w:ascii="仿宋_GB2312" w:eastAsia="仿宋_GB2312" w:hAnsi="楷体" w:cs="Times New Roman" w:hint="eastAsia"/>
                <w:spacing w:val="0"/>
                <w:sz w:val="21"/>
                <w:szCs w:val="21"/>
              </w:rPr>
              <w:t>止承担</w:t>
            </w:r>
            <w:proofErr w:type="gramEnd"/>
            <w:r w:rsidRPr="006D210C">
              <w:rPr>
                <w:rFonts w:ascii="仿宋_GB2312" w:eastAsia="仿宋_GB2312" w:hAnsi="楷体" w:cs="Times New Roman" w:hint="eastAsia"/>
                <w:spacing w:val="0"/>
                <w:sz w:val="21"/>
                <w:szCs w:val="21"/>
              </w:rPr>
              <w:t>高等院校</w:t>
            </w:r>
            <w:r w:rsidRPr="006D210C">
              <w:rPr>
                <w:rFonts w:ascii="仿宋_GB2312" w:eastAsia="仿宋_GB2312" w:hAnsi="楷体" w:cs="Times New Roman" w:hint="eastAsia"/>
                <w:b/>
                <w:bCs/>
                <w:spacing w:val="0"/>
                <w:sz w:val="21"/>
                <w:szCs w:val="21"/>
              </w:rPr>
              <w:t>实验室</w:t>
            </w:r>
            <w:r w:rsidRPr="006D210C">
              <w:rPr>
                <w:rFonts w:ascii="仿宋_GB2312" w:eastAsia="仿宋_GB2312" w:hAnsi="楷体" w:cs="Times New Roman" w:hint="eastAsia"/>
                <w:spacing w:val="0"/>
                <w:sz w:val="21"/>
                <w:szCs w:val="21"/>
              </w:rPr>
              <w:t>改造工程的业绩，且合同价大于20万的，每提供一项得4分，最高得16分。（认定业绩的依据为施工合同，合同的复印件装订在投标文件中，原件用档案袋密封</w:t>
            </w:r>
            <w:r w:rsidR="006D210C" w:rsidRPr="006D210C">
              <w:rPr>
                <w:rFonts w:ascii="仿宋_GB2312" w:eastAsia="仿宋_GB2312" w:hAnsi="楷体" w:cs="Times New Roman" w:hint="eastAsia"/>
                <w:spacing w:val="0"/>
                <w:sz w:val="21"/>
                <w:szCs w:val="21"/>
              </w:rPr>
              <w:t>备查，以供评委核对，未提供原件的业绩</w:t>
            </w:r>
            <w:r w:rsidRPr="006D210C">
              <w:rPr>
                <w:rFonts w:ascii="仿宋_GB2312" w:eastAsia="仿宋_GB2312" w:hAnsi="楷体" w:cs="Times New Roman" w:hint="eastAsia"/>
                <w:spacing w:val="0"/>
                <w:sz w:val="21"/>
                <w:szCs w:val="21"/>
              </w:rPr>
              <w:t>不得分，业绩时间以合同上的时间为准。如施工合同中不能反映该工程包含</w:t>
            </w:r>
            <w:r w:rsidRPr="006D210C">
              <w:rPr>
                <w:rFonts w:ascii="仿宋_GB2312" w:eastAsia="仿宋_GB2312" w:hAnsi="楷体" w:cs="Times New Roman" w:hint="eastAsia"/>
                <w:b/>
                <w:bCs/>
                <w:spacing w:val="0"/>
                <w:sz w:val="21"/>
                <w:szCs w:val="21"/>
              </w:rPr>
              <w:t>实验室</w:t>
            </w:r>
            <w:r w:rsidRPr="006D210C">
              <w:rPr>
                <w:rFonts w:ascii="仿宋_GB2312" w:eastAsia="仿宋_GB2312" w:hAnsi="楷体" w:cs="Times New Roman" w:hint="eastAsia"/>
                <w:spacing w:val="0"/>
                <w:sz w:val="21"/>
                <w:szCs w:val="21"/>
              </w:rPr>
              <w:t>施工，则需提供建设单位证明，否则业绩无效</w:t>
            </w:r>
            <w:r w:rsidR="006D210C" w:rsidRPr="006D210C">
              <w:rPr>
                <w:rFonts w:ascii="仿宋_GB2312" w:eastAsia="仿宋_GB2312" w:hAnsi="楷体" w:cs="Times New Roman" w:hint="eastAsia"/>
                <w:spacing w:val="0"/>
                <w:sz w:val="21"/>
                <w:szCs w:val="21"/>
              </w:rPr>
              <w:t>，转包合同无效</w:t>
            </w:r>
            <w:r w:rsidRPr="006D210C">
              <w:rPr>
                <w:rFonts w:ascii="仿宋_GB2312" w:eastAsia="仿宋_GB2312" w:hAnsi="楷体" w:cs="Times New Roman" w:hint="eastAsia"/>
                <w:spacing w:val="0"/>
                <w:sz w:val="21"/>
                <w:szCs w:val="21"/>
              </w:rPr>
              <w:t>。）</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rPr>
                <w:rFonts w:ascii="仿宋_GB2312" w:eastAsia="仿宋_GB2312" w:hAnsi="楷体"/>
                <w:sz w:val="21"/>
                <w:szCs w:val="21"/>
              </w:rPr>
            </w:pPr>
            <w:r w:rsidRPr="006D210C">
              <w:rPr>
                <w:rFonts w:ascii="仿宋_GB2312" w:eastAsia="仿宋_GB2312" w:hAnsi="楷体"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center"/>
              <w:rPr>
                <w:rFonts w:ascii="仿宋_GB2312" w:eastAsia="仿宋_GB2312" w:hAnsi="楷体"/>
                <w:sz w:val="21"/>
                <w:szCs w:val="21"/>
              </w:rPr>
            </w:pPr>
            <w:r w:rsidRPr="006D210C">
              <w:rPr>
                <w:rFonts w:ascii="仿宋_GB2312" w:eastAsia="仿宋_GB2312" w:hAnsi="楷体"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pStyle w:val="a9"/>
              <w:snapToGrid w:val="0"/>
              <w:spacing w:line="460" w:lineRule="exact"/>
              <w:ind w:firstLine="0"/>
              <w:jc w:val="left"/>
              <w:rPr>
                <w:rFonts w:ascii="仿宋_GB2312" w:eastAsia="仿宋_GB2312" w:hAnsi="楷体" w:cs="Times New Roman"/>
                <w:spacing w:val="0"/>
                <w:sz w:val="21"/>
                <w:szCs w:val="21"/>
              </w:rPr>
            </w:pPr>
            <w:r w:rsidRPr="006D210C">
              <w:rPr>
                <w:rFonts w:ascii="仿宋_GB2312" w:eastAsia="仿宋_GB2312" w:hAnsi="楷体" w:cs="Times New Roman" w:hint="eastAsia"/>
                <w:spacing w:val="0"/>
                <w:sz w:val="21"/>
                <w:szCs w:val="21"/>
              </w:rPr>
              <w:t>包括保修年限，服务标准，人员配备，维修及保障措施等，根据投标单位承诺情况由评委给予0-</w:t>
            </w:r>
            <w:r w:rsidRPr="006D210C">
              <w:rPr>
                <w:rFonts w:ascii="仿宋_GB2312" w:eastAsia="仿宋_GB2312" w:hAnsi="楷体" w:hint="eastAsia"/>
                <w:spacing w:val="0"/>
                <w:sz w:val="21"/>
                <w:szCs w:val="21"/>
              </w:rPr>
              <w:t>2</w:t>
            </w:r>
            <w:r w:rsidRPr="006D210C">
              <w:rPr>
                <w:rFonts w:ascii="仿宋_GB2312" w:eastAsia="仿宋_GB2312" w:hAnsi="楷体" w:cs="Times New Roman" w:hint="eastAsia"/>
                <w:spacing w:val="0"/>
                <w:sz w:val="21"/>
                <w:szCs w:val="21"/>
              </w:rPr>
              <w:t>分；</w:t>
            </w:r>
          </w:p>
        </w:tc>
      </w:tr>
      <w:tr w:rsidR="00F5599C" w:rsidRPr="006D210C" w:rsidTr="009C45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6D210C">
            <w:pPr>
              <w:spacing w:line="460" w:lineRule="exact"/>
              <w:ind w:firstLineChars="71" w:firstLine="149"/>
              <w:jc w:val="left"/>
              <w:rPr>
                <w:rFonts w:ascii="仿宋_GB2312" w:eastAsia="仿宋_GB2312" w:hAnsi="楷体"/>
                <w:sz w:val="21"/>
                <w:szCs w:val="21"/>
              </w:rPr>
            </w:pPr>
            <w:r w:rsidRPr="006D210C">
              <w:rPr>
                <w:rFonts w:ascii="仿宋_GB2312" w:eastAsia="仿宋_GB2312" w:hAnsi="楷体" w:hint="eastAsia"/>
                <w:sz w:val="21"/>
                <w:szCs w:val="21"/>
              </w:rPr>
              <w:t>7</w:t>
            </w:r>
          </w:p>
        </w:tc>
        <w:tc>
          <w:tcPr>
            <w:tcW w:w="2932"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rPr>
                <w:rFonts w:ascii="仿宋_GB2312" w:eastAsia="仿宋_GB2312" w:hAnsi="楷体"/>
                <w:sz w:val="21"/>
                <w:szCs w:val="21"/>
              </w:rPr>
            </w:pPr>
            <w:r w:rsidRPr="006D210C">
              <w:rPr>
                <w:rFonts w:ascii="仿宋_GB2312" w:eastAsia="仿宋_GB2312" w:hAnsi="楷体" w:hint="eastAsia"/>
                <w:sz w:val="21"/>
                <w:szCs w:val="21"/>
              </w:rPr>
              <w:t>踏勘现场</w:t>
            </w:r>
          </w:p>
        </w:tc>
        <w:tc>
          <w:tcPr>
            <w:tcW w:w="851"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spacing w:line="460" w:lineRule="exact"/>
              <w:jc w:val="center"/>
              <w:rPr>
                <w:rFonts w:ascii="仿宋_GB2312" w:eastAsia="仿宋_GB2312" w:hAnsi="楷体"/>
                <w:sz w:val="21"/>
                <w:szCs w:val="21"/>
              </w:rPr>
            </w:pPr>
            <w:r w:rsidRPr="006D210C">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F5599C" w:rsidRPr="006D210C" w:rsidRDefault="00F5599C" w:rsidP="009C45E3">
            <w:pPr>
              <w:pStyle w:val="a9"/>
              <w:snapToGrid w:val="0"/>
              <w:spacing w:line="460" w:lineRule="exact"/>
              <w:ind w:firstLine="0"/>
              <w:jc w:val="left"/>
              <w:rPr>
                <w:rFonts w:ascii="仿宋_GB2312" w:eastAsia="仿宋_GB2312" w:hAnsi="楷体" w:cs="Times New Roman"/>
                <w:spacing w:val="0"/>
                <w:sz w:val="21"/>
                <w:szCs w:val="21"/>
              </w:rPr>
            </w:pPr>
            <w:r w:rsidRPr="006D210C">
              <w:rPr>
                <w:rFonts w:ascii="仿宋_GB2312" w:eastAsia="仿宋_GB2312" w:hAnsi="楷体" w:cs="Times New Roman" w:hint="eastAsia"/>
                <w:spacing w:val="0"/>
                <w:sz w:val="21"/>
                <w:szCs w:val="21"/>
              </w:rPr>
              <w:t>各投标单位按时踏勘现场，参加现场踏勘者得3分，没有参加者不得分，以踏勘现场签到表为准。</w:t>
            </w:r>
          </w:p>
        </w:tc>
      </w:tr>
    </w:tbl>
    <w:p w:rsidR="00F5599C" w:rsidRPr="00F5599C" w:rsidRDefault="00F5599C" w:rsidP="00F5599C">
      <w:pPr>
        <w:adjustRightInd w:val="0"/>
        <w:snapToGrid w:val="0"/>
        <w:spacing w:line="460" w:lineRule="exact"/>
        <w:ind w:firstLine="560"/>
        <w:rPr>
          <w:rFonts w:ascii="仿宋_GB2312" w:eastAsia="仿宋_GB2312" w:hAnsi="楷体"/>
          <w:color w:val="FF0000"/>
          <w:sz w:val="24"/>
          <w:szCs w:val="24"/>
        </w:rPr>
      </w:pPr>
      <w:r w:rsidRPr="00F5599C">
        <w:rPr>
          <w:rFonts w:ascii="仿宋_GB2312" w:eastAsia="仿宋_GB2312" w:hAnsi="楷体" w:hint="eastAsia"/>
          <w:sz w:val="24"/>
          <w:szCs w:val="24"/>
        </w:rPr>
        <w:t>其他：如第一中标人放弃中标,或因不可抗力提出不能履行合同，或者招标文件规定应当提交履约保证金而在规定的期限内未能提交的，招标人可以选择排名第二名中标人进行递补。</w:t>
      </w:r>
    </w:p>
    <w:p w:rsidR="00F5599C" w:rsidRPr="00F5599C" w:rsidRDefault="00F5599C" w:rsidP="00F5599C">
      <w:pPr>
        <w:adjustRightInd w:val="0"/>
        <w:snapToGrid w:val="0"/>
        <w:spacing w:line="460" w:lineRule="exact"/>
        <w:ind w:firstLine="560"/>
        <w:rPr>
          <w:rFonts w:ascii="仿宋_GB2312" w:eastAsia="仿宋_GB2312" w:hAnsi="楷体"/>
          <w:sz w:val="24"/>
          <w:szCs w:val="24"/>
        </w:rPr>
      </w:pPr>
      <w:r w:rsidRPr="00F5599C">
        <w:rPr>
          <w:rFonts w:ascii="仿宋_GB2312" w:eastAsia="仿宋_GB2312" w:hAnsi="楷体" w:hint="eastAsia"/>
          <w:sz w:val="24"/>
          <w:szCs w:val="24"/>
        </w:rPr>
        <w:lastRenderedPageBreak/>
        <w:t>三）确定中标人</w:t>
      </w:r>
    </w:p>
    <w:p w:rsidR="00F5599C" w:rsidRPr="00F5599C" w:rsidRDefault="00F5599C" w:rsidP="00F5599C">
      <w:pPr>
        <w:adjustRightInd w:val="0"/>
        <w:snapToGrid w:val="0"/>
        <w:spacing w:line="460" w:lineRule="exact"/>
        <w:ind w:firstLine="560"/>
        <w:rPr>
          <w:rFonts w:ascii="仿宋_GB2312" w:eastAsia="仿宋_GB2312" w:hAnsi="楷体"/>
          <w:sz w:val="24"/>
          <w:szCs w:val="24"/>
        </w:rPr>
      </w:pPr>
      <w:r w:rsidRPr="00F5599C">
        <w:rPr>
          <w:rFonts w:ascii="仿宋_GB2312" w:eastAsia="仿宋_GB2312" w:hAnsi="楷体" w:hint="eastAsia"/>
          <w:sz w:val="24"/>
          <w:szCs w:val="24"/>
        </w:rPr>
        <w:t>1、中标人一旦确定后，将在网上公布中标人，三个工作日内无异议，发出中标通知书。</w:t>
      </w:r>
    </w:p>
    <w:p w:rsidR="00F5599C" w:rsidRPr="00F5599C" w:rsidRDefault="00F5599C" w:rsidP="00F5599C">
      <w:pPr>
        <w:ind w:firstLine="420"/>
        <w:rPr>
          <w:rFonts w:ascii="仿宋_GB2312" w:eastAsia="仿宋_GB2312"/>
          <w:sz w:val="24"/>
          <w:szCs w:val="24"/>
        </w:rPr>
      </w:pPr>
    </w:p>
    <w:p w:rsidR="00F157D1" w:rsidRPr="002A694A" w:rsidRDefault="00F157D1" w:rsidP="0042749B">
      <w:pPr>
        <w:pStyle w:val="a6"/>
      </w:pPr>
      <w:bookmarkStart w:id="118" w:name="_Toc49763005"/>
      <w:r w:rsidRPr="002A694A">
        <w:rPr>
          <w:rFonts w:hint="eastAsia"/>
        </w:rPr>
        <w:lastRenderedPageBreak/>
        <w:t xml:space="preserve">第七章  </w:t>
      </w:r>
      <w:bookmarkStart w:id="119" w:name="_Toc403987220"/>
      <w:r w:rsidRPr="002A694A">
        <w:rPr>
          <w:rFonts w:hint="eastAsia"/>
        </w:rPr>
        <w:t>响应文件格式</w:t>
      </w:r>
      <w:bookmarkEnd w:id="118"/>
      <w:bookmarkEnd w:id="119"/>
    </w:p>
    <w:p w:rsidR="00F157D1" w:rsidRPr="002A694A" w:rsidRDefault="00F157D1" w:rsidP="00F157D1">
      <w:pPr>
        <w:jc w:val="center"/>
        <w:rPr>
          <w:rFonts w:hAnsi="宋体"/>
          <w:b/>
          <w:sz w:val="72"/>
        </w:rPr>
      </w:pPr>
      <w:bookmarkStart w:id="120" w:name="_Hlt26671244"/>
      <w:bookmarkStart w:id="121" w:name="_Hlt26955039"/>
      <w:bookmarkStart w:id="122" w:name="_Toc26554094"/>
      <w:bookmarkStart w:id="123" w:name="_Toc49090576"/>
      <w:bookmarkStart w:id="124" w:name="_Toc120614282"/>
      <w:bookmarkEnd w:id="120"/>
      <w:bookmarkEnd w:id="121"/>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2"/>
    <w:bookmarkEnd w:id="123"/>
    <w:bookmarkEnd w:id="124"/>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清单报价明细表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招标编号：</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投标人名称：</w:t>
      </w:r>
      <w:r w:rsidRPr="00572B02">
        <w:rPr>
          <w:rFonts w:ascii="宋体" w:hAnsi="宋体" w:hint="eastAsia"/>
          <w:spacing w:val="-6"/>
          <w:sz w:val="24"/>
          <w:szCs w:val="24"/>
          <w:u w:val="single"/>
        </w:rPr>
        <w:t xml:space="preserve">                     </w:t>
      </w:r>
      <w:r w:rsidRPr="00572B02">
        <w:rPr>
          <w:rFonts w:ascii="宋体" w:hAnsi="宋体" w:hint="eastAsia"/>
          <w:spacing w:val="-6"/>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572B02"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572B02" w:rsidRDefault="009A7914" w:rsidP="00241599">
            <w:pPr>
              <w:snapToGrid w:val="0"/>
              <w:jc w:val="center"/>
              <w:rPr>
                <w:rFonts w:ascii="宋体" w:hAnsi="宋体"/>
                <w:b/>
                <w:spacing w:val="-6"/>
                <w:sz w:val="24"/>
                <w:szCs w:val="24"/>
              </w:rPr>
            </w:pPr>
            <w:r w:rsidRPr="00572B02">
              <w:rPr>
                <w:rFonts w:ascii="宋体" w:hAnsi="宋体" w:hint="eastAsia"/>
                <w:b/>
                <w:spacing w:val="-6"/>
                <w:sz w:val="24"/>
                <w:szCs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572B02" w:rsidRDefault="002C0445" w:rsidP="002C0445">
            <w:pPr>
              <w:snapToGrid w:val="0"/>
              <w:jc w:val="center"/>
              <w:rPr>
                <w:rFonts w:ascii="宋体" w:hAnsi="宋体"/>
                <w:b/>
                <w:spacing w:val="-6"/>
                <w:sz w:val="24"/>
                <w:szCs w:val="24"/>
              </w:rPr>
            </w:pPr>
            <w:r w:rsidRPr="00572B02">
              <w:rPr>
                <w:rFonts w:ascii="宋体" w:hAnsi="宋体" w:hint="eastAsia"/>
                <w:b/>
                <w:spacing w:val="-6"/>
                <w:sz w:val="24"/>
                <w:szCs w:val="24"/>
              </w:rPr>
              <w:t>投标报</w:t>
            </w:r>
            <w:r w:rsidR="009A7914" w:rsidRPr="00572B02">
              <w:rPr>
                <w:rFonts w:ascii="宋体" w:hAnsi="宋体" w:hint="eastAsia"/>
                <w:b/>
                <w:spacing w:val="-6"/>
                <w:sz w:val="24"/>
                <w:szCs w:val="24"/>
              </w:rPr>
              <w:t>价</w:t>
            </w:r>
          </w:p>
        </w:tc>
      </w:tr>
      <w:tr w:rsidR="009A7914" w:rsidRPr="00572B02"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572B02" w:rsidRDefault="004D5269" w:rsidP="00017FCB">
            <w:pPr>
              <w:jc w:val="center"/>
              <w:rPr>
                <w:bCs/>
                <w:sz w:val="24"/>
                <w:szCs w:val="24"/>
              </w:rPr>
            </w:pPr>
            <w:r w:rsidRPr="00572B02">
              <w:rPr>
                <w:rFonts w:asciiTheme="minorEastAsia" w:eastAsiaTheme="minorEastAsia" w:hAnsiTheme="minorEastAsia" w:hint="eastAsia"/>
                <w:kern w:val="0"/>
                <w:sz w:val="24"/>
                <w:szCs w:val="24"/>
              </w:rPr>
              <w:t>皖南医学院</w:t>
            </w:r>
            <w:r w:rsidR="0072166B">
              <w:rPr>
                <w:rFonts w:asciiTheme="minorEastAsia" w:eastAsiaTheme="minorEastAsia" w:hAnsiTheme="minorEastAsia" w:hint="eastAsia"/>
                <w:kern w:val="0"/>
                <w:sz w:val="24"/>
                <w:szCs w:val="24"/>
              </w:rPr>
              <w:t>药学院</w:t>
            </w:r>
            <w:r w:rsidR="00181B67" w:rsidRPr="00482D6E">
              <w:rPr>
                <w:rFonts w:asciiTheme="majorEastAsia" w:eastAsiaTheme="majorEastAsia" w:hAnsiTheme="majorEastAsia" w:hint="eastAsia"/>
                <w:kern w:val="0"/>
                <w:sz w:val="24"/>
                <w:szCs w:val="24"/>
              </w:rPr>
              <w:t>逸</w:t>
            </w:r>
            <w:proofErr w:type="gramStart"/>
            <w:r w:rsidR="00181B67" w:rsidRPr="00482D6E">
              <w:rPr>
                <w:rFonts w:asciiTheme="majorEastAsia" w:eastAsiaTheme="majorEastAsia" w:hAnsiTheme="majorEastAsia" w:hint="eastAsia"/>
                <w:kern w:val="0"/>
                <w:sz w:val="24"/>
                <w:szCs w:val="24"/>
              </w:rPr>
              <w:t>夫</w:t>
            </w:r>
            <w:r w:rsidR="0072166B">
              <w:rPr>
                <w:rFonts w:asciiTheme="majorEastAsia" w:eastAsiaTheme="majorEastAsia" w:hAnsiTheme="majorEastAsia" w:hint="eastAsia"/>
                <w:kern w:val="0"/>
                <w:sz w:val="24"/>
                <w:szCs w:val="24"/>
              </w:rPr>
              <w:t>科技</w:t>
            </w:r>
            <w:proofErr w:type="gramEnd"/>
            <w:r w:rsidR="00181B67" w:rsidRPr="00482D6E">
              <w:rPr>
                <w:rFonts w:asciiTheme="majorEastAsia" w:eastAsiaTheme="majorEastAsia" w:hAnsiTheme="majorEastAsia" w:hint="eastAsia"/>
                <w:kern w:val="0"/>
                <w:sz w:val="24"/>
                <w:szCs w:val="24"/>
              </w:rPr>
              <w:t>楼办公室、实验室改造工程</w:t>
            </w:r>
          </w:p>
        </w:tc>
        <w:tc>
          <w:tcPr>
            <w:tcW w:w="4768" w:type="dxa"/>
            <w:tcBorders>
              <w:top w:val="single" w:sz="4" w:space="0" w:color="auto"/>
              <w:left w:val="single" w:sz="4" w:space="0" w:color="auto"/>
              <w:right w:val="single" w:sz="4" w:space="0" w:color="auto"/>
            </w:tcBorders>
            <w:vAlign w:val="center"/>
          </w:tcPr>
          <w:p w:rsidR="002C0445"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大写：</w:t>
            </w:r>
            <w:r w:rsidRPr="00572B02">
              <w:rPr>
                <w:rFonts w:ascii="宋体" w:hAnsi="宋体" w:hint="eastAsia"/>
                <w:spacing w:val="-6"/>
                <w:sz w:val="24"/>
                <w:szCs w:val="24"/>
                <w:u w:val="single"/>
              </w:rPr>
              <w:t xml:space="preserve">                   </w:t>
            </w:r>
          </w:p>
          <w:p w:rsidR="002C0445" w:rsidRPr="00572B02" w:rsidRDefault="002C0445" w:rsidP="009A7914">
            <w:pPr>
              <w:snapToGrid w:val="0"/>
              <w:spacing w:before="50" w:after="50"/>
              <w:jc w:val="center"/>
              <w:rPr>
                <w:rFonts w:ascii="宋体" w:hAnsi="宋体"/>
                <w:spacing w:val="-6"/>
                <w:sz w:val="24"/>
                <w:szCs w:val="24"/>
              </w:rPr>
            </w:pPr>
          </w:p>
          <w:p w:rsidR="009A7914"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小写：</w:t>
            </w:r>
            <w:r w:rsidRPr="00572B02">
              <w:rPr>
                <w:rFonts w:ascii="宋体" w:hAnsi="宋体" w:hint="eastAsia"/>
                <w:spacing w:val="-6"/>
                <w:sz w:val="24"/>
                <w:szCs w:val="24"/>
                <w:u w:val="single"/>
              </w:rPr>
              <w:t xml:space="preserve">                   </w:t>
            </w:r>
          </w:p>
        </w:tc>
      </w:tr>
      <w:tr w:rsidR="00853EA8" w:rsidRPr="00572B02"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572B02" w:rsidRDefault="002C0445" w:rsidP="002C0445">
            <w:pPr>
              <w:snapToGrid w:val="0"/>
              <w:spacing w:before="50" w:after="50"/>
              <w:rPr>
                <w:rFonts w:ascii="宋体" w:hAnsi="宋体"/>
                <w:spacing w:val="-6"/>
                <w:sz w:val="24"/>
                <w:szCs w:val="24"/>
              </w:rPr>
            </w:pPr>
            <w:r w:rsidRPr="00572B02">
              <w:rPr>
                <w:rFonts w:ascii="宋体" w:hAnsi="宋体" w:hint="eastAsia"/>
                <w:spacing w:val="-6"/>
                <w:sz w:val="24"/>
                <w:szCs w:val="24"/>
              </w:rPr>
              <w:t>备注</w:t>
            </w:r>
            <w:r w:rsidR="00853EA8" w:rsidRPr="00572B02">
              <w:rPr>
                <w:rFonts w:ascii="宋体" w:hAnsi="宋体" w:hint="eastAsia"/>
                <w:spacing w:val="-6"/>
                <w:sz w:val="24"/>
                <w:szCs w:val="24"/>
              </w:rPr>
              <w:t>：</w:t>
            </w:r>
          </w:p>
        </w:tc>
      </w:tr>
    </w:tbl>
    <w:p w:rsidR="00A83EDB" w:rsidRPr="00572B02" w:rsidRDefault="00226064" w:rsidP="00226064">
      <w:pPr>
        <w:snapToGrid w:val="0"/>
        <w:spacing w:before="50" w:after="50" w:line="360" w:lineRule="auto"/>
        <w:jc w:val="left"/>
        <w:rPr>
          <w:rFonts w:ascii="宋体" w:hAnsi="宋体"/>
          <w:spacing w:val="-6"/>
          <w:sz w:val="24"/>
          <w:szCs w:val="24"/>
        </w:rPr>
      </w:pPr>
      <w:r w:rsidRPr="00572B02">
        <w:rPr>
          <w:rFonts w:ascii="宋体" w:hAnsi="宋体" w:hint="eastAsia"/>
          <w:spacing w:val="-6"/>
          <w:sz w:val="24"/>
          <w:szCs w:val="24"/>
        </w:rPr>
        <w:t>注: 1、</w:t>
      </w:r>
      <w:r w:rsidR="00A83EDB" w:rsidRPr="00572B02">
        <w:rPr>
          <w:rFonts w:ascii="宋体" w:hAnsi="宋体" w:hint="eastAsia"/>
          <w:spacing w:val="-6"/>
          <w:sz w:val="24"/>
          <w:szCs w:val="24"/>
        </w:rPr>
        <w:t>实际</w:t>
      </w:r>
      <w:r w:rsidR="00FE0527" w:rsidRPr="00572B02">
        <w:rPr>
          <w:rFonts w:ascii="宋体" w:hAnsi="宋体" w:hint="eastAsia"/>
          <w:spacing w:val="-6"/>
          <w:sz w:val="24"/>
          <w:szCs w:val="24"/>
        </w:rPr>
        <w:t>费用</w:t>
      </w:r>
      <w:r w:rsidR="00A83EDB" w:rsidRPr="00572B02">
        <w:rPr>
          <w:rFonts w:ascii="宋体" w:hAnsi="宋体" w:hint="eastAsia"/>
          <w:spacing w:val="-6"/>
          <w:sz w:val="24"/>
          <w:szCs w:val="24"/>
        </w:rPr>
        <w:t>据实结算。</w:t>
      </w:r>
    </w:p>
    <w:p w:rsidR="00226064" w:rsidRPr="00572B02" w:rsidRDefault="00A83EDB" w:rsidP="00A83EDB">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2、</w:t>
      </w:r>
      <w:r w:rsidR="00226064" w:rsidRPr="00572B02">
        <w:rPr>
          <w:rFonts w:ascii="宋体" w:hAnsi="宋体" w:hint="eastAsia"/>
          <w:spacing w:val="-6"/>
          <w:sz w:val="24"/>
          <w:szCs w:val="24"/>
        </w:rPr>
        <w:t>报价不得涂改否则其投标作无效标处理。</w:t>
      </w:r>
    </w:p>
    <w:p w:rsidR="00226064" w:rsidRPr="00572B02"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572B02">
        <w:rPr>
          <w:rFonts w:asciiTheme="minorEastAsia" w:eastAsiaTheme="minorEastAsia" w:hAnsiTheme="minorEastAsia" w:hint="eastAsia"/>
          <w:spacing w:val="-6"/>
          <w:sz w:val="24"/>
          <w:szCs w:val="24"/>
        </w:rPr>
        <w:t>3</w:t>
      </w:r>
      <w:r w:rsidR="00226064" w:rsidRPr="00572B02">
        <w:rPr>
          <w:rFonts w:asciiTheme="minorEastAsia" w:eastAsiaTheme="minorEastAsia" w:hAnsiTheme="minorEastAsia" w:hint="eastAsia"/>
          <w:spacing w:val="-6"/>
          <w:sz w:val="24"/>
          <w:szCs w:val="24"/>
        </w:rPr>
        <w:t>、</w:t>
      </w:r>
      <w:r w:rsidR="008F532E" w:rsidRPr="00572B02">
        <w:rPr>
          <w:rFonts w:asciiTheme="minorEastAsia" w:eastAsiaTheme="minorEastAsia" w:hAnsiTheme="minorEastAsia" w:hint="eastAsia"/>
          <w:sz w:val="24"/>
          <w:szCs w:val="24"/>
        </w:rPr>
        <w:t>磋商</w:t>
      </w:r>
      <w:r w:rsidR="000F62AB" w:rsidRPr="00572B02">
        <w:rPr>
          <w:rFonts w:asciiTheme="minorEastAsia" w:eastAsiaTheme="minorEastAsia" w:hAnsiTheme="minorEastAsia" w:hint="eastAsia"/>
          <w:sz w:val="24"/>
          <w:szCs w:val="24"/>
        </w:rPr>
        <w:t>报价</w:t>
      </w:r>
      <w:r w:rsidR="000F62AB" w:rsidRPr="00572B02">
        <w:rPr>
          <w:rFonts w:asciiTheme="minorEastAsia" w:eastAsiaTheme="minorEastAsia" w:hAnsiTheme="minorEastAsia" w:hint="eastAsia"/>
          <w:spacing w:val="-6"/>
          <w:sz w:val="24"/>
          <w:szCs w:val="24"/>
        </w:rPr>
        <w:t>应包括</w:t>
      </w:r>
      <w:r w:rsidR="000F62AB" w:rsidRPr="00572B02">
        <w:rPr>
          <w:rFonts w:asciiTheme="minorEastAsia" w:eastAsiaTheme="minorEastAsia" w:hAnsiTheme="minorEastAsia" w:hint="eastAsia"/>
          <w:sz w:val="24"/>
          <w:szCs w:val="24"/>
        </w:rPr>
        <w:t>所需人工费、材料费、其他（保险费，以及合同明示或暗示的风险、责任和义务等）费，以及管理费、利润和</w:t>
      </w:r>
      <w:proofErr w:type="gramStart"/>
      <w:r w:rsidR="000F62AB" w:rsidRPr="00572B02">
        <w:rPr>
          <w:rFonts w:asciiTheme="minorEastAsia" w:eastAsiaTheme="minorEastAsia" w:hAnsiTheme="minorEastAsia" w:hint="eastAsia"/>
          <w:sz w:val="24"/>
          <w:szCs w:val="24"/>
        </w:rPr>
        <w:t>规费</w:t>
      </w:r>
      <w:proofErr w:type="gramEnd"/>
      <w:r w:rsidR="000F62AB" w:rsidRPr="00572B02">
        <w:rPr>
          <w:rFonts w:asciiTheme="minorEastAsia" w:eastAsiaTheme="minorEastAsia" w:hAnsiTheme="minorEastAsia" w:hint="eastAsia"/>
          <w:sz w:val="24"/>
          <w:szCs w:val="24"/>
        </w:rPr>
        <w:t>、税金等一切费用</w:t>
      </w:r>
      <w:r w:rsidR="00226064" w:rsidRPr="00572B02">
        <w:rPr>
          <w:rFonts w:asciiTheme="minorEastAsia" w:eastAsiaTheme="minorEastAsia" w:hAnsiTheme="minorEastAsia" w:hint="eastAsia"/>
          <w:spacing w:val="-6"/>
          <w:sz w:val="24"/>
          <w:szCs w:val="24"/>
        </w:rPr>
        <w:t>。</w:t>
      </w:r>
    </w:p>
    <w:p w:rsidR="00226064" w:rsidRPr="00572B02" w:rsidRDefault="00A83EDB" w:rsidP="00226064">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4</w:t>
      </w:r>
      <w:r w:rsidR="00226064" w:rsidRPr="00572B02">
        <w:rPr>
          <w:rFonts w:ascii="宋体" w:hAnsi="宋体" w:hint="eastAsia"/>
          <w:spacing w:val="-6"/>
          <w:sz w:val="24"/>
          <w:szCs w:val="24"/>
        </w:rPr>
        <w:t>、</w:t>
      </w:r>
      <w:r w:rsidR="000F62AB" w:rsidRPr="00572B02">
        <w:rPr>
          <w:rFonts w:ascii="宋体" w:hAnsi="宋体" w:hint="eastAsia"/>
          <w:spacing w:val="-6"/>
          <w:sz w:val="24"/>
          <w:szCs w:val="24"/>
        </w:rPr>
        <w:t>此表在不改变格式要求的情况下，可自行制作。</w:t>
      </w:r>
    </w:p>
    <w:p w:rsidR="00226064" w:rsidRPr="00572B02" w:rsidRDefault="00226064" w:rsidP="00226064">
      <w:pPr>
        <w:snapToGrid w:val="0"/>
        <w:spacing w:before="50" w:after="50" w:line="360" w:lineRule="auto"/>
        <w:ind w:leftChars="-72" w:left="-61" w:rightChars="-389" w:right="-1089" w:hangingChars="62" w:hanging="141"/>
        <w:rPr>
          <w:rFonts w:ascii="宋体" w:hAnsi="宋体"/>
          <w:spacing w:val="-6"/>
          <w:sz w:val="24"/>
          <w:szCs w:val="24"/>
        </w:rPr>
      </w:pPr>
      <w:r w:rsidRPr="00572B02">
        <w:rPr>
          <w:rFonts w:ascii="宋体" w:hAnsi="宋体" w:hint="eastAsia"/>
          <w:spacing w:val="-6"/>
          <w:sz w:val="24"/>
          <w:szCs w:val="24"/>
        </w:rPr>
        <w:t>授权代表签字：</w:t>
      </w:r>
    </w:p>
    <w:p w:rsidR="00226064" w:rsidRPr="00572B02" w:rsidRDefault="00226064" w:rsidP="00226064">
      <w:pPr>
        <w:jc w:val="center"/>
        <w:rPr>
          <w:rFonts w:hAnsi="宋体"/>
          <w:sz w:val="24"/>
          <w:szCs w:val="24"/>
        </w:rPr>
      </w:pPr>
      <w:r w:rsidRPr="00572B02">
        <w:rPr>
          <w:rFonts w:ascii="宋体" w:hAnsi="宋体" w:hint="eastAsia"/>
          <w:spacing w:val="-6"/>
          <w:sz w:val="24"/>
          <w:szCs w:val="24"/>
        </w:rPr>
        <w:t>投标人名称（盖章）：                                 日期：    年   月   日</w:t>
      </w:r>
    </w:p>
    <w:p w:rsidR="00226064" w:rsidRPr="00572B02" w:rsidRDefault="00226064" w:rsidP="00F157D1">
      <w:pPr>
        <w:jc w:val="center"/>
        <w:rPr>
          <w:rStyle w:val="aa"/>
          <w:rFonts w:hAnsi="宋体"/>
          <w:color w:val="auto"/>
          <w:sz w:val="24"/>
          <w:szCs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572B02" w:rsidRDefault="00572B02"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D53F1B" w:rsidRDefault="00F157D1" w:rsidP="00F157D1">
      <w:pPr>
        <w:ind w:firstLine="309"/>
        <w:rPr>
          <w:rFonts w:hAnsi="宋体"/>
          <w:sz w:val="24"/>
          <w:szCs w:val="24"/>
        </w:rPr>
      </w:pPr>
      <w:r w:rsidRPr="00D53F1B">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D53F1B" w:rsidTr="009B7614">
        <w:trPr>
          <w:trHeight w:val="58"/>
        </w:trPr>
        <w:tc>
          <w:tcPr>
            <w:tcW w:w="709"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序号</w:t>
            </w:r>
          </w:p>
        </w:tc>
        <w:tc>
          <w:tcPr>
            <w:tcW w:w="4678"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资格和符合性检查响应内容</w:t>
            </w:r>
          </w:p>
        </w:tc>
        <w:tc>
          <w:tcPr>
            <w:tcW w:w="1842"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是否响应</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（填是或者否）</w:t>
            </w:r>
          </w:p>
        </w:tc>
        <w:tc>
          <w:tcPr>
            <w:tcW w:w="1701"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响应文件中的</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页码位置</w:t>
            </w:r>
          </w:p>
        </w:tc>
      </w:tr>
      <w:tr w:rsidR="00F157D1" w:rsidRPr="00D53F1B" w:rsidTr="009B7614">
        <w:trPr>
          <w:trHeight w:val="1134"/>
        </w:trPr>
        <w:tc>
          <w:tcPr>
            <w:tcW w:w="709" w:type="dxa"/>
            <w:vAlign w:val="center"/>
          </w:tcPr>
          <w:p w:rsidR="00F157D1" w:rsidRPr="00D53F1B" w:rsidRDefault="00F157D1" w:rsidP="009B7614">
            <w:pPr>
              <w:jc w:val="center"/>
              <w:rPr>
                <w:rFonts w:hAnsi="宋体"/>
                <w:b/>
                <w:sz w:val="24"/>
                <w:szCs w:val="24"/>
              </w:rPr>
            </w:pPr>
            <w:r w:rsidRPr="00D53F1B">
              <w:rPr>
                <w:rFonts w:hAnsi="宋体" w:hint="eastAsia"/>
                <w:sz w:val="24"/>
                <w:szCs w:val="24"/>
              </w:rPr>
              <w:t>1</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1   </w:t>
            </w:r>
            <w:r w:rsidRPr="00D53F1B">
              <w:rPr>
                <w:rFonts w:hAnsi="宋体"/>
                <w:i/>
                <w:iCs/>
                <w:sz w:val="24"/>
                <w:szCs w:val="24"/>
                <w:u w:val="single"/>
              </w:rPr>
              <w:t>工商营业执照（复印件</w:t>
            </w:r>
            <w:r w:rsidRPr="00D53F1B">
              <w:rPr>
                <w:rFonts w:hAnsi="宋体" w:hint="eastAsia"/>
                <w:i/>
                <w:iCs/>
                <w:sz w:val="24"/>
                <w:szCs w:val="24"/>
                <w:u w:val="single"/>
              </w:rPr>
              <w:t>，</w:t>
            </w:r>
            <w:r w:rsidRPr="00D53F1B">
              <w:rPr>
                <w:rFonts w:hAnsi="宋体"/>
                <w:i/>
                <w:iCs/>
                <w:sz w:val="24"/>
                <w:szCs w:val="24"/>
                <w:u w:val="single"/>
              </w:rPr>
              <w:t>加盖公章）</w:t>
            </w:r>
          </w:p>
        </w:tc>
        <w:tc>
          <w:tcPr>
            <w:tcW w:w="1842" w:type="dxa"/>
            <w:vAlign w:val="center"/>
          </w:tcPr>
          <w:p w:rsidR="00F157D1" w:rsidRPr="00D53F1B" w:rsidRDefault="00F157D1" w:rsidP="009B7614">
            <w:pPr>
              <w:jc w:val="center"/>
              <w:rPr>
                <w:rFonts w:hAnsi="宋体"/>
                <w:b/>
                <w:sz w:val="24"/>
                <w:szCs w:val="24"/>
              </w:rPr>
            </w:pPr>
          </w:p>
        </w:tc>
        <w:tc>
          <w:tcPr>
            <w:tcW w:w="1701" w:type="dxa"/>
            <w:vAlign w:val="center"/>
          </w:tcPr>
          <w:p w:rsidR="00F157D1" w:rsidRPr="00D53F1B" w:rsidRDefault="00F157D1" w:rsidP="009B7614">
            <w:pPr>
              <w:jc w:val="center"/>
              <w:rPr>
                <w:rFonts w:hAnsi="宋体"/>
                <w:b/>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2</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2   </w:t>
            </w:r>
            <w:r w:rsidRPr="00D53F1B">
              <w:rPr>
                <w:rFonts w:hAnsi="宋体"/>
                <w:i/>
                <w:iCs/>
                <w:sz w:val="24"/>
                <w:szCs w:val="24"/>
                <w:u w:val="single"/>
              </w:rPr>
              <w:t>法人授权书（原件</w:t>
            </w:r>
            <w:r w:rsidRPr="00D53F1B">
              <w:rPr>
                <w:rFonts w:hAnsi="宋体" w:hint="eastAsia"/>
                <w:i/>
                <w:iCs/>
                <w:sz w:val="24"/>
                <w:szCs w:val="24"/>
                <w:u w:val="single"/>
              </w:rPr>
              <w:t>，</w:t>
            </w:r>
            <w:r w:rsidRPr="00D53F1B">
              <w:rPr>
                <w:rFonts w:hAnsi="宋体"/>
                <w:i/>
                <w:iCs/>
                <w:sz w:val="24"/>
                <w:szCs w:val="24"/>
                <w:u w:val="single"/>
              </w:rPr>
              <w:t>非法定代表人参与</w:t>
            </w:r>
            <w:r w:rsidRPr="00D53F1B">
              <w:rPr>
                <w:rFonts w:hAnsi="宋体" w:hint="eastAsia"/>
                <w:i/>
                <w:iCs/>
                <w:sz w:val="24"/>
                <w:szCs w:val="24"/>
                <w:u w:val="single"/>
              </w:rPr>
              <w:t>磋商</w:t>
            </w:r>
            <w:r w:rsidRPr="00D53F1B">
              <w:rPr>
                <w:rFonts w:hAnsi="宋体"/>
                <w:i/>
                <w:iCs/>
                <w:sz w:val="24"/>
                <w:szCs w:val="24"/>
                <w:u w:val="single"/>
              </w:rPr>
              <w:t>时必须提供）</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3</w:t>
            </w:r>
          </w:p>
        </w:tc>
        <w:tc>
          <w:tcPr>
            <w:tcW w:w="4678" w:type="dxa"/>
            <w:vAlign w:val="center"/>
          </w:tcPr>
          <w:p w:rsidR="00F157D1" w:rsidRPr="00D53F1B" w:rsidRDefault="00F157D1" w:rsidP="00E643D7">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hint="eastAsia"/>
                <w:i/>
                <w:iCs/>
                <w:sz w:val="24"/>
                <w:szCs w:val="24"/>
                <w:u w:val="single"/>
              </w:rPr>
              <w:t>3</w:t>
            </w:r>
            <w:r w:rsidRPr="00D53F1B">
              <w:rPr>
                <w:rFonts w:hAnsi="宋体"/>
                <w:i/>
                <w:iCs/>
                <w:sz w:val="24"/>
                <w:szCs w:val="24"/>
                <w:u w:val="single"/>
              </w:rPr>
              <w:t xml:space="preserve">  </w:t>
            </w:r>
            <w:r w:rsidRPr="00D53F1B">
              <w:rPr>
                <w:rFonts w:hAnsi="宋体" w:hint="eastAsia"/>
                <w:i/>
                <w:iCs/>
                <w:sz w:val="24"/>
                <w:szCs w:val="24"/>
                <w:u w:val="single"/>
              </w:rPr>
              <w:t xml:space="preserve"> </w:t>
            </w:r>
            <w:r w:rsidR="00E643D7" w:rsidRPr="00D53F1B">
              <w:rPr>
                <w:rFonts w:hAnsi="宋体" w:hint="eastAsia"/>
                <w:i/>
                <w:iCs/>
                <w:sz w:val="24"/>
                <w:szCs w:val="24"/>
                <w:u w:val="single"/>
              </w:rPr>
              <w:t>投标人一般情况表</w:t>
            </w:r>
            <w:r w:rsidRPr="00D53F1B">
              <w:rPr>
                <w:rFonts w:hAnsi="宋体"/>
                <w:i/>
                <w:iCs/>
                <w:sz w:val="24"/>
                <w:szCs w:val="24"/>
                <w:u w:val="single"/>
              </w:rPr>
              <w:t>（原件）</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71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4</w:t>
            </w:r>
          </w:p>
        </w:tc>
        <w:tc>
          <w:tcPr>
            <w:tcW w:w="4678" w:type="dxa"/>
            <w:vAlign w:val="center"/>
          </w:tcPr>
          <w:p w:rsidR="00F157D1" w:rsidRPr="00D53F1B" w:rsidRDefault="008F532E" w:rsidP="006B2C5F">
            <w:pPr>
              <w:rPr>
                <w:rFonts w:asciiTheme="minorEastAsia" w:eastAsiaTheme="minorEastAsia" w:hAnsiTheme="minorEastAsia"/>
                <w:i/>
                <w:iCs/>
                <w:sz w:val="24"/>
                <w:szCs w:val="24"/>
                <w:u w:val="single"/>
              </w:rPr>
            </w:pPr>
            <w:r w:rsidRPr="00D53F1B">
              <w:rPr>
                <w:rFonts w:hAnsi="宋体" w:hint="eastAsia"/>
                <w:i/>
                <w:iCs/>
                <w:sz w:val="24"/>
                <w:szCs w:val="24"/>
              </w:rPr>
              <w:t>磋商</w:t>
            </w:r>
            <w:r w:rsidR="006B2C5F" w:rsidRPr="00D53F1B">
              <w:rPr>
                <w:rFonts w:hAnsi="宋体" w:hint="eastAsia"/>
                <w:i/>
                <w:iCs/>
                <w:sz w:val="24"/>
                <w:szCs w:val="24"/>
              </w:rPr>
              <w:t>文件中的其他实质性要求</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bl>
    <w:p w:rsidR="00F157D1" w:rsidRPr="00D53F1B" w:rsidRDefault="00F157D1" w:rsidP="00F157D1">
      <w:pPr>
        <w:snapToGrid w:val="0"/>
        <w:spacing w:before="50" w:after="50"/>
        <w:rPr>
          <w:rFonts w:hAnsi="宋体"/>
          <w:sz w:val="24"/>
          <w:szCs w:val="24"/>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D53F1B" w:rsidRDefault="00764077" w:rsidP="00F157D1">
      <w:pPr>
        <w:rPr>
          <w:rFonts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1、实质性资格证明文件目录</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文件1   工商营业执照（复印件，加盖公章）</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文件2   法人授权书（原件，非法定代表人参与磋商时必须提供）</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 xml:space="preserve">文件3   </w:t>
      </w:r>
      <w:r w:rsidR="009C297A" w:rsidRPr="00D53F1B">
        <w:rPr>
          <w:rFonts w:ascii="仿宋_GB2312" w:eastAsia="仿宋_GB2312" w:hAnsi="宋体" w:hint="eastAsia"/>
          <w:i/>
          <w:iCs/>
          <w:sz w:val="24"/>
          <w:szCs w:val="24"/>
          <w:u w:val="single"/>
        </w:rPr>
        <w:t>投标人一般情况表</w:t>
      </w:r>
      <w:r w:rsidRPr="00D53F1B">
        <w:rPr>
          <w:rFonts w:ascii="仿宋_GB2312" w:eastAsia="仿宋_GB2312" w:hAnsi="宋体" w:hint="eastAsia"/>
          <w:i/>
          <w:iCs/>
          <w:sz w:val="24"/>
          <w:szCs w:val="24"/>
          <w:u w:val="single"/>
        </w:rPr>
        <w:t>（原件）</w:t>
      </w:r>
    </w:p>
    <w:p w:rsidR="00CA1C76" w:rsidRPr="00D53F1B" w:rsidRDefault="00CA1C76" w:rsidP="00F157D1">
      <w:pPr>
        <w:rPr>
          <w:rFonts w:ascii="仿宋_GB2312" w:eastAsia="仿宋_GB2312" w:hAnsi="宋体"/>
          <w:sz w:val="24"/>
          <w:szCs w:val="24"/>
          <w:u w:val="single"/>
        </w:rPr>
      </w:pPr>
      <w:r w:rsidRPr="00D53F1B">
        <w:rPr>
          <w:rFonts w:ascii="仿宋_GB2312" w:eastAsia="仿宋_GB2312" w:hAnsi="宋体" w:hint="eastAsia"/>
          <w:i/>
          <w:iCs/>
          <w:sz w:val="24"/>
          <w:szCs w:val="24"/>
          <w:u w:val="single"/>
        </w:rPr>
        <w:t>文件4</w:t>
      </w:r>
      <w:r w:rsidR="008F532E" w:rsidRPr="00D53F1B">
        <w:rPr>
          <w:rFonts w:ascii="仿宋_GB2312" w:eastAsia="仿宋_GB2312" w:hAnsi="宋体" w:hint="eastAsia"/>
          <w:i/>
          <w:iCs/>
          <w:sz w:val="24"/>
          <w:szCs w:val="24"/>
          <w:u w:val="single"/>
        </w:rPr>
        <w:t>磋商</w:t>
      </w:r>
      <w:r w:rsidR="006B2C5F" w:rsidRPr="00D53F1B">
        <w:rPr>
          <w:rFonts w:ascii="仿宋_GB2312" w:eastAsia="仿宋_GB2312" w:hAnsi="宋体" w:hint="eastAsia"/>
          <w:i/>
          <w:iCs/>
          <w:sz w:val="24"/>
          <w:szCs w:val="24"/>
          <w:u w:val="single"/>
        </w:rPr>
        <w:t>文件中的其他实质性要求</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2、非实质性资信证明文件目录</w:t>
      </w:r>
    </w:p>
    <w:p w:rsidR="00F157D1" w:rsidRPr="00D53F1B" w:rsidRDefault="00F157D1" w:rsidP="00F157D1">
      <w:pPr>
        <w:rPr>
          <w:rFonts w:ascii="仿宋_GB2312" w:eastAsia="仿宋_GB2312" w:hAnsi="宋体"/>
          <w:iCs/>
          <w:sz w:val="24"/>
          <w:szCs w:val="24"/>
        </w:rPr>
      </w:pPr>
      <w:bookmarkStart w:id="125" w:name="_Toc513029281"/>
      <w:bookmarkStart w:id="126" w:name="_Toc22356583"/>
      <w:bookmarkStart w:id="127" w:name="_Toc23828483"/>
      <w:bookmarkStart w:id="128" w:name="_Toc24878535"/>
      <w:bookmarkStart w:id="129" w:name="_Toc26554103"/>
      <w:bookmarkStart w:id="130" w:name="_Toc49090582"/>
      <w:bookmarkStart w:id="131" w:name="_Toc120614291"/>
      <w:bookmarkStart w:id="132" w:name="_Toc120614284"/>
      <w:r w:rsidRPr="00D53F1B">
        <w:rPr>
          <w:rFonts w:ascii="仿宋_GB2312" w:eastAsia="仿宋_GB2312" w:hAnsi="宋体" w:hint="eastAsia"/>
          <w:iCs/>
          <w:sz w:val="24"/>
          <w:szCs w:val="24"/>
        </w:rPr>
        <w:t xml:space="preserve">文件1  </w:t>
      </w:r>
      <w:r w:rsidR="006B2C5F" w:rsidRPr="00D53F1B">
        <w:rPr>
          <w:rFonts w:ascii="仿宋_GB2312" w:eastAsia="仿宋_GB2312" w:hAnsi="宋体" w:hint="eastAsia"/>
          <w:sz w:val="24"/>
          <w:szCs w:val="24"/>
        </w:rPr>
        <w:t>能说明响应产品规格型号、性能参数的彩页资料（或能佐证产品技术参数的其他宣传资料）（如有）</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iCs/>
          <w:sz w:val="24"/>
          <w:szCs w:val="24"/>
        </w:rPr>
        <w:t xml:space="preserve">文件2  </w:t>
      </w:r>
      <w:proofErr w:type="gramStart"/>
      <w:r w:rsidR="006B2C5F" w:rsidRPr="00D53F1B">
        <w:rPr>
          <w:rFonts w:ascii="仿宋_GB2312" w:eastAsia="仿宋_GB2312" w:hAnsi="宋体" w:hint="eastAsia"/>
          <w:sz w:val="24"/>
          <w:szCs w:val="24"/>
        </w:rPr>
        <w:t>其他和</w:t>
      </w:r>
      <w:proofErr w:type="gramEnd"/>
      <w:r w:rsidR="006B2C5F" w:rsidRPr="00D53F1B">
        <w:rPr>
          <w:rFonts w:ascii="仿宋_GB2312" w:eastAsia="仿宋_GB2312" w:hAnsi="宋体" w:hint="eastAsia"/>
          <w:sz w:val="24"/>
          <w:szCs w:val="24"/>
        </w:rPr>
        <w:t>本项目有关的证明材料</w:t>
      </w:r>
    </w:p>
    <w:p w:rsidR="0099624C" w:rsidRPr="00D53F1B" w:rsidRDefault="0099624C" w:rsidP="00F157D1">
      <w:pPr>
        <w:rPr>
          <w:rFonts w:hAnsi="宋体"/>
          <w:sz w:val="24"/>
          <w:szCs w:val="24"/>
        </w:rPr>
      </w:pPr>
    </w:p>
    <w:p w:rsidR="0099624C" w:rsidRPr="00D53F1B" w:rsidRDefault="0099624C" w:rsidP="00F157D1">
      <w:pPr>
        <w:rPr>
          <w:rFonts w:hAnsi="宋体"/>
          <w:sz w:val="24"/>
          <w:szCs w:val="24"/>
        </w:rPr>
      </w:pPr>
    </w:p>
    <w:p w:rsidR="0099624C" w:rsidRPr="002A694A" w:rsidRDefault="0099624C" w:rsidP="00F157D1">
      <w:pPr>
        <w:rPr>
          <w:rFonts w:hAnsi="宋体"/>
          <w:szCs w:val="24"/>
        </w:rPr>
      </w:pPr>
    </w:p>
    <w:p w:rsidR="00F157D1" w:rsidRPr="002A694A" w:rsidRDefault="00F157D1" w:rsidP="00F157D1">
      <w:pPr>
        <w:jc w:val="center"/>
        <w:rPr>
          <w:rFonts w:hAnsi="宋体"/>
        </w:rPr>
      </w:pPr>
      <w:r w:rsidRPr="002A694A">
        <w:rPr>
          <w:rFonts w:hAnsi="宋体"/>
          <w:szCs w:val="24"/>
        </w:rPr>
        <w:br w:type="page"/>
      </w:r>
      <w:r w:rsidRPr="002A694A">
        <w:rPr>
          <w:rFonts w:hAnsi="宋体" w:hint="eastAsia"/>
        </w:rPr>
        <w:lastRenderedPageBreak/>
        <w:t>法人授权书</w:t>
      </w:r>
      <w:bookmarkEnd w:id="125"/>
      <w:bookmarkEnd w:id="126"/>
      <w:bookmarkEnd w:id="127"/>
      <w:bookmarkEnd w:id="128"/>
      <w:bookmarkEnd w:id="129"/>
      <w:bookmarkEnd w:id="130"/>
      <w:bookmarkEnd w:id="131"/>
      <w:r w:rsidRPr="002A694A">
        <w:rPr>
          <w:rFonts w:hAnsi="宋体" w:hint="eastAsia"/>
        </w:rPr>
        <w:t>格式</w:t>
      </w:r>
    </w:p>
    <w:p w:rsidR="00A743B1" w:rsidRPr="00D53F1B" w:rsidRDefault="00A743B1" w:rsidP="00A743B1">
      <w:pPr>
        <w:snapToGrid w:val="0"/>
        <w:spacing w:line="360" w:lineRule="auto"/>
        <w:rPr>
          <w:rFonts w:ascii="宋体" w:hAnsi="宋体"/>
          <w:b/>
          <w:spacing w:val="-6"/>
          <w:sz w:val="24"/>
          <w:szCs w:val="24"/>
        </w:rPr>
      </w:pPr>
      <w:r w:rsidRPr="00D53F1B">
        <w:rPr>
          <w:rFonts w:ascii="宋体" w:hAnsi="宋体" w:hint="eastAsia"/>
          <w:spacing w:val="-6"/>
          <w:sz w:val="24"/>
          <w:szCs w:val="24"/>
        </w:rPr>
        <w:t>致：皖南医学院：</w:t>
      </w:r>
    </w:p>
    <w:p w:rsidR="00A743B1" w:rsidRPr="00D53F1B" w:rsidRDefault="00A743B1" w:rsidP="00A743B1">
      <w:pPr>
        <w:adjustRightInd w:val="0"/>
        <w:snapToGrid w:val="0"/>
        <w:spacing w:line="360" w:lineRule="auto"/>
        <w:rPr>
          <w:rFonts w:ascii="宋体" w:hAnsi="宋体"/>
          <w:spacing w:val="-6"/>
          <w:sz w:val="24"/>
          <w:szCs w:val="24"/>
        </w:rPr>
      </w:pPr>
      <w:r w:rsidRPr="00D53F1B">
        <w:rPr>
          <w:rFonts w:ascii="宋体" w:hAnsi="宋体" w:hint="eastAsia"/>
          <w:spacing w:val="-6"/>
          <w:sz w:val="24"/>
          <w:szCs w:val="24"/>
        </w:rPr>
        <w:t>我______</w:t>
      </w:r>
      <w:r w:rsidRPr="00D53F1B">
        <w:rPr>
          <w:rFonts w:ascii="宋体" w:hAnsi="宋体" w:hint="eastAsia"/>
          <w:spacing w:val="-6"/>
          <w:sz w:val="24"/>
          <w:szCs w:val="24"/>
          <w:u w:val="single"/>
        </w:rPr>
        <w:t>_     _</w:t>
      </w:r>
      <w:r w:rsidRPr="00D53F1B">
        <w:rPr>
          <w:rFonts w:ascii="宋体" w:hAnsi="宋体" w:hint="eastAsia"/>
          <w:spacing w:val="-6"/>
          <w:sz w:val="24"/>
          <w:szCs w:val="24"/>
        </w:rPr>
        <w:t>_（姓名）系______</w:t>
      </w:r>
      <w:r w:rsidRPr="00D53F1B">
        <w:rPr>
          <w:rFonts w:ascii="宋体" w:hAnsi="宋体" w:hint="eastAsia"/>
          <w:spacing w:val="-6"/>
          <w:sz w:val="24"/>
          <w:szCs w:val="24"/>
          <w:u w:val="single"/>
        </w:rPr>
        <w:t>_     _</w:t>
      </w:r>
      <w:r w:rsidRPr="00D53F1B">
        <w:rPr>
          <w:rFonts w:ascii="宋体" w:hAnsi="宋体" w:hint="eastAsia"/>
          <w:spacing w:val="-6"/>
          <w:sz w:val="24"/>
          <w:szCs w:val="24"/>
        </w:rPr>
        <w:t xml:space="preserve">_（投标人名称）的法定代表人，现授权委托本单位在职职工 </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（姓名）以我方的名义参加</w:t>
      </w:r>
      <w:r w:rsidR="00181B67" w:rsidRPr="00482D6E">
        <w:rPr>
          <w:rFonts w:asciiTheme="majorEastAsia" w:eastAsiaTheme="majorEastAsia" w:hAnsiTheme="majorEastAsia" w:hint="eastAsia"/>
          <w:kern w:val="0"/>
          <w:sz w:val="24"/>
          <w:szCs w:val="24"/>
        </w:rPr>
        <w:t>皖南医学院</w:t>
      </w:r>
      <w:r w:rsidR="0072166B">
        <w:rPr>
          <w:rFonts w:asciiTheme="majorEastAsia" w:eastAsiaTheme="majorEastAsia" w:hAnsiTheme="majorEastAsia" w:hint="eastAsia"/>
          <w:kern w:val="0"/>
          <w:sz w:val="24"/>
          <w:szCs w:val="24"/>
        </w:rPr>
        <w:t>药学院</w:t>
      </w:r>
      <w:r w:rsidR="00181B67" w:rsidRPr="00482D6E">
        <w:rPr>
          <w:rFonts w:asciiTheme="majorEastAsia" w:eastAsiaTheme="majorEastAsia" w:hAnsiTheme="majorEastAsia" w:hint="eastAsia"/>
          <w:kern w:val="0"/>
          <w:sz w:val="24"/>
          <w:szCs w:val="24"/>
        </w:rPr>
        <w:t>逸</w:t>
      </w:r>
      <w:proofErr w:type="gramStart"/>
      <w:r w:rsidR="00181B67" w:rsidRPr="00482D6E">
        <w:rPr>
          <w:rFonts w:asciiTheme="majorEastAsia" w:eastAsiaTheme="majorEastAsia" w:hAnsiTheme="majorEastAsia" w:hint="eastAsia"/>
          <w:kern w:val="0"/>
          <w:sz w:val="24"/>
          <w:szCs w:val="24"/>
        </w:rPr>
        <w:t>夫</w:t>
      </w:r>
      <w:r w:rsidR="0072166B">
        <w:rPr>
          <w:rFonts w:asciiTheme="majorEastAsia" w:eastAsiaTheme="majorEastAsia" w:hAnsiTheme="majorEastAsia" w:hint="eastAsia"/>
          <w:kern w:val="0"/>
          <w:sz w:val="24"/>
          <w:szCs w:val="24"/>
        </w:rPr>
        <w:t>科技</w:t>
      </w:r>
      <w:proofErr w:type="gramEnd"/>
      <w:r w:rsidR="00181B67" w:rsidRPr="00482D6E">
        <w:rPr>
          <w:rFonts w:asciiTheme="majorEastAsia" w:eastAsiaTheme="majorEastAsia" w:hAnsiTheme="majorEastAsia" w:hint="eastAsia"/>
          <w:kern w:val="0"/>
          <w:sz w:val="24"/>
          <w:szCs w:val="24"/>
        </w:rPr>
        <w:t>楼办公室、实验室改造工程</w:t>
      </w:r>
      <w:r w:rsidRPr="00D53F1B">
        <w:rPr>
          <w:rFonts w:ascii="宋体" w:hAnsi="宋体" w:hint="eastAsia"/>
          <w:spacing w:val="-6"/>
          <w:sz w:val="24"/>
          <w:szCs w:val="24"/>
        </w:rPr>
        <w:t>的投标活动，并代表我方全权办理针对上述项目的投标、开标、</w:t>
      </w:r>
      <w:r w:rsidR="00240CAC" w:rsidRPr="00D53F1B">
        <w:rPr>
          <w:rFonts w:ascii="宋体" w:hAnsi="宋体" w:hint="eastAsia"/>
          <w:spacing w:val="-6"/>
          <w:sz w:val="24"/>
          <w:szCs w:val="24"/>
        </w:rPr>
        <w:t>磋商</w:t>
      </w:r>
      <w:r w:rsidRPr="00D53F1B">
        <w:rPr>
          <w:rFonts w:ascii="宋体" w:hAnsi="宋体" w:hint="eastAsia"/>
          <w:spacing w:val="-6"/>
          <w:sz w:val="24"/>
          <w:szCs w:val="24"/>
        </w:rPr>
        <w:t>、签约等具体事务和签署相关文件。</w:t>
      </w:r>
    </w:p>
    <w:p w:rsidR="00A743B1" w:rsidRPr="00D53F1B" w:rsidRDefault="00A743B1" w:rsidP="00A743B1">
      <w:pPr>
        <w:snapToGrid w:val="0"/>
        <w:spacing w:line="360" w:lineRule="auto"/>
        <w:rPr>
          <w:rFonts w:ascii="宋体" w:hAnsi="宋体"/>
          <w:spacing w:val="-6"/>
          <w:sz w:val="24"/>
          <w:szCs w:val="24"/>
        </w:rPr>
      </w:pPr>
      <w:r w:rsidRPr="00D53F1B">
        <w:rPr>
          <w:rFonts w:ascii="宋体" w:hAnsi="宋体" w:hint="eastAsia"/>
          <w:spacing w:val="-6"/>
          <w:sz w:val="24"/>
          <w:szCs w:val="24"/>
        </w:rPr>
        <w:t xml:space="preserve">    我方对被授权人的签名负全部责任。</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在撤销授权的书面通知以前，本授权书一直有效。被授权人在授权书有效期内签署的所有文件不因授权的撤销而失效。</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被授权人无转委托权，特此委托。</w:t>
      </w:r>
    </w:p>
    <w:p w:rsidR="00A743B1" w:rsidRPr="00D53F1B" w:rsidRDefault="00A743B1" w:rsidP="009E2C1D">
      <w:pPr>
        <w:snapToGrid w:val="0"/>
        <w:spacing w:beforeLines="50" w:after="50" w:line="360" w:lineRule="auto"/>
        <w:rPr>
          <w:rFonts w:ascii="宋体" w:hAnsi="宋体"/>
          <w:spacing w:val="-6"/>
          <w:sz w:val="24"/>
          <w:szCs w:val="24"/>
        </w:rPr>
      </w:pPr>
    </w:p>
    <w:p w:rsidR="00A743B1" w:rsidRPr="00D53F1B" w:rsidRDefault="00A743B1" w:rsidP="009E2C1D">
      <w:pPr>
        <w:snapToGrid w:val="0"/>
        <w:spacing w:beforeLines="50" w:after="50" w:line="360" w:lineRule="auto"/>
        <w:rPr>
          <w:rFonts w:ascii="宋体" w:hAnsi="宋体"/>
          <w:spacing w:val="-6"/>
          <w:sz w:val="24"/>
          <w:szCs w:val="24"/>
          <w:u w:val="single"/>
        </w:rPr>
      </w:pPr>
      <w:r w:rsidRPr="00D53F1B">
        <w:rPr>
          <w:rFonts w:ascii="宋体" w:hAnsi="宋体" w:hint="eastAsia"/>
          <w:spacing w:val="-6"/>
          <w:sz w:val="24"/>
          <w:szCs w:val="24"/>
        </w:rPr>
        <w:t>被授权人签名：</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法定代表人签名：</w:t>
      </w:r>
      <w:r w:rsidRPr="00D53F1B">
        <w:rPr>
          <w:rFonts w:ascii="宋体" w:hAnsi="宋体" w:hint="eastAsia"/>
          <w:spacing w:val="-6"/>
          <w:sz w:val="24"/>
          <w:szCs w:val="24"/>
          <w:u w:val="single"/>
        </w:rPr>
        <w:t xml:space="preserve">          </w:t>
      </w:r>
    </w:p>
    <w:p w:rsidR="00A743B1" w:rsidRPr="00D53F1B" w:rsidRDefault="00A743B1" w:rsidP="009E2C1D">
      <w:pPr>
        <w:snapToGrid w:val="0"/>
        <w:spacing w:beforeLines="50" w:after="50" w:line="360" w:lineRule="auto"/>
        <w:ind w:firstLineChars="400" w:firstLine="912"/>
        <w:rPr>
          <w:rFonts w:ascii="宋体" w:hAnsi="宋体"/>
          <w:spacing w:val="-6"/>
          <w:sz w:val="24"/>
          <w:szCs w:val="24"/>
        </w:rPr>
      </w:pPr>
      <w:r w:rsidRPr="00D53F1B">
        <w:rPr>
          <w:rFonts w:ascii="宋体" w:hAnsi="宋体" w:hint="eastAsia"/>
          <w:spacing w:val="-6"/>
          <w:sz w:val="24"/>
          <w:szCs w:val="24"/>
        </w:rPr>
        <w:t>职务：</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职务：</w:t>
      </w:r>
      <w:r w:rsidRPr="00D53F1B">
        <w:rPr>
          <w:rFonts w:ascii="宋体" w:hAnsi="宋体" w:hint="eastAsia"/>
          <w:spacing w:val="-6"/>
          <w:sz w:val="24"/>
          <w:szCs w:val="24"/>
          <w:u w:val="single"/>
        </w:rPr>
        <w:t xml:space="preserve">           </w:t>
      </w:r>
    </w:p>
    <w:p w:rsidR="004A76DB" w:rsidRPr="00D53F1B" w:rsidRDefault="004A76DB" w:rsidP="009E2C1D">
      <w:pPr>
        <w:snapToGrid w:val="0"/>
        <w:spacing w:beforeLines="50" w:after="50" w:line="360" w:lineRule="auto"/>
        <w:rPr>
          <w:rFonts w:ascii="宋体" w:hAnsi="宋体"/>
          <w:spacing w:val="-6"/>
          <w:sz w:val="24"/>
          <w:szCs w:val="24"/>
        </w:rPr>
      </w:pPr>
    </w:p>
    <w:p w:rsidR="00A743B1" w:rsidRPr="00D53F1B" w:rsidRDefault="00A743B1" w:rsidP="009E2C1D">
      <w:pPr>
        <w:snapToGrid w:val="0"/>
        <w:spacing w:beforeLines="50" w:after="50" w:line="360" w:lineRule="auto"/>
        <w:rPr>
          <w:rFonts w:ascii="宋体" w:hAnsi="宋体"/>
          <w:spacing w:val="-6"/>
          <w:sz w:val="24"/>
          <w:szCs w:val="24"/>
        </w:rPr>
      </w:pPr>
      <w:r w:rsidRPr="00D53F1B">
        <w:rPr>
          <w:rFonts w:ascii="宋体" w:hAnsi="宋体" w:hint="eastAsia"/>
          <w:spacing w:val="-6"/>
          <w:sz w:val="24"/>
          <w:szCs w:val="24"/>
        </w:rPr>
        <w:t xml:space="preserve">                                    投标人名称（盖章）：</w:t>
      </w:r>
    </w:p>
    <w:p w:rsidR="00A743B1" w:rsidRPr="00D53F1B" w:rsidRDefault="00A743B1" w:rsidP="009E2C1D">
      <w:pPr>
        <w:snapToGrid w:val="0"/>
        <w:spacing w:beforeLines="50" w:after="50" w:line="360" w:lineRule="auto"/>
        <w:jc w:val="center"/>
        <w:rPr>
          <w:rFonts w:ascii="宋体" w:hAnsi="宋体"/>
          <w:spacing w:val="-6"/>
          <w:sz w:val="24"/>
          <w:szCs w:val="24"/>
        </w:rPr>
      </w:pPr>
      <w:r w:rsidRPr="00D53F1B">
        <w:rPr>
          <w:rFonts w:ascii="宋体" w:hAnsi="宋体" w:hint="eastAsia"/>
          <w:spacing w:val="-6"/>
          <w:sz w:val="24"/>
          <w:szCs w:val="24"/>
        </w:rPr>
        <w:t xml:space="preserve">                                        年    月    日</w:t>
      </w:r>
    </w:p>
    <w:p w:rsidR="00A743B1" w:rsidRPr="00D53F1B" w:rsidRDefault="00423F69" w:rsidP="00A743B1">
      <w:pPr>
        <w:spacing w:line="360" w:lineRule="auto"/>
        <w:rPr>
          <w:rFonts w:ascii="宋体" w:hAnsi="宋体"/>
          <w:spacing w:val="-6"/>
          <w:sz w:val="24"/>
          <w:szCs w:val="24"/>
        </w:rPr>
      </w:pPr>
      <w:r>
        <w:rPr>
          <w:rFonts w:ascii="宋体" w:hAnsi="宋体"/>
          <w:noProof/>
          <w:spacing w:val="-6"/>
          <w:sz w:val="24"/>
          <w:szCs w:val="24"/>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9C45E3" w:rsidRDefault="009C45E3"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r>
                    <w:rPr>
                      <w:rFonts w:ascii="宋体" w:hAnsi="宋体" w:hint="eastAsia"/>
                      <w:sz w:val="24"/>
                    </w:rPr>
                    <w:t xml:space="preserve">       法人身份证复印件粘贴处</w:t>
                  </w:r>
                </w:p>
              </w:txbxContent>
            </v:textbox>
          </v:shape>
        </w:pict>
      </w:r>
      <w:r>
        <w:rPr>
          <w:rFonts w:ascii="宋体" w:hAnsi="宋体"/>
          <w:spacing w:val="-6"/>
          <w:sz w:val="24"/>
          <w:szCs w:val="24"/>
        </w:rPr>
        <w:pict>
          <v:shape id="Text Box 3" o:spid="_x0000_s1026" type="#_x0000_t202" style="position:absolute;left:0;text-align:left;margin-left:-12.25pt;margin-top:11.7pt;width:241.15pt;height:185.85pt;z-index:251660288">
            <v:textbox>
              <w:txbxContent>
                <w:p w:rsidR="009C45E3" w:rsidRDefault="009C45E3"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p>
                <w:p w:rsidR="009C45E3" w:rsidRDefault="009C45E3"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adjustRightInd w:val="0"/>
        <w:snapToGrid w:val="0"/>
        <w:spacing w:line="300" w:lineRule="auto"/>
        <w:rPr>
          <w:rFonts w:ascii="宋体" w:hAnsi="宋体"/>
          <w:spacing w:val="-6"/>
          <w:sz w:val="24"/>
          <w:szCs w:val="24"/>
        </w:rPr>
      </w:pPr>
      <w:r w:rsidRPr="00D53F1B">
        <w:rPr>
          <w:rFonts w:ascii="宋体" w:hAnsi="宋体" w:hint="eastAsia"/>
          <w:spacing w:val="-6"/>
          <w:sz w:val="24"/>
          <w:szCs w:val="24"/>
        </w:rPr>
        <w:t xml:space="preserve"> </w:t>
      </w: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E643D7">
      <w:pPr>
        <w:spacing w:line="360" w:lineRule="auto"/>
        <w:jc w:val="center"/>
        <w:rPr>
          <w:rFonts w:ascii="宋体" w:hAnsi="宋体"/>
          <w:b/>
          <w:spacing w:val="-6"/>
          <w:sz w:val="24"/>
          <w:szCs w:val="24"/>
        </w:rPr>
      </w:pPr>
    </w:p>
    <w:p w:rsidR="0098329F" w:rsidRPr="00D53F1B" w:rsidRDefault="0098329F" w:rsidP="00E643D7">
      <w:pPr>
        <w:spacing w:line="360" w:lineRule="auto"/>
        <w:jc w:val="center"/>
        <w:rPr>
          <w:rFonts w:ascii="宋体" w:hAnsi="宋体"/>
          <w:b/>
          <w:spacing w:val="-6"/>
          <w:sz w:val="24"/>
          <w:szCs w:val="24"/>
        </w:rPr>
      </w:pPr>
    </w:p>
    <w:p w:rsidR="0098329F" w:rsidRDefault="0098329F" w:rsidP="00E643D7">
      <w:pPr>
        <w:spacing w:line="360" w:lineRule="auto"/>
        <w:jc w:val="center"/>
        <w:rPr>
          <w:rFonts w:ascii="宋体" w:hAnsi="宋体"/>
          <w:b/>
          <w:spacing w:val="-6"/>
          <w:sz w:val="24"/>
          <w:szCs w:val="24"/>
        </w:rPr>
      </w:pPr>
    </w:p>
    <w:p w:rsidR="00015D90" w:rsidRPr="00D53F1B" w:rsidRDefault="00015D90" w:rsidP="00E643D7">
      <w:pPr>
        <w:spacing w:line="360" w:lineRule="auto"/>
        <w:jc w:val="center"/>
        <w:rPr>
          <w:rFonts w:ascii="宋体" w:hAnsi="宋体"/>
          <w:b/>
          <w:spacing w:val="-6"/>
          <w:sz w:val="24"/>
          <w:szCs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企业名称：</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2</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总部地址：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3</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当地代表处地址：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4</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电话：</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联系人：</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5</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传真：</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电子信箱：</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6</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注册地：</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注册年份：</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7</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公司的资质等级（请附上有关证书的复印件）</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8</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公司（是否通过，何种）质量保证体系认证（如通过请附相关证书复印件，提供认证机构年审监督报告）</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9</w:t>
            </w:r>
          </w:p>
        </w:tc>
        <w:tc>
          <w:tcPr>
            <w:tcW w:w="2520" w:type="dxa"/>
            <w:vAlign w:val="center"/>
          </w:tcPr>
          <w:p w:rsidR="00E643D7" w:rsidRPr="00D53F1B" w:rsidRDefault="00E643D7" w:rsidP="000F62AB">
            <w:pPr>
              <w:spacing w:line="360" w:lineRule="auto"/>
              <w:rPr>
                <w:rFonts w:ascii="宋体" w:hAnsi="宋体"/>
                <w:spacing w:val="-6"/>
                <w:sz w:val="24"/>
                <w:szCs w:val="24"/>
              </w:rPr>
            </w:pPr>
            <w:r w:rsidRPr="00D53F1B">
              <w:rPr>
                <w:rFonts w:ascii="宋体" w:hAnsi="宋体" w:hint="eastAsia"/>
                <w:spacing w:val="-6"/>
                <w:sz w:val="24"/>
                <w:szCs w:val="24"/>
              </w:rPr>
              <w:t>作为</w:t>
            </w:r>
            <w:r w:rsidR="000F62AB" w:rsidRPr="00D53F1B">
              <w:rPr>
                <w:rFonts w:ascii="宋体" w:hAnsi="宋体" w:hint="eastAsia"/>
                <w:spacing w:val="-6"/>
                <w:sz w:val="24"/>
                <w:szCs w:val="24"/>
              </w:rPr>
              <w:t>承包人</w:t>
            </w:r>
            <w:r w:rsidRPr="00D53F1B">
              <w:rPr>
                <w:rFonts w:ascii="宋体" w:hAnsi="宋体" w:hint="eastAsia"/>
                <w:spacing w:val="-6"/>
                <w:sz w:val="24"/>
                <w:szCs w:val="24"/>
              </w:rPr>
              <w:t>经历年数：</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tc>
      </w:tr>
      <w:tr w:rsidR="00E643D7" w:rsidRPr="00D53F1B" w:rsidTr="009B7614">
        <w:trPr>
          <w:trHeight w:val="406"/>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10</w:t>
            </w:r>
          </w:p>
        </w:tc>
        <w:tc>
          <w:tcPr>
            <w:tcW w:w="2520"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其他需要说明的情况</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tc>
      </w:tr>
    </w:tbl>
    <w:p w:rsidR="00E643D7" w:rsidRPr="00D53F1B" w:rsidRDefault="00E643D7" w:rsidP="00E643D7">
      <w:pPr>
        <w:spacing w:line="360" w:lineRule="auto"/>
        <w:ind w:firstLine="573"/>
        <w:rPr>
          <w:rFonts w:ascii="宋体" w:hAnsi="宋体"/>
          <w:spacing w:val="-6"/>
          <w:sz w:val="24"/>
          <w:szCs w:val="24"/>
        </w:rPr>
      </w:pPr>
    </w:p>
    <w:p w:rsidR="00E643D7" w:rsidRPr="00D53F1B" w:rsidRDefault="00E643D7" w:rsidP="00E643D7">
      <w:pPr>
        <w:spacing w:line="360" w:lineRule="auto"/>
        <w:ind w:firstLineChars="100" w:firstLine="228"/>
        <w:rPr>
          <w:rFonts w:ascii="宋体" w:hAnsi="宋体"/>
          <w:spacing w:val="-6"/>
          <w:sz w:val="24"/>
          <w:szCs w:val="24"/>
        </w:rPr>
      </w:pPr>
      <w:r w:rsidRPr="00D53F1B">
        <w:rPr>
          <w:rFonts w:ascii="宋体" w:hAnsi="宋体" w:hint="eastAsia"/>
          <w:spacing w:val="-6"/>
          <w:sz w:val="24"/>
          <w:szCs w:val="24"/>
        </w:rPr>
        <w:t>说明：所有投标申请人都须填写此表；</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ind w:left="540" w:firstLine="30"/>
        <w:jc w:val="center"/>
        <w:rPr>
          <w:rFonts w:ascii="宋体" w:hAnsi="宋体"/>
          <w:spacing w:val="-6"/>
          <w:sz w:val="24"/>
          <w:szCs w:val="24"/>
        </w:rPr>
      </w:pPr>
      <w:r w:rsidRPr="00D53F1B">
        <w:rPr>
          <w:rFonts w:ascii="宋体" w:hAnsi="宋体" w:hint="eastAsia"/>
          <w:spacing w:val="-6"/>
          <w:sz w:val="24"/>
          <w:szCs w:val="24"/>
        </w:rPr>
        <w:t xml:space="preserve">           授权代表签字：</w:t>
      </w:r>
    </w:p>
    <w:p w:rsidR="00E643D7" w:rsidRPr="00D53F1B" w:rsidRDefault="00E643D7" w:rsidP="00E643D7">
      <w:pPr>
        <w:spacing w:line="360" w:lineRule="auto"/>
        <w:ind w:left="540" w:firstLine="5068"/>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投标人名称（盖章）：</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日期：    年   月  日</w:t>
      </w:r>
    </w:p>
    <w:p w:rsidR="00270053" w:rsidRPr="00D53F1B" w:rsidRDefault="00270053" w:rsidP="00BD3C08">
      <w:pPr>
        <w:pStyle w:val="ab"/>
        <w:snapToGrid w:val="0"/>
        <w:spacing w:beforeLines="0" w:afterLines="0" w:line="360" w:lineRule="auto"/>
        <w:jc w:val="left"/>
        <w:rPr>
          <w:rFonts w:hAnsi="宋体"/>
          <w:szCs w:val="24"/>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Default="00BD3C08" w:rsidP="00BD3C08">
      <w:pPr>
        <w:pStyle w:val="21"/>
        <w:ind w:firstLineChars="0" w:firstLine="0"/>
        <w:rPr>
          <w:rFonts w:eastAsia="宋体" w:hAnsi="宋体"/>
          <w:sz w:val="24"/>
          <w:szCs w:val="24"/>
        </w:rPr>
      </w:pPr>
    </w:p>
    <w:p w:rsidR="00D53F1B" w:rsidRPr="002A694A" w:rsidRDefault="00D53F1B"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2A694A">
        <w:rPr>
          <w:rFonts w:ascii="华文中宋" w:eastAsia="华文中宋" w:hAnsi="华文中宋" w:hint="eastAsia"/>
          <w:b/>
          <w:spacing w:val="-6"/>
          <w:szCs w:val="28"/>
        </w:rPr>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3"/>
    <w:bookmarkEnd w:id="134"/>
    <w:bookmarkEnd w:id="135"/>
    <w:bookmarkEnd w:id="136"/>
    <w:bookmarkEnd w:id="137"/>
    <w:bookmarkEnd w:id="138"/>
    <w:bookmarkEnd w:id="139"/>
    <w:p w:rsidR="00F157D1" w:rsidRPr="002A694A" w:rsidRDefault="00F157D1" w:rsidP="00F157D1">
      <w:pPr>
        <w:tabs>
          <w:tab w:val="left" w:pos="5580"/>
        </w:tabs>
        <w:spacing w:line="480" w:lineRule="exact"/>
        <w:rPr>
          <w:rStyle w:val="aa"/>
          <w:rFonts w:hAnsi="宋体"/>
          <w:color w:val="auto"/>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致：</w:t>
      </w:r>
      <w:r w:rsidR="00BD3C08" w:rsidRPr="00D53F1B">
        <w:rPr>
          <w:rFonts w:ascii="仿宋_GB2312" w:eastAsia="仿宋_GB2312" w:hAnsi="宋体" w:hint="eastAsia"/>
          <w:sz w:val="24"/>
          <w:szCs w:val="24"/>
        </w:rPr>
        <w:t>皖南医学院</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根据贵方的</w:t>
      </w:r>
      <w:r w:rsidR="003E27E5" w:rsidRPr="003E27E5">
        <w:rPr>
          <w:rFonts w:ascii="仿宋_GB2312" w:eastAsia="仿宋_GB2312" w:hAnsiTheme="majorEastAsia" w:hint="eastAsia"/>
          <w:kern w:val="0"/>
          <w:sz w:val="24"/>
          <w:szCs w:val="24"/>
        </w:rPr>
        <w:t>皖南医学院</w:t>
      </w:r>
      <w:r w:rsidR="0072166B">
        <w:rPr>
          <w:rFonts w:ascii="仿宋_GB2312" w:eastAsia="仿宋_GB2312" w:hAnsiTheme="majorEastAsia" w:hint="eastAsia"/>
          <w:kern w:val="0"/>
          <w:sz w:val="24"/>
          <w:szCs w:val="24"/>
        </w:rPr>
        <w:t>药学院</w:t>
      </w:r>
      <w:r w:rsidR="003E27E5" w:rsidRPr="003E27E5">
        <w:rPr>
          <w:rFonts w:ascii="仿宋_GB2312" w:eastAsia="仿宋_GB2312" w:hAnsiTheme="majorEastAsia" w:hint="eastAsia"/>
          <w:kern w:val="0"/>
          <w:sz w:val="24"/>
          <w:szCs w:val="24"/>
        </w:rPr>
        <w:t>逸</w:t>
      </w:r>
      <w:proofErr w:type="gramStart"/>
      <w:r w:rsidR="003E27E5" w:rsidRPr="003E27E5">
        <w:rPr>
          <w:rFonts w:ascii="仿宋_GB2312" w:eastAsia="仿宋_GB2312" w:hAnsiTheme="majorEastAsia" w:hint="eastAsia"/>
          <w:kern w:val="0"/>
          <w:sz w:val="24"/>
          <w:szCs w:val="24"/>
        </w:rPr>
        <w:t>夫</w:t>
      </w:r>
      <w:r w:rsidR="0072166B">
        <w:rPr>
          <w:rFonts w:ascii="仿宋_GB2312" w:eastAsia="仿宋_GB2312" w:hAnsiTheme="majorEastAsia" w:hint="eastAsia"/>
          <w:kern w:val="0"/>
          <w:sz w:val="24"/>
          <w:szCs w:val="24"/>
        </w:rPr>
        <w:t>科技</w:t>
      </w:r>
      <w:proofErr w:type="gramEnd"/>
      <w:r w:rsidR="003E27E5" w:rsidRPr="003E27E5">
        <w:rPr>
          <w:rFonts w:ascii="仿宋_GB2312" w:eastAsia="仿宋_GB2312" w:hAnsiTheme="majorEastAsia" w:hint="eastAsia"/>
          <w:kern w:val="0"/>
          <w:sz w:val="24"/>
          <w:szCs w:val="24"/>
        </w:rPr>
        <w:t>楼办公室、实验室改造工程</w:t>
      </w:r>
      <w:r w:rsidR="004D5269" w:rsidRPr="00D53F1B">
        <w:rPr>
          <w:rFonts w:ascii="仿宋_GB2312" w:eastAsia="仿宋_GB2312" w:hint="eastAsia"/>
          <w:kern w:val="0"/>
          <w:sz w:val="24"/>
          <w:szCs w:val="24"/>
        </w:rPr>
        <w:t>项目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文件，正式授权下述签_______________(姓名和职务)代表我方______________（供应商的名称），全权处理本次项目磋商的有关事宜。</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据此函，__________</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签字人</w:t>
      </w:r>
      <w:r w:rsidR="00270053" w:rsidRPr="00D53F1B">
        <w:rPr>
          <w:rFonts w:ascii="仿宋_GB2312" w:eastAsia="仿宋_GB2312" w:hAnsi="宋体" w:hint="eastAsia"/>
          <w:sz w:val="24"/>
          <w:szCs w:val="24"/>
        </w:rPr>
        <w:t>）</w:t>
      </w:r>
      <w:proofErr w:type="gramStart"/>
      <w:r w:rsidRPr="00D53F1B">
        <w:rPr>
          <w:rFonts w:ascii="仿宋_GB2312" w:eastAsia="仿宋_GB2312" w:hAnsi="宋体" w:hint="eastAsia"/>
          <w:sz w:val="24"/>
          <w:szCs w:val="24"/>
        </w:rPr>
        <w:t>兹宣布</w:t>
      </w:r>
      <w:proofErr w:type="gramEnd"/>
      <w:r w:rsidRPr="00D53F1B">
        <w:rPr>
          <w:rFonts w:ascii="仿宋_GB2312" w:eastAsia="仿宋_GB2312" w:hAnsi="宋体" w:hint="eastAsia"/>
          <w:sz w:val="24"/>
          <w:szCs w:val="24"/>
        </w:rPr>
        <w:t>同意如下：</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1.按</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文件规定的各项要求，向买方提供所需货物与服务。</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2.我们完全理解贵方不一定将合同授予最低报价的供应商。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3.我们已详细审核全部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文件及其有效补充文件，我们知道必须放弃提出含糊不清或误解问题的权利。</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4.我们同意从规定的响应文件开启时间起遵循本响应文件。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5.如果在确定成交后拒绝签订合同，我们的磋商保证金可被贵方没收。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6.同意向贵方提供贵方可能另外要求的与磋商有关的任何证据或资料，并保证我方已提供和将要提供的文件是真实的、准确的。</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7.一旦我方别确认成交,我方将根据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文件的规定，严格履行合同的责任和义务,并保证在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文件规定的时间完成项目，交付买方验收、使用。</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8.</w:t>
      </w:r>
      <w:proofErr w:type="gramStart"/>
      <w:r w:rsidRPr="00D53F1B">
        <w:rPr>
          <w:rFonts w:ascii="仿宋_GB2312" w:eastAsia="仿宋_GB2312" w:hAnsi="宋体" w:hint="eastAsia"/>
          <w:sz w:val="24"/>
          <w:szCs w:val="24"/>
        </w:rPr>
        <w:t>遵守</w:t>
      </w:r>
      <w:r w:rsidR="008F532E" w:rsidRPr="00D53F1B">
        <w:rPr>
          <w:rFonts w:ascii="仿宋_GB2312" w:eastAsia="仿宋_GB2312" w:hAnsi="宋体" w:hint="eastAsia"/>
          <w:sz w:val="24"/>
          <w:szCs w:val="24"/>
        </w:rPr>
        <w:t>磋商</w:t>
      </w:r>
      <w:proofErr w:type="gramEnd"/>
      <w:r w:rsidRPr="00D53F1B">
        <w:rPr>
          <w:rFonts w:ascii="仿宋_GB2312" w:eastAsia="仿宋_GB2312" w:hAnsi="宋体" w:hint="eastAsia"/>
          <w:sz w:val="24"/>
          <w:szCs w:val="24"/>
        </w:rPr>
        <w:t>文件中要求的收费项目和标准。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9.与本磋商有关的正式通讯地址为：</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地址：</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邮编：</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电话：</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传真：</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供应商开户行：</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账户：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供应商授权代表姓名（签字）：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供应商名称（公章）：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日期：________年</w:t>
      </w:r>
      <w:r w:rsidRPr="00D53F1B">
        <w:rPr>
          <w:rFonts w:ascii="仿宋_GB2312" w:eastAsia="仿宋_GB2312" w:hAnsi="宋体" w:hint="eastAsia"/>
          <w:sz w:val="24"/>
          <w:szCs w:val="24"/>
          <w:u w:val="single"/>
        </w:rPr>
        <w:t>_    __</w:t>
      </w:r>
      <w:r w:rsidRPr="00D53F1B">
        <w:rPr>
          <w:rFonts w:ascii="仿宋_GB2312" w:eastAsia="仿宋_GB2312" w:hAnsi="宋体" w:hint="eastAsia"/>
          <w:sz w:val="24"/>
          <w:szCs w:val="24"/>
        </w:rPr>
        <w:t>月</w:t>
      </w:r>
      <w:r w:rsidRPr="00D53F1B">
        <w:rPr>
          <w:rFonts w:ascii="仿宋_GB2312" w:eastAsia="仿宋_GB2312" w:hAnsi="宋体" w:hint="eastAsia"/>
          <w:sz w:val="24"/>
          <w:szCs w:val="24"/>
          <w:u w:val="single"/>
        </w:rPr>
        <w:t>__   __</w:t>
      </w:r>
      <w:r w:rsidRPr="00D53F1B">
        <w:rPr>
          <w:rFonts w:ascii="仿宋_GB2312" w:eastAsia="仿宋_GB2312" w:hAnsi="宋体" w:hint="eastAsia"/>
          <w:sz w:val="24"/>
          <w:szCs w:val="24"/>
        </w:rPr>
        <w:t>日</w:t>
      </w: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A33B47" w:rsidRPr="00D53F1B" w:rsidRDefault="00A33B47" w:rsidP="00F157D1">
      <w:pPr>
        <w:rPr>
          <w:rFonts w:ascii="仿宋_GB2312" w:eastAsia="仿宋_GB2312"/>
          <w:sz w:val="24"/>
          <w:szCs w:val="24"/>
        </w:rPr>
      </w:pPr>
      <w:r w:rsidRPr="00D53F1B">
        <w:rPr>
          <w:rFonts w:ascii="仿宋_GB2312" w:eastAsia="仿宋_GB2312" w:hint="eastAsia"/>
          <w:sz w:val="24"/>
          <w:szCs w:val="24"/>
        </w:rPr>
        <w:t>五、</w:t>
      </w:r>
      <w:r w:rsidR="00D40125" w:rsidRPr="00D53F1B">
        <w:rPr>
          <w:rFonts w:ascii="仿宋_GB2312" w:eastAsia="仿宋_GB2312" w:hint="eastAsia"/>
          <w:sz w:val="24"/>
          <w:szCs w:val="24"/>
        </w:rPr>
        <w:t>清单报价明细表</w:t>
      </w:r>
      <w:r w:rsidRPr="00D53F1B">
        <w:rPr>
          <w:rFonts w:ascii="仿宋_GB2312" w:eastAsia="仿宋_GB2312" w:hint="eastAsia"/>
          <w:sz w:val="24"/>
          <w:szCs w:val="24"/>
        </w:rPr>
        <w:t>（结合项目需求自行编制）</w:t>
      </w:r>
    </w:p>
    <w:p w:rsidR="00B2734A" w:rsidRPr="00D53F1B" w:rsidRDefault="00B2734A" w:rsidP="00F157D1">
      <w:pPr>
        <w:rPr>
          <w:rFonts w:ascii="仿宋_GB2312" w:eastAsia="仿宋_GB2312"/>
          <w:sz w:val="24"/>
          <w:szCs w:val="24"/>
        </w:rPr>
      </w:pPr>
      <w:r w:rsidRPr="00D53F1B">
        <w:rPr>
          <w:rFonts w:ascii="仿宋_GB2312" w:eastAsia="仿宋_GB2312" w:hint="eastAsia"/>
          <w:sz w:val="24"/>
          <w:szCs w:val="24"/>
        </w:rPr>
        <w:t>六</w:t>
      </w:r>
      <w:r w:rsidR="00A33B47" w:rsidRPr="00D53F1B">
        <w:rPr>
          <w:rFonts w:ascii="仿宋_GB2312" w:eastAsia="仿宋_GB2312" w:hint="eastAsia"/>
          <w:sz w:val="24"/>
          <w:szCs w:val="24"/>
        </w:rPr>
        <w:t>、</w:t>
      </w:r>
      <w:r w:rsidR="008A2EDF" w:rsidRPr="00D53F1B">
        <w:rPr>
          <w:rFonts w:ascii="仿宋_GB2312" w:eastAsia="仿宋_GB2312" w:hint="eastAsia"/>
          <w:sz w:val="24"/>
          <w:szCs w:val="24"/>
        </w:rPr>
        <w:t>施工方案（主要但不限于</w:t>
      </w:r>
      <w:r w:rsidR="008A2EDF" w:rsidRPr="00D53F1B">
        <w:rPr>
          <w:rFonts w:ascii="仿宋_GB2312" w:eastAsia="仿宋_GB2312" w:hAnsiTheme="minorEastAsia" w:hint="eastAsia"/>
          <w:sz w:val="24"/>
          <w:szCs w:val="24"/>
        </w:rPr>
        <w:t>施工组织机构和人员组成、施工进度计划、施工质量和安全保证体系、售后承诺</w:t>
      </w:r>
      <w:r w:rsidR="00A6462A" w:rsidRPr="00D53F1B">
        <w:rPr>
          <w:rFonts w:ascii="仿宋_GB2312" w:eastAsia="仿宋_GB2312" w:hAnsiTheme="minorEastAsia" w:hint="eastAsia"/>
          <w:sz w:val="24"/>
          <w:szCs w:val="24"/>
        </w:rPr>
        <w:t>、业绩</w:t>
      </w:r>
      <w:r w:rsidR="008A2EDF" w:rsidRPr="00D53F1B">
        <w:rPr>
          <w:rFonts w:ascii="仿宋_GB2312" w:eastAsia="仿宋_GB2312" w:hAnsiTheme="minorEastAsia" w:hint="eastAsia"/>
          <w:sz w:val="24"/>
          <w:szCs w:val="24"/>
        </w:rPr>
        <w:t>等</w:t>
      </w:r>
      <w:r w:rsidR="008A2EDF" w:rsidRPr="00D53F1B">
        <w:rPr>
          <w:rFonts w:ascii="仿宋_GB2312" w:eastAsia="仿宋_GB2312" w:hint="eastAsia"/>
          <w:sz w:val="24"/>
          <w:szCs w:val="24"/>
        </w:rPr>
        <w:t>）</w:t>
      </w:r>
    </w:p>
    <w:p w:rsidR="00A33B47" w:rsidRPr="00D53F1B" w:rsidRDefault="00B2734A" w:rsidP="00F157D1">
      <w:pPr>
        <w:rPr>
          <w:rFonts w:ascii="仿宋_GB2312" w:eastAsia="仿宋_GB2312"/>
          <w:sz w:val="24"/>
          <w:szCs w:val="24"/>
        </w:rPr>
      </w:pPr>
      <w:r w:rsidRPr="00D53F1B">
        <w:rPr>
          <w:rFonts w:ascii="仿宋_GB2312" w:eastAsia="仿宋_GB2312" w:hint="eastAsia"/>
          <w:sz w:val="24"/>
          <w:szCs w:val="24"/>
        </w:rPr>
        <w:t>七</w:t>
      </w:r>
      <w:r w:rsidR="00A33B47" w:rsidRPr="00D53F1B">
        <w:rPr>
          <w:rFonts w:ascii="仿宋_GB2312" w:eastAsia="仿宋_GB2312" w:hint="eastAsia"/>
          <w:sz w:val="24"/>
          <w:szCs w:val="24"/>
        </w:rPr>
        <w:t>、投标人需要提供的其它材料</w:t>
      </w:r>
    </w:p>
    <w:p w:rsidR="00A33B47" w:rsidRPr="00D53F1B" w:rsidRDefault="00A33B47" w:rsidP="00F157D1">
      <w:pPr>
        <w:rPr>
          <w:rFonts w:ascii="仿宋_GB2312" w:eastAsia="仿宋_GB2312"/>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40"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40"/>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宋体" w:eastAsia="仿宋_GB2312" w:hAnsi="宋体" w:hint="eastAsia"/>
          <w:sz w:val="24"/>
          <w:szCs w:val="24"/>
        </w:rPr>
        <w:t> </w:t>
      </w:r>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仿宋_GB2312" w:eastAsia="仿宋_GB2312" w:hAnsi="宋体" w:cs="宋体" w:hint="eastAsia"/>
          <w:sz w:val="24"/>
          <w:szCs w:val="24"/>
        </w:rPr>
        <w:t xml:space="preserve"> </w:t>
      </w:r>
      <w:r w:rsidRPr="00D53F1B">
        <w:rPr>
          <w:rFonts w:ascii="仿宋_GB2312" w:eastAsia="仿宋_GB2312" w:hAnsi="宋体" w:cs="宋体" w:hint="eastAsia"/>
          <w:b/>
          <w:sz w:val="24"/>
          <w:szCs w:val="24"/>
        </w:rPr>
        <w:t>第一条</w:t>
      </w:r>
      <w:r w:rsidRPr="00D53F1B">
        <w:rPr>
          <w:rFonts w:ascii="仿宋_GB2312" w:eastAsia="仿宋_GB2312" w:hAnsi="宋体" w:cs="宋体" w:hint="eastAsia"/>
          <w:sz w:val="24"/>
          <w:szCs w:val="24"/>
        </w:rPr>
        <w:t xml:space="preserve">  为规范</w:t>
      </w:r>
      <w:r w:rsidRPr="00D53F1B">
        <w:rPr>
          <w:rFonts w:ascii="仿宋_GB2312" w:eastAsia="仿宋_GB2312" w:hAnsiTheme="minorEastAsia" w:cs="宋体" w:hint="eastAsia"/>
          <w:sz w:val="24"/>
          <w:szCs w:val="24"/>
        </w:rPr>
        <w:t>学校</w:t>
      </w:r>
      <w:r w:rsidRPr="00D53F1B">
        <w:rPr>
          <w:rFonts w:ascii="仿宋_GB2312" w:eastAsia="仿宋_GB2312" w:hAnsi="宋体" w:cs="宋体" w:hint="eastAsia"/>
          <w:sz w:val="24"/>
          <w:szCs w:val="24"/>
        </w:rPr>
        <w:t>采购活动质疑</w:t>
      </w:r>
      <w:r w:rsidRPr="00D53F1B">
        <w:rPr>
          <w:rFonts w:ascii="仿宋_GB2312" w:eastAsia="仿宋_GB2312" w:hAnsiTheme="minorEastAsia" w:cs="宋体" w:hint="eastAsia"/>
          <w:sz w:val="24"/>
          <w:szCs w:val="24"/>
        </w:rPr>
        <w:t>和投诉</w:t>
      </w:r>
      <w:r w:rsidRPr="00D53F1B">
        <w:rPr>
          <w:rFonts w:ascii="仿宋_GB2312" w:eastAsia="仿宋_GB2312" w:hAnsi="宋体" w:cs="宋体" w:hint="eastAsia"/>
          <w:sz w:val="24"/>
          <w:szCs w:val="24"/>
        </w:rPr>
        <w:t>行为，确保采购活动公平竞争、合理运转</w:t>
      </w:r>
      <w:r w:rsidRPr="00D53F1B">
        <w:rPr>
          <w:rFonts w:ascii="仿宋_GB2312" w:eastAsia="仿宋_GB2312" w:hAnsiTheme="minorEastAsia" w:cs="宋体" w:hint="eastAsia"/>
          <w:sz w:val="24"/>
          <w:szCs w:val="24"/>
        </w:rPr>
        <w:t>，</w:t>
      </w:r>
      <w:r w:rsidRPr="00D53F1B">
        <w:rPr>
          <w:rFonts w:ascii="仿宋_GB2312" w:eastAsia="仿宋_GB2312" w:hAnsi="宋体" w:cs="宋体" w:hint="eastAsia"/>
          <w:sz w:val="24"/>
          <w:szCs w:val="24"/>
        </w:rPr>
        <w:t>保护参加</w:t>
      </w:r>
      <w:r w:rsidRPr="00D53F1B">
        <w:rPr>
          <w:rFonts w:ascii="仿宋_GB2312" w:eastAsia="仿宋_GB2312" w:hAnsiTheme="minorEastAsia" w:cs="宋体" w:hint="eastAsia"/>
          <w:sz w:val="24"/>
          <w:szCs w:val="24"/>
        </w:rPr>
        <w:t>学校采购活动当事人的</w:t>
      </w:r>
      <w:r w:rsidRPr="00D53F1B">
        <w:rPr>
          <w:rFonts w:ascii="仿宋_GB2312" w:eastAsia="仿宋_GB2312" w:hAnsi="宋体" w:cs="宋体" w:hint="eastAsia"/>
          <w:sz w:val="24"/>
          <w:szCs w:val="24"/>
        </w:rPr>
        <w:t>合法权益，根据《中华人民共和国政府采购法》</w:t>
      </w:r>
      <w:r w:rsidRPr="00D53F1B">
        <w:rPr>
          <w:rFonts w:ascii="仿宋_GB2312" w:eastAsia="仿宋_GB2312" w:hAnsiTheme="minorEastAsia" w:cs="宋体" w:hint="eastAsia"/>
          <w:sz w:val="24"/>
          <w:szCs w:val="24"/>
        </w:rPr>
        <w:t>、《中华人民共和国政府采购法实施条例》、</w:t>
      </w:r>
      <w:r w:rsidRPr="00D53F1B">
        <w:rPr>
          <w:rFonts w:ascii="仿宋_GB2312" w:eastAsia="仿宋_GB2312" w:hAnsi="宋体" w:cs="宋体" w:hint="eastAsia"/>
          <w:sz w:val="24"/>
          <w:szCs w:val="24"/>
        </w:rPr>
        <w:t>《政府采购</w:t>
      </w:r>
      <w:r w:rsidRPr="00D53F1B">
        <w:rPr>
          <w:rFonts w:ascii="仿宋_GB2312" w:eastAsia="仿宋_GB2312" w:hAnsiTheme="minorEastAsia" w:cs="宋体" w:hint="eastAsia"/>
          <w:sz w:val="24"/>
          <w:szCs w:val="24"/>
        </w:rPr>
        <w:t>质疑和投诉</w:t>
      </w:r>
      <w:r w:rsidRPr="00D53F1B">
        <w:rPr>
          <w:rFonts w:ascii="仿宋_GB2312" w:eastAsia="仿宋_GB2312" w:hAnsi="宋体" w:cs="宋体" w:hint="eastAsia"/>
          <w:sz w:val="24"/>
          <w:szCs w:val="24"/>
        </w:rPr>
        <w:t>办法》（财政部</w:t>
      </w:r>
      <w:r w:rsidRPr="00D53F1B">
        <w:rPr>
          <w:rFonts w:ascii="仿宋_GB2312" w:eastAsia="仿宋_GB2312" w:hAnsiTheme="minorEastAsia" w:cs="宋体" w:hint="eastAsia"/>
          <w:sz w:val="24"/>
          <w:szCs w:val="24"/>
        </w:rPr>
        <w:t>令</w:t>
      </w:r>
      <w:r w:rsidRPr="00D53F1B">
        <w:rPr>
          <w:rFonts w:ascii="仿宋_GB2312" w:eastAsia="仿宋_GB2312" w:hAnsi="宋体" w:cs="宋体" w:hint="eastAsia"/>
          <w:sz w:val="24"/>
          <w:szCs w:val="24"/>
        </w:rPr>
        <w:t>第</w:t>
      </w:r>
      <w:r w:rsidRPr="00D53F1B">
        <w:rPr>
          <w:rFonts w:ascii="仿宋_GB2312" w:eastAsia="仿宋_GB2312" w:hAnsiTheme="minorEastAsia" w:cs="宋体" w:hint="eastAsia"/>
          <w:sz w:val="24"/>
          <w:szCs w:val="24"/>
        </w:rPr>
        <w:t>94</w:t>
      </w:r>
      <w:r w:rsidRPr="00D53F1B">
        <w:rPr>
          <w:rFonts w:ascii="仿宋_GB2312" w:eastAsia="仿宋_GB2312" w:hAnsi="宋体" w:cs="宋体" w:hint="eastAsia"/>
          <w:sz w:val="24"/>
          <w:szCs w:val="24"/>
        </w:rPr>
        <w:t>号）</w:t>
      </w:r>
      <w:r w:rsidRPr="00D53F1B">
        <w:rPr>
          <w:rFonts w:ascii="仿宋_GB2312" w:eastAsia="仿宋_GB2312" w:hAnsiTheme="minorEastAsia" w:cs="宋体" w:hint="eastAsia"/>
          <w:sz w:val="24"/>
          <w:szCs w:val="24"/>
        </w:rPr>
        <w:t>和安徽省政府有关文件</w:t>
      </w:r>
      <w:r w:rsidRPr="00D53F1B">
        <w:rPr>
          <w:rFonts w:ascii="仿宋_GB2312" w:eastAsia="仿宋_GB2312" w:hAnsi="宋体" w:cs="宋体" w:hint="eastAsia"/>
          <w:sz w:val="24"/>
          <w:szCs w:val="24"/>
        </w:rPr>
        <w:t>精神，</w:t>
      </w:r>
      <w:r w:rsidRPr="00D53F1B">
        <w:rPr>
          <w:rFonts w:ascii="仿宋_GB2312" w:eastAsia="仿宋_GB2312" w:hAnsiTheme="minorEastAsia" w:cs="宋体" w:hint="eastAsia"/>
          <w:sz w:val="24"/>
          <w:szCs w:val="24"/>
        </w:rPr>
        <w:t>结合学校实际，</w:t>
      </w:r>
      <w:r w:rsidRPr="00D53F1B">
        <w:rPr>
          <w:rFonts w:ascii="仿宋_GB2312" w:eastAsia="仿宋_GB2312" w:hAnsi="宋体" w:cs="宋体" w:hint="eastAsia"/>
          <w:sz w:val="24"/>
          <w:szCs w:val="24"/>
        </w:rPr>
        <w:t>制定本办法。</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宋体" w:cs="宋体" w:hint="eastAsia"/>
          <w:b/>
          <w:sz w:val="24"/>
          <w:szCs w:val="24"/>
        </w:rPr>
        <w:t>第二条</w:t>
      </w:r>
      <w:r w:rsidRPr="00D53F1B">
        <w:rPr>
          <w:rFonts w:ascii="仿宋_GB2312" w:eastAsia="仿宋_GB2312" w:hAnsi="宋体" w:cs="宋体" w:hint="eastAsia"/>
          <w:sz w:val="24"/>
          <w:szCs w:val="24"/>
        </w:rPr>
        <w:t xml:space="preserve">  </w:t>
      </w:r>
      <w:r w:rsidRPr="00D53F1B">
        <w:rPr>
          <w:rFonts w:ascii="仿宋_GB2312" w:eastAsia="仿宋_GB2312" w:hAnsiTheme="minorEastAsia" w:cs="宋体" w:hint="eastAsia"/>
          <w:sz w:val="24"/>
          <w:szCs w:val="24"/>
        </w:rPr>
        <w:t>本办法适用于</w:t>
      </w:r>
      <w:bookmarkStart w:id="141" w:name="OLE_LINK1"/>
      <w:bookmarkStart w:id="142" w:name="OLE_LINK2"/>
      <w:bookmarkStart w:id="143" w:name="OLE_LINK3"/>
      <w:r w:rsidRPr="00D53F1B">
        <w:rPr>
          <w:rFonts w:ascii="仿宋_GB2312" w:eastAsia="仿宋_GB2312" w:hAnsiTheme="minorEastAsia" w:cs="宋体" w:hint="eastAsia"/>
          <w:sz w:val="24"/>
          <w:szCs w:val="24"/>
        </w:rPr>
        <w:t>学校采购活动</w:t>
      </w:r>
      <w:bookmarkEnd w:id="141"/>
      <w:bookmarkEnd w:id="142"/>
      <w:bookmarkEnd w:id="143"/>
      <w:r w:rsidRPr="00D53F1B">
        <w:rPr>
          <w:rFonts w:ascii="仿宋_GB2312" w:eastAsia="仿宋_GB2312" w:hAnsiTheme="minorEastAsia" w:cs="宋体" w:hint="eastAsia"/>
          <w:sz w:val="24"/>
          <w:szCs w:val="24"/>
        </w:rPr>
        <w:t>质疑的提出和答复、投诉的提起和处理。</w:t>
      </w:r>
    </w:p>
    <w:p w:rsidR="00E636E6" w:rsidRPr="00D53F1B" w:rsidRDefault="00E636E6" w:rsidP="00D53F1B">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D53F1B">
        <w:rPr>
          <w:rFonts w:ascii="仿宋_GB2312" w:eastAsia="仿宋_GB2312" w:hAnsiTheme="minorEastAsia" w:hint="eastAsia"/>
          <w:b/>
          <w:sz w:val="24"/>
          <w:szCs w:val="24"/>
        </w:rPr>
        <w:t>第三条</w:t>
      </w:r>
      <w:r w:rsidRPr="00D53F1B">
        <w:rPr>
          <w:rFonts w:ascii="仿宋_GB2312" w:eastAsia="仿宋_GB2312" w:hAnsiTheme="minorEastAsia" w:hint="eastAsia"/>
          <w:sz w:val="24"/>
          <w:szCs w:val="24"/>
        </w:rPr>
        <w:t xml:space="preserve">  学校政府采购中的集中采购和分散采购项目质疑的提出与答复和投诉</w:t>
      </w:r>
      <w:r w:rsidRPr="00D53F1B">
        <w:rPr>
          <w:rFonts w:ascii="仿宋_GB2312" w:eastAsia="仿宋_GB2312" w:hint="eastAsia"/>
          <w:sz w:val="24"/>
          <w:szCs w:val="24"/>
        </w:rPr>
        <w:t>的提起与处理</w:t>
      </w:r>
      <w:r w:rsidRPr="00D53F1B">
        <w:rPr>
          <w:rFonts w:ascii="仿宋_GB2312" w:eastAsia="仿宋_GB2312" w:hAnsiTheme="minorEastAsia" w:hint="eastAsia"/>
          <w:sz w:val="24"/>
          <w:szCs w:val="24"/>
        </w:rPr>
        <w:t>遵照《</w:t>
      </w:r>
      <w:r w:rsidRPr="00D53F1B">
        <w:rPr>
          <w:rFonts w:ascii="仿宋_GB2312" w:eastAsia="仿宋_GB2312" w:hint="eastAsia"/>
          <w:sz w:val="24"/>
          <w:szCs w:val="24"/>
        </w:rPr>
        <w:t>政府采购</w:t>
      </w:r>
      <w:r w:rsidRPr="00D53F1B">
        <w:rPr>
          <w:rFonts w:ascii="仿宋_GB2312" w:eastAsia="仿宋_GB2312" w:hAnsiTheme="minorEastAsia" w:hint="eastAsia"/>
          <w:sz w:val="24"/>
          <w:szCs w:val="24"/>
        </w:rPr>
        <w:t>质疑和投诉</w:t>
      </w:r>
      <w:r w:rsidRPr="00D53F1B">
        <w:rPr>
          <w:rFonts w:ascii="仿宋_GB2312" w:eastAsia="仿宋_GB2312" w:hint="eastAsia"/>
          <w:sz w:val="24"/>
          <w:szCs w:val="24"/>
        </w:rPr>
        <w:t>办法》（财政部</w:t>
      </w:r>
      <w:r w:rsidRPr="00D53F1B">
        <w:rPr>
          <w:rFonts w:ascii="仿宋_GB2312" w:eastAsia="仿宋_GB2312" w:hAnsiTheme="minorEastAsia" w:hint="eastAsia"/>
          <w:sz w:val="24"/>
          <w:szCs w:val="24"/>
        </w:rPr>
        <w:t>令</w:t>
      </w:r>
      <w:r w:rsidRPr="00D53F1B">
        <w:rPr>
          <w:rFonts w:ascii="仿宋_GB2312" w:eastAsia="仿宋_GB2312" w:hint="eastAsia"/>
          <w:sz w:val="24"/>
          <w:szCs w:val="24"/>
        </w:rPr>
        <w:t>第</w:t>
      </w:r>
      <w:r w:rsidRPr="00D53F1B">
        <w:rPr>
          <w:rFonts w:ascii="仿宋_GB2312" w:eastAsia="仿宋_GB2312" w:hAnsiTheme="minorEastAsia" w:hint="eastAsia"/>
          <w:sz w:val="24"/>
          <w:szCs w:val="24"/>
        </w:rPr>
        <w:t>94</w:t>
      </w:r>
      <w:r w:rsidRPr="00D53F1B">
        <w:rPr>
          <w:rFonts w:ascii="仿宋_GB2312" w:eastAsia="仿宋_GB2312" w:hint="eastAsia"/>
          <w:sz w:val="24"/>
          <w:szCs w:val="24"/>
        </w:rPr>
        <w:t>号）</w:t>
      </w:r>
      <w:r w:rsidRPr="00D53F1B">
        <w:rPr>
          <w:rFonts w:ascii="仿宋_GB2312" w:eastAsia="仿宋_GB2312" w:hAnsiTheme="minorEastAsia" w:hint="eastAsia"/>
          <w:sz w:val="24"/>
          <w:szCs w:val="24"/>
        </w:rPr>
        <w:t>和安徽省有关</w:t>
      </w:r>
      <w:r w:rsidRPr="00D53F1B">
        <w:rPr>
          <w:rFonts w:ascii="仿宋_GB2312" w:eastAsia="仿宋_GB2312" w:hint="eastAsia"/>
          <w:sz w:val="24"/>
          <w:szCs w:val="24"/>
        </w:rPr>
        <w:t>规定执行，上级政策如有调整，按最新政策规定执行。</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第四条</w:t>
      </w:r>
      <w:r w:rsidRPr="00D53F1B">
        <w:rPr>
          <w:rFonts w:ascii="仿宋_GB2312" w:eastAsia="仿宋_GB2312" w:hAnsiTheme="minorEastAsia" w:cs="宋体" w:hint="eastAsia"/>
          <w:sz w:val="24"/>
          <w:szCs w:val="24"/>
        </w:rPr>
        <w:t xml:space="preserve">  供应商提出质疑和投诉应当坚持依法依规、诚实信用原则。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第五条</w:t>
      </w:r>
      <w:r w:rsidRPr="00D53F1B">
        <w:rPr>
          <w:rFonts w:ascii="仿宋_GB2312" w:eastAsia="仿宋_GB2312" w:hAnsiTheme="minorEastAsia" w:cs="宋体" w:hint="eastAsia"/>
          <w:sz w:val="24"/>
          <w:szCs w:val="24"/>
        </w:rPr>
        <w:t xml:space="preserve">  采购质疑答复和投诉处理应当坚持依法依规、权责对等、公平公正、简便高效原则。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第六条</w:t>
      </w:r>
      <w:r w:rsidRPr="00D53F1B">
        <w:rPr>
          <w:rFonts w:ascii="仿宋_GB2312" w:eastAsia="仿宋_GB2312" w:hAnsiTheme="minorEastAsia" w:cs="宋体" w:hint="eastAsia"/>
          <w:sz w:val="24"/>
          <w:szCs w:val="24"/>
        </w:rPr>
        <w:t xml:space="preserve">  学校国有资产管理处（以下简称“国资处”）负责供应商质疑答复。学校委托采购代理机构采购的，采购代理机构在委托授权范围内</w:t>
      </w:r>
      <w:proofErr w:type="gramStart"/>
      <w:r w:rsidRPr="00D53F1B">
        <w:rPr>
          <w:rFonts w:ascii="仿宋_GB2312" w:eastAsia="仿宋_GB2312" w:hAnsiTheme="minorEastAsia" w:cs="宋体" w:hint="eastAsia"/>
          <w:sz w:val="24"/>
          <w:szCs w:val="24"/>
        </w:rPr>
        <w:t>作出</w:t>
      </w:r>
      <w:proofErr w:type="gramEnd"/>
      <w:r w:rsidRPr="00D53F1B">
        <w:rPr>
          <w:rFonts w:ascii="仿宋_GB2312" w:eastAsia="仿宋_GB2312" w:hAnsiTheme="minorEastAsia" w:cs="宋体" w:hint="eastAsia"/>
          <w:sz w:val="24"/>
          <w:szCs w:val="24"/>
        </w:rPr>
        <w:t>答复。</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学校监察处负责接受和处理校内自主采购项目的投诉。</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第七条</w:t>
      </w:r>
      <w:r w:rsidRPr="00D53F1B">
        <w:rPr>
          <w:rFonts w:ascii="仿宋_GB2312" w:eastAsia="仿宋_GB2312" w:hAnsiTheme="minorEastAsia" w:cs="宋体" w:hint="eastAsia"/>
          <w:sz w:val="24"/>
          <w:szCs w:val="24"/>
        </w:rPr>
        <w:t xml:space="preserve">  国资处、委托采购代理机构应当在采购文件中载明接收质疑函和受理投诉的方式、联系部门、联系电话和通讯地址等信息。</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第八条</w:t>
      </w:r>
      <w:r w:rsidRPr="00D53F1B">
        <w:rPr>
          <w:rFonts w:ascii="仿宋_GB2312" w:eastAsia="仿宋_GB2312" w:hAnsiTheme="minorEastAsia" w:cs="宋体" w:hint="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w:t>
      </w:r>
      <w:r w:rsidRPr="00D53F1B">
        <w:rPr>
          <w:rFonts w:ascii="仿宋_GB2312" w:eastAsia="仿宋_GB2312" w:hAnsiTheme="minorEastAsia" w:cs="宋体" w:hint="eastAsia"/>
          <w:sz w:val="24"/>
          <w:szCs w:val="24"/>
        </w:rPr>
        <w:lastRenderedPageBreak/>
        <w:t>字或者盖章，并加盖公章。</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代理人提出质疑和投诉，应当提交供应商签署的授权委托书。</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第九条</w:t>
      </w:r>
      <w:r w:rsidRPr="00D53F1B">
        <w:rPr>
          <w:rFonts w:ascii="仿宋_GB2312" w:eastAsia="仿宋_GB2312" w:hAnsiTheme="minorEastAsia" w:cs="宋体" w:hint="eastAsia"/>
          <w:sz w:val="24"/>
          <w:szCs w:val="24"/>
        </w:rPr>
        <w:t xml:space="preserve">  以联合体形</w:t>
      </w:r>
      <w:proofErr w:type="gramStart"/>
      <w:r w:rsidRPr="00D53F1B">
        <w:rPr>
          <w:rFonts w:ascii="仿宋_GB2312" w:eastAsia="仿宋_GB2312" w:hAnsiTheme="minorEastAsia" w:cs="宋体" w:hint="eastAsia"/>
          <w:sz w:val="24"/>
          <w:szCs w:val="24"/>
        </w:rPr>
        <w:t>式参加</w:t>
      </w:r>
      <w:proofErr w:type="gramEnd"/>
      <w:r w:rsidRPr="00D53F1B">
        <w:rPr>
          <w:rFonts w:ascii="仿宋_GB2312" w:eastAsia="仿宋_GB2312" w:hAnsiTheme="minorEastAsia" w:cs="宋体" w:hint="eastAsia"/>
          <w:sz w:val="24"/>
          <w:szCs w:val="24"/>
        </w:rPr>
        <w:t>学校采购活动的，其投诉应当由组成联合体的所有供应商共同提出。</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第十条</w:t>
      </w:r>
      <w:bookmarkStart w:id="144" w:name="OLE_LINK4"/>
      <w:bookmarkStart w:id="145" w:name="OLE_LINK5"/>
      <w:bookmarkStart w:id="146" w:name="OLE_LINK6"/>
      <w:bookmarkStart w:id="147" w:name="OLE_LINK7"/>
      <w:bookmarkStart w:id="148" w:name="OLE_LINK8"/>
      <w:bookmarkStart w:id="149" w:name="OLE_LINK9"/>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bookmarkEnd w:id="144"/>
      <w:bookmarkEnd w:id="145"/>
      <w:bookmarkEnd w:id="146"/>
      <w:bookmarkEnd w:id="147"/>
      <w:bookmarkEnd w:id="148"/>
      <w:bookmarkEnd w:id="149"/>
      <w:r w:rsidRPr="00015D90">
        <w:rPr>
          <w:rFonts w:ascii="仿宋_GB2312" w:eastAsia="仿宋_GB2312" w:hAnsi="微软雅黑" w:hint="eastAsia"/>
          <w:sz w:val="24"/>
          <w:szCs w:val="24"/>
        </w:rPr>
        <w:t>，供应商认为采购文件、采购过程、中标或者成交结果使自己的权益受到损害的，可以在知道或者应知其权益受到损害之日起5个工作日内，以书面形式向国资处、采购代理机构提出质疑。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采购文件可以要求供应商在质疑期内一次性提出针对同一采购程序环节的质疑。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015D90">
        <w:rPr>
          <w:rFonts w:ascii="仿宋_GB2312" w:eastAsia="仿宋_GB2312" w:hAnsiTheme="minorEastAsia" w:hint="eastAsia"/>
          <w:b/>
          <w:sz w:val="24"/>
          <w:szCs w:val="24"/>
        </w:rPr>
        <w:t>第十一条</w:t>
      </w:r>
      <w:r w:rsidRPr="00015D90">
        <w:rPr>
          <w:rFonts w:ascii="仿宋_GB2312" w:eastAsia="仿宋_GB2312" w:hAnsiTheme="minorEastAsia" w:hint="eastAsia"/>
          <w:sz w:val="24"/>
          <w:szCs w:val="24"/>
        </w:rPr>
        <w:t xml:space="preserve">  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，提出质疑的供应商（以下简称质疑供应商）应当是参与所质疑项目采购活动的供应商。</w:t>
      </w:r>
    </w:p>
    <w:p w:rsidR="00E636E6" w:rsidRPr="00015D90" w:rsidRDefault="00E636E6" w:rsidP="00015D90">
      <w:pPr>
        <w:spacing w:line="560" w:lineRule="exact"/>
        <w:ind w:firstLineChars="200" w:firstLine="480"/>
        <w:rPr>
          <w:rFonts w:ascii="仿宋_GB2312" w:eastAsia="仿宋_GB2312" w:hAnsiTheme="minorEastAsia"/>
          <w:sz w:val="24"/>
          <w:szCs w:val="24"/>
        </w:rPr>
      </w:pPr>
      <w:r w:rsidRPr="00015D90">
        <w:rPr>
          <w:rFonts w:ascii="仿宋_GB2312" w:eastAsia="仿宋_GB2312" w:hAnsiTheme="minorEastAsia" w:hint="eastAsia"/>
          <w:sz w:val="24"/>
          <w:szCs w:val="24"/>
        </w:rPr>
        <w:t xml:space="preserve">潜在供应商已依法依规获取其可质疑的采购文件的，可以对该文件提出质疑。对采购文件提出质疑的，应当在采购文件规定的时间内提出。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供应商提出质疑应当提交质疑函和必要的证明材料。质疑</w:t>
      </w:r>
      <w:proofErr w:type="gramStart"/>
      <w:r w:rsidRPr="00015D90">
        <w:rPr>
          <w:rFonts w:ascii="仿宋_GB2312" w:eastAsia="仿宋_GB2312" w:hAnsi="微软雅黑" w:hint="eastAsia"/>
          <w:sz w:val="24"/>
          <w:szCs w:val="24"/>
        </w:rPr>
        <w:t>函应当</w:t>
      </w:r>
      <w:proofErr w:type="gramEnd"/>
      <w:r w:rsidRPr="00015D90">
        <w:rPr>
          <w:rFonts w:ascii="仿宋_GB2312" w:eastAsia="仿宋_GB2312" w:hAnsi="微软雅黑" w:hint="eastAsia"/>
          <w:sz w:val="24"/>
          <w:szCs w:val="24"/>
        </w:rPr>
        <w:t>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（一）供应商的姓名或者名称、地址、邮编、联系人及联系电话；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（二）质疑项目的名称、编号；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（三）具体、明确的质疑事项和与质疑事项相关的请求；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（五）必要的法律依据；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（六）提出质疑的日期。</w:t>
      </w:r>
    </w:p>
    <w:p w:rsidR="00E636E6" w:rsidRPr="00015D90" w:rsidRDefault="00E636E6" w:rsidP="00015D90">
      <w:pPr>
        <w:spacing w:line="560" w:lineRule="exact"/>
        <w:ind w:firstLineChars="200" w:firstLine="480"/>
        <w:rPr>
          <w:rFonts w:ascii="仿宋_GB2312" w:eastAsia="仿宋_GB2312" w:hAnsi="微软雅黑"/>
          <w:sz w:val="24"/>
          <w:szCs w:val="24"/>
        </w:rPr>
      </w:pPr>
      <w:r w:rsidRPr="00015D90">
        <w:rPr>
          <w:rFonts w:ascii="仿宋_GB2312" w:eastAsia="仿宋_GB2312" w:hAnsi="微软雅黑" w:hint="eastAsia"/>
          <w:sz w:val="24"/>
          <w:szCs w:val="24"/>
        </w:rPr>
        <w:lastRenderedPageBreak/>
        <w:t>供应商为自然人的，应当由本人签字；供应商为法人或者其他组织的，应当由法定代表人、主要负责人，或者其授权代表签字或者盖章，并加盖公章。</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第十三条</w:t>
      </w:r>
      <w:r w:rsidRPr="00015D90">
        <w:rPr>
          <w:rFonts w:ascii="仿宋_GB2312" w:eastAsia="仿宋_GB2312" w:hAnsi="宋体" w:cs="宋体" w:hint="eastAsia"/>
          <w:sz w:val="24"/>
          <w:szCs w:val="24"/>
        </w:rPr>
        <w:t xml:space="preserve">  供应商的书面质疑如不符合本办法第十二条的规定，国资处应及时书面告知其补充或修改书面质疑材料的具体内容，并规定重新提交书面质疑的期限。</w:t>
      </w: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微软雅黑" w:hint="eastAsia"/>
          <w:b/>
          <w:sz w:val="24"/>
          <w:szCs w:val="24"/>
        </w:rPr>
        <w:t>第十四条</w:t>
      </w:r>
      <w:r w:rsidRPr="00015D90">
        <w:rPr>
          <w:rFonts w:ascii="仿宋_GB2312" w:eastAsia="仿宋_GB2312" w:hAnsi="微软雅黑" w:hint="eastAsia"/>
          <w:sz w:val="24"/>
          <w:szCs w:val="24"/>
        </w:rPr>
        <w:t xml:space="preserve">  </w:t>
      </w:r>
      <w:r w:rsidRPr="00015D90">
        <w:rPr>
          <w:rFonts w:ascii="仿宋_GB2312" w:eastAsia="仿宋_GB2312" w:hAnsi="宋体" w:cs="宋体" w:hint="eastAsia"/>
          <w:sz w:val="24"/>
          <w:szCs w:val="24"/>
        </w:rPr>
        <w:t>供应商对</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宋体" w:cs="宋体" w:hint="eastAsia"/>
          <w:sz w:val="24"/>
          <w:szCs w:val="24"/>
        </w:rPr>
        <w:t>有疑问的，可以向</w:t>
      </w:r>
      <w:proofErr w:type="gramStart"/>
      <w:r w:rsidRPr="00015D90">
        <w:rPr>
          <w:rFonts w:ascii="仿宋_GB2312" w:eastAsia="仿宋_GB2312" w:hAnsi="宋体" w:cs="宋体" w:hint="eastAsia"/>
          <w:sz w:val="24"/>
          <w:szCs w:val="24"/>
        </w:rPr>
        <w:t>学校国</w:t>
      </w:r>
      <w:proofErr w:type="gramEnd"/>
      <w:r w:rsidRPr="00015D90">
        <w:rPr>
          <w:rFonts w:ascii="仿宋_GB2312" w:eastAsia="仿宋_GB2312" w:hAnsi="宋体" w:cs="宋体" w:hint="eastAsia"/>
          <w:sz w:val="24"/>
          <w:szCs w:val="24"/>
        </w:rPr>
        <w:t>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提出询问，国资处、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应及时口头答复。</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第十五</w:t>
      </w:r>
      <w:r w:rsidRPr="00015D90">
        <w:rPr>
          <w:rFonts w:ascii="仿宋_GB2312" w:eastAsia="仿宋_GB2312" w:hAnsi="宋体" w:cs="宋体" w:hint="eastAsia"/>
          <w:sz w:val="24"/>
          <w:szCs w:val="24"/>
        </w:rPr>
        <w:t>条  国资处、采购代理机构对供应商提出的询问，应区别不同情况予以处理：属于工作中的问题，应当及时纠正；属于供应商的误解，应予以解释说明。</w:t>
      </w:r>
    </w:p>
    <w:p w:rsidR="00E636E6" w:rsidRPr="00015D90" w:rsidRDefault="00E636E6" w:rsidP="00015D90">
      <w:pPr>
        <w:spacing w:line="560" w:lineRule="exact"/>
        <w:ind w:firstLineChars="200" w:firstLine="482"/>
        <w:rPr>
          <w:rFonts w:ascii="仿宋_GB2312" w:eastAsia="仿宋_GB2312" w:hAnsi="微软雅黑"/>
          <w:sz w:val="24"/>
          <w:szCs w:val="24"/>
        </w:rPr>
      </w:pPr>
      <w:r w:rsidRPr="00015D90">
        <w:rPr>
          <w:rFonts w:ascii="仿宋_GB2312" w:eastAsia="仿宋_GB2312" w:hAnsi="微软雅黑" w:hint="eastAsia"/>
          <w:b/>
          <w:sz w:val="24"/>
          <w:szCs w:val="24"/>
        </w:rPr>
        <w:t>第十六</w:t>
      </w:r>
      <w:r w:rsidRPr="00015D90">
        <w:rPr>
          <w:rFonts w:ascii="仿宋_GB2312" w:eastAsia="仿宋_GB2312" w:hAnsi="微软雅黑" w:hint="eastAsia"/>
          <w:sz w:val="24"/>
          <w:szCs w:val="24"/>
        </w:rPr>
        <w:t xml:space="preserve">条  </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国资处、采购代理机构不得拒收质疑供应商在法定质疑期内发出的质疑函，应当在收到质疑函后7个工作日内（采用招标方式的3日内）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答复，并以书面形式通知质疑供应商。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第十七条</w:t>
      </w:r>
      <w:r w:rsidRPr="00015D90">
        <w:rPr>
          <w:rFonts w:ascii="仿宋_GB2312" w:eastAsia="仿宋_GB2312" w:hAnsi="宋体" w:cs="宋体" w:hint="eastAsia"/>
          <w:sz w:val="24"/>
          <w:szCs w:val="24"/>
        </w:rPr>
        <w:t xml:space="preserve">  供应商的书面质疑属于下列情形之一的，国资处、采购代理机构可不予受理，并以书面形式告知其不予受理的原因：</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（一）未通过资格审核，或未参与该采购项目活动的供应商；</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（二）已超过法律规定或采购文件约定的质疑期限；</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第十八条</w:t>
      </w:r>
      <w:r w:rsidRPr="00015D90">
        <w:rPr>
          <w:rFonts w:ascii="仿宋_GB2312" w:eastAsia="仿宋_GB2312" w:hAnsi="宋体" w:cs="宋体" w:hint="eastAsia"/>
          <w:sz w:val="24"/>
          <w:szCs w:val="24"/>
        </w:rPr>
        <w:t xml:space="preserve">  国资处可就供应商的质疑事项进行调查取证，有关当事人应当如实反映情况和提供有关材料。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第十九条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供应商对评审过程、中标或者成交结果提出质疑的，国资处、采购代理机构可以组织原评标委员会、谈判小组、询价小组或者磋商小组协助答复质疑。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第二十条</w:t>
      </w:r>
      <w:r w:rsidRPr="00015D90">
        <w:rPr>
          <w:rFonts w:ascii="仿宋_GB2312" w:eastAsia="仿宋_GB2312" w:hint="eastAsia"/>
          <w:sz w:val="24"/>
          <w:szCs w:val="24"/>
        </w:rPr>
        <w:t xml:space="preserve">  采购评审人员应当积极</w:t>
      </w:r>
      <w:proofErr w:type="gramStart"/>
      <w:r w:rsidRPr="00015D90">
        <w:rPr>
          <w:rFonts w:ascii="仿宋_GB2312" w:eastAsia="仿宋_GB2312" w:hint="eastAsia"/>
          <w:sz w:val="24"/>
          <w:szCs w:val="24"/>
        </w:rPr>
        <w:t>配合国</w:t>
      </w:r>
      <w:proofErr w:type="gramEnd"/>
      <w:r w:rsidRPr="00015D90">
        <w:rPr>
          <w:rFonts w:ascii="仿宋_GB2312" w:eastAsia="仿宋_GB2312" w:hint="eastAsia"/>
          <w:sz w:val="24"/>
          <w:szCs w:val="24"/>
        </w:rPr>
        <w:t>资处答复质疑供应商提出的质疑。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第二十一条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质疑答复应当包括下列内容：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（一）质疑供应商的姓名或者名称；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（二）收到质疑函的日期、质疑项目名称及编号；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（三）质疑事项、质疑答复的具体内容、事实依据和法律及相关政策规定等依据；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（四）告知质疑供应</w:t>
      </w:r>
      <w:proofErr w:type="gramStart"/>
      <w:r w:rsidRPr="00015D90">
        <w:rPr>
          <w:rFonts w:ascii="仿宋_GB2312" w:eastAsia="仿宋_GB2312" w:hAnsi="微软雅黑" w:hint="eastAsia"/>
          <w:sz w:val="24"/>
          <w:szCs w:val="24"/>
        </w:rPr>
        <w:t>商依法</w:t>
      </w:r>
      <w:proofErr w:type="gramEnd"/>
      <w:r w:rsidRPr="00015D90">
        <w:rPr>
          <w:rFonts w:ascii="仿宋_GB2312" w:eastAsia="仿宋_GB2312" w:hAnsi="微软雅黑" w:hint="eastAsia"/>
          <w:sz w:val="24"/>
          <w:szCs w:val="24"/>
        </w:rPr>
        <w:t>投诉的权利；</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（五）质疑答复人名称；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（六）答复质疑的日期。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质疑答复的内容不得涉及商业秘密。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国资处、采购代理机构认为供应商质疑不成立，或者成立但未对中标、成交结果构成影响的，继续开展采购活动；认为供应商质疑成立且影响或者可能影响中标、成交结果的，按照下列情况处理：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（一）对采购文件提出的质疑，依法通过澄清或者修改可以继续开展采购活动的，澄清或者修改采购文件后继续开展采购活动；否则应当修改采购文件后重新开展采购活动。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（二）对采购过程、中标或者成交结果提出的质疑，合格供应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法定数量时，可以从合格的中标或者成交候选人中另行确定中标、成交供应商的，应当另行确定中标、成交供应商；否则应当重新开展采购活动。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质疑答复导致中标、成交结果改变的，国资</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int="eastAsia"/>
          <w:b/>
          <w:sz w:val="24"/>
          <w:szCs w:val="24"/>
        </w:rPr>
        <w:t>第二十三条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质疑供应商对国资处、采购代理机构的答复不满意，或者</w:t>
      </w:r>
      <w:bookmarkStart w:id="150" w:name="OLE_LINK76"/>
      <w:bookmarkStart w:id="151" w:name="OLE_LINK77"/>
      <w:bookmarkStart w:id="152" w:name="OLE_LINK78"/>
      <w:r w:rsidRPr="00015D90">
        <w:rPr>
          <w:rFonts w:ascii="仿宋_GB2312" w:eastAsia="仿宋_GB2312" w:hAnsi="微软雅黑" w:hint="eastAsia"/>
          <w:sz w:val="24"/>
          <w:szCs w:val="24"/>
        </w:rPr>
        <w:t>国资处、采购代理机构</w:t>
      </w:r>
      <w:bookmarkEnd w:id="150"/>
      <w:bookmarkEnd w:id="151"/>
      <w:bookmarkEnd w:id="152"/>
      <w:r w:rsidRPr="00015D90">
        <w:rPr>
          <w:rFonts w:ascii="仿宋_GB2312" w:eastAsia="仿宋_GB2312" w:hAnsi="微软雅黑" w:hint="eastAsia"/>
          <w:sz w:val="24"/>
          <w:szCs w:val="24"/>
        </w:rPr>
        <w:t>未在规定时间内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答复的，或者国资处、采购代理机构在采购活动中未正常履职、存在违规违纪行为的，可以在答复期满后7个工作日内向学校监察处提起投诉。</w:t>
      </w:r>
      <w:r w:rsidRPr="00015D90">
        <w:rPr>
          <w:rFonts w:ascii="宋体" w:eastAsia="仿宋_GB2312" w:hAnsi="宋体" w:cs="宋体" w:hint="eastAsia"/>
          <w:sz w:val="24"/>
          <w:szCs w:val="24"/>
        </w:rPr>
        <w:t>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第二十四条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投诉人投诉时,应当提交投诉书和必要的证明材料。投诉书应当包括下列内容：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（一）投诉人和被投诉人的姓名或者名称、投诉人的通讯地址、邮编、联系人及联系电话；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（二）质疑和质疑答复情况说明及相关证明材料；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（三）具体、明确的投诉事项和与投诉事项相关的投诉请求；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（六）提起投诉的日期。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投诉人为自然人的，应当由本人签字；投诉人为法人或者其他组织的，应当由法定代表人、主要负责人，或者其授权代表签字或者盖章，并加盖公章。</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第二十五条</w:t>
      </w:r>
      <w:r w:rsidRPr="00015D90">
        <w:rPr>
          <w:rFonts w:ascii="仿宋_GB2312" w:eastAsia="仿宋_GB2312" w:hAnsi="微软雅黑" w:hint="eastAsia"/>
          <w:sz w:val="24"/>
          <w:szCs w:val="24"/>
        </w:rPr>
        <w:t xml:space="preserve">  投诉人应当根据本办法第七条规定的信息内容，并按照其规定的方式提起投诉。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投诉人提起投诉应当符合下列条件：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（一）提起投诉前已依法、依规进行质疑；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（二）投诉书内容符合本办法的规定；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（三）在投诉有效期限内提起投诉；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（四）同一投诉事项未经投诉处理。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第二十六条</w:t>
      </w:r>
      <w:r w:rsidRPr="00015D90">
        <w:rPr>
          <w:rFonts w:ascii="仿宋_GB2312" w:eastAsia="仿宋_GB2312" w:hAnsi="微软雅黑" w:hint="eastAsia"/>
          <w:sz w:val="24"/>
          <w:szCs w:val="24"/>
        </w:rPr>
        <w:t xml:space="preserve">  供应</w:t>
      </w:r>
      <w:proofErr w:type="gramStart"/>
      <w:r w:rsidRPr="00015D90">
        <w:rPr>
          <w:rFonts w:ascii="仿宋_GB2312" w:eastAsia="仿宋_GB2312" w:hAnsi="微软雅黑" w:hint="eastAsia"/>
          <w:sz w:val="24"/>
          <w:szCs w:val="24"/>
        </w:rPr>
        <w:t>商投诉</w:t>
      </w:r>
      <w:proofErr w:type="gramEnd"/>
      <w:r w:rsidRPr="00015D90">
        <w:rPr>
          <w:rFonts w:ascii="仿宋_GB2312" w:eastAsia="仿宋_GB2312" w:hAnsi="微软雅黑" w:hint="eastAsia"/>
          <w:sz w:val="24"/>
          <w:szCs w:val="24"/>
        </w:rPr>
        <w:t>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第二十七条</w:t>
      </w:r>
      <w:r w:rsidRPr="00015D90">
        <w:rPr>
          <w:rFonts w:ascii="仿宋_GB2312" w:eastAsia="仿宋_GB2312" w:hAnsi="微软雅黑" w:hint="eastAsia"/>
          <w:sz w:val="24"/>
          <w:szCs w:val="24"/>
        </w:rPr>
        <w:t xml:space="preserve">  监察处收到投诉书后，应当在5个工作日内进行审查，审查后按照下列情况处理：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（二）投诉不符合本办法第二十五条规定条件的，应当在3个工作日内书面告知投诉人不予受理，并说明理由。</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（三）投诉不属于本部门管辖的，应当在3个工作日内书面告知投诉人向有管辖权的部门提起投诉。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第二十八条</w:t>
      </w:r>
      <w:r w:rsidRPr="00015D90">
        <w:rPr>
          <w:rFonts w:ascii="仿宋_GB2312" w:eastAsia="仿宋_GB2312" w:hAnsi="微软雅黑" w:hint="eastAsia"/>
          <w:sz w:val="24"/>
          <w:szCs w:val="24"/>
        </w:rPr>
        <w:t xml:space="preserve">  国资处和其他与投诉事项有关的当事人应当在收到投诉答复通知书及投诉书副本之日起5个工作日内，以书面形式向监察处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说明，并提交相关证据、依据和其他有关材料。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第二十九条</w:t>
      </w:r>
      <w:r w:rsidRPr="00015D90">
        <w:rPr>
          <w:rFonts w:ascii="仿宋_GB2312" w:eastAsia="仿宋_GB2312" w:hAnsi="微软雅黑" w:hint="eastAsia"/>
          <w:sz w:val="24"/>
          <w:szCs w:val="24"/>
        </w:rPr>
        <w:t xml:space="preserve">  监察处处理投诉事项原则上采用书面审查的方式。监察处认为有必要时，可以进行调查取证或者组织质证。</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第三十条</w:t>
      </w:r>
      <w:r w:rsidRPr="00015D90">
        <w:rPr>
          <w:rFonts w:ascii="仿宋_GB2312" w:eastAsia="仿宋_GB2312" w:hAnsi="微软雅黑" w:hint="eastAsia"/>
          <w:sz w:val="24"/>
          <w:szCs w:val="24"/>
        </w:rPr>
        <w:t xml:space="preserve">  监察处可以根据法律、法规规定或者职责权限，委托相关单位或者第三方开展调查取证、检验、检测、鉴定。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质证应当通知相关当事人到场，并制作质证笔录。质证笔录应当由当事人签字确认。</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第三十一条</w:t>
      </w:r>
      <w:r w:rsidRPr="00015D90">
        <w:rPr>
          <w:rFonts w:ascii="仿宋_GB2312" w:eastAsia="仿宋_GB2312" w:hAnsi="微软雅黑" w:hint="eastAsia"/>
          <w:sz w:val="24"/>
          <w:szCs w:val="24"/>
        </w:rPr>
        <w:t xml:space="preserve">  监察处依法、依规进行调查取证时，投诉人、国资处以及与投诉事项有关的部门及人员应当如实反映情况，并提供监察处所需要的相关材料。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第三十二条</w:t>
      </w:r>
      <w:r w:rsidRPr="00015D90">
        <w:rPr>
          <w:rFonts w:ascii="仿宋_GB2312" w:eastAsia="仿宋_GB2312" w:hAnsi="微软雅黑" w:hint="eastAsia"/>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第三十三条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自收到投诉之日起30个工作日内，对投诉事项</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第三十四条</w:t>
      </w:r>
      <w:r w:rsidRPr="00015D90">
        <w:rPr>
          <w:rFonts w:ascii="仿宋_GB2312" w:eastAsia="仿宋_GB2312" w:hAnsi="微软雅黑" w:hint="eastAsia"/>
          <w:sz w:val="24"/>
          <w:szCs w:val="24"/>
        </w:rPr>
        <w:t xml:space="preserve">  监察处处理投诉事项，需要检验、检测、鉴定、专家评审以及需要投诉人补正材料的，所需时间不计算在投诉处理期限内。</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前款所称所需时间，是指监察处向相关单位、第三方、投诉人发出相关文书、补正通知之日至收到相关反馈文书或材料之日。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监察处向相关单位、第三方开展检验、检测、鉴定、专家评审的，应当将所需时间告知投诉人。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第三十五条</w:t>
      </w:r>
      <w:r w:rsidRPr="00015D90">
        <w:rPr>
          <w:rFonts w:ascii="仿宋_GB2312" w:eastAsia="仿宋_GB2312" w:hAnsi="微软雅黑" w:hint="eastAsia"/>
          <w:sz w:val="24"/>
          <w:szCs w:val="24"/>
        </w:rPr>
        <w:t xml:space="preserve">  监察处在处理投诉事项期间，可以视具体情况书面通知国资处暂停采购活动，暂停采购活动时间最长不得超过30日。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国资处收到暂停采购活动通知后应当立即中止采购活动，在法定的暂停期限结束前或者监察处发出恢复采购活动通知前，不得进行该项采购活动。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第三十六条</w:t>
      </w:r>
      <w:r w:rsidRPr="00015D90">
        <w:rPr>
          <w:rFonts w:ascii="仿宋_GB2312" w:eastAsia="仿宋_GB2312" w:hAnsi="微软雅黑" w:hint="eastAsia"/>
          <w:sz w:val="24"/>
          <w:szCs w:val="24"/>
        </w:rPr>
        <w:t xml:space="preserve">  投诉处理过程中，有下列情形之一的，监察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驳回投诉：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（一）受理后发现投诉不符合受理条件；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（二）投诉事项缺乏事实依据，投诉事项不成立；</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（三）投诉人捏造事实或者提供虚假材料；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（四）投诉人以非法手段取得证明材料。证据来源的合法性存在明显疑问，投诉人无法证明其取得方式合法的，视为以非法手段取得证明材料。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第三十七条</w:t>
      </w:r>
      <w:r w:rsidRPr="00015D90">
        <w:rPr>
          <w:rFonts w:ascii="仿宋_GB2312" w:eastAsia="仿宋_GB2312" w:hAnsi="微软雅黑" w:hint="eastAsia"/>
          <w:sz w:val="24"/>
          <w:szCs w:val="24"/>
        </w:rPr>
        <w:t xml:space="preserve">  监察处受理投诉后,投诉人书面申请撤回投诉的，监察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终止投诉处理程序，并书面告知相关当事人。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第三十八条</w:t>
      </w:r>
      <w:r w:rsidRPr="00015D90">
        <w:rPr>
          <w:rFonts w:ascii="仿宋_GB2312" w:eastAsia="仿宋_GB2312" w:hAnsi="微软雅黑" w:hint="eastAsia"/>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（三）采购合同已经签订但尚未履行的，撤销合同，责令重新开展采购活动。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第三十九条</w:t>
      </w:r>
      <w:bookmarkStart w:id="153" w:name="OLE_LINK11"/>
      <w:bookmarkStart w:id="154" w:name="OLE_LINK12"/>
      <w:bookmarkStart w:id="155" w:name="OLE_LINK13"/>
      <w:r w:rsidRPr="00015D90">
        <w:rPr>
          <w:rFonts w:ascii="仿宋_GB2312" w:eastAsia="仿宋_GB2312" w:hAnsi="微软雅黑" w:hint="eastAsia"/>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bookmarkStart w:id="156" w:name="OLE_LINK14"/>
      <w:bookmarkStart w:id="157" w:name="OLE_LINK15"/>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（三）采购合同已经签订但尚未履行的，撤销合同。合格供应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bookmarkEnd w:id="156"/>
    <w:bookmarkEnd w:id="157"/>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投诉人对</w:t>
      </w:r>
      <w:proofErr w:type="gramStart"/>
      <w:r w:rsidRPr="00015D90">
        <w:rPr>
          <w:rFonts w:ascii="仿宋_GB2312" w:eastAsia="仿宋_GB2312" w:hAnsi="微软雅黑" w:hint="eastAsia"/>
          <w:sz w:val="24"/>
          <w:szCs w:val="24"/>
        </w:rPr>
        <w:t>废标行为</w:t>
      </w:r>
      <w:proofErr w:type="gramEnd"/>
      <w:r w:rsidRPr="00015D90">
        <w:rPr>
          <w:rFonts w:ascii="仿宋_GB2312" w:eastAsia="仿宋_GB2312" w:hAnsi="微软雅黑" w:hint="eastAsia"/>
          <w:sz w:val="24"/>
          <w:szCs w:val="24"/>
        </w:rPr>
        <w:t>提起的投诉事项成立的，监察</w:t>
      </w:r>
      <w:proofErr w:type="gramStart"/>
      <w:r w:rsidRPr="00015D90">
        <w:rPr>
          <w:rFonts w:ascii="仿宋_GB2312" w:eastAsia="仿宋_GB2312" w:hAnsi="微软雅黑" w:hint="eastAsia"/>
          <w:sz w:val="24"/>
          <w:szCs w:val="24"/>
        </w:rPr>
        <w:t>处应当认定废标行为</w:t>
      </w:r>
      <w:proofErr w:type="gramEnd"/>
      <w:r w:rsidRPr="00015D90">
        <w:rPr>
          <w:rFonts w:ascii="仿宋_GB2312" w:eastAsia="仿宋_GB2312" w:hAnsi="微软雅黑" w:hint="eastAsia"/>
          <w:sz w:val="24"/>
          <w:szCs w:val="24"/>
        </w:rPr>
        <w:t>无效。</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第四十条</w:t>
      </w:r>
      <w:r w:rsidRPr="00015D90">
        <w:rPr>
          <w:rFonts w:ascii="仿宋_GB2312" w:eastAsia="仿宋_GB2312" w:hAnsi="微软雅黑" w:hint="eastAsia"/>
          <w:sz w:val="24"/>
          <w:szCs w:val="24"/>
        </w:rPr>
        <w:t xml:space="preserve">  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处理决定，应当制作投诉处理决定书，并加盖公章。投诉处理决定书应当包括下列内容：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（一）投诉人和被投诉人的姓名或者名称、通讯地址等；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（二）处理决定查明的事实和相关依据，具体处理决定和法律依据；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（三）告知相关当事人申请行政复议的权利、行政复议机关和行政复议申请期限，以及提起行政诉讼的权利和起诉期限；</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第四十一条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将投诉处理决定书送达投诉人和与投诉事项有关的当事人，并及时将投诉处理结果在校园网公告。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第四十二条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建立投诉处理档案管理制度。</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24"/>
          <w:szCs w:val="24"/>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第四十三条</w:t>
      </w:r>
      <w:r w:rsidRPr="00015D90">
        <w:rPr>
          <w:rFonts w:ascii="仿宋_GB2312" w:eastAsia="仿宋_GB2312" w:hAnsi="微软雅黑" w:hint="eastAsia"/>
          <w:sz w:val="24"/>
          <w:szCs w:val="24"/>
        </w:rPr>
        <w:t xml:space="preserve">  国资处、采购代理机构有下列情形之一的，由监察处责令限期改正；情节严重的，给予警告，对直接负责的主管人员和其他直接责任人员依法依规追究相应责任：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（一）拒收质疑供应商在质疑期内发出的质疑函；</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（二）对质疑不予答复或者答复与事实明显不符，并不能</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合理说明；</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（三）拒绝配合监察处处理投诉事宜。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第四十四条</w:t>
      </w:r>
      <w:r w:rsidRPr="00015D90">
        <w:rPr>
          <w:rFonts w:ascii="仿宋_GB2312" w:eastAsia="仿宋_GB2312" w:hAnsi="微软雅黑" w:hint="eastAsia"/>
          <w:sz w:val="24"/>
          <w:szCs w:val="24"/>
        </w:rPr>
        <w:t xml:space="preserve">  投诉人在学校采购活动中2年内三次以上投诉查无实据的，列入不良行为记录名单。</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投诉人有下列行为之一的，属于虚假、恶意投诉，由国资处、监察处列入不良行为记录名单，禁止其1至3年内参加学校采购活动：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（一）捏造事实;</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（三）以非法手段取得证明材料。证据来源的合法性存在明显疑问，投诉人无法证明其取得方式合法的，视为以非法手段取得证明材料。</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Style w:val="af2"/>
          <w:rFonts w:ascii="仿宋_GB2312" w:eastAsia="仿宋_GB2312" w:hAnsi="微软雅黑" w:hint="eastAsia"/>
          <w:sz w:val="24"/>
          <w:szCs w:val="24"/>
        </w:rPr>
        <w:t xml:space="preserve">第四十五条  </w:t>
      </w:r>
      <w:r w:rsidRPr="00015D90">
        <w:rPr>
          <w:rFonts w:ascii="仿宋_GB2312" w:eastAsia="仿宋_GB2312" w:hAnsi="宋体" w:cs="宋体" w:hint="eastAsia"/>
          <w:sz w:val="24"/>
          <w:szCs w:val="24"/>
        </w:rPr>
        <w:t>国资处在处理质疑过程中，发现采购当事人有违法违规行为的，应在规定的权限范围内及时给</w:t>
      </w:r>
      <w:proofErr w:type="gramStart"/>
      <w:r w:rsidRPr="00015D90">
        <w:rPr>
          <w:rFonts w:ascii="仿宋_GB2312" w:eastAsia="仿宋_GB2312" w:hAnsi="宋体" w:cs="宋体" w:hint="eastAsia"/>
          <w:sz w:val="24"/>
          <w:szCs w:val="24"/>
        </w:rPr>
        <w:t>予处理</w:t>
      </w:r>
      <w:proofErr w:type="gramEnd"/>
      <w:r w:rsidRPr="00015D90">
        <w:rPr>
          <w:rFonts w:ascii="仿宋_GB2312" w:eastAsia="仿宋_GB2312" w:hAnsi="宋体" w:cs="宋体" w:hint="eastAsia"/>
          <w:sz w:val="24"/>
          <w:szCs w:val="24"/>
        </w:rPr>
        <w:t>；无权处理的，应移交有关部门依法依规处理。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第四十六条</w:t>
      </w:r>
      <w:r w:rsidRPr="00015D90">
        <w:rPr>
          <w:rFonts w:ascii="仿宋_GB2312" w:eastAsia="仿宋_GB2312" w:hAnsi="宋体" w:cs="宋体" w:hint="eastAsia"/>
          <w:sz w:val="24"/>
          <w:szCs w:val="24"/>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sidRPr="00015D90">
        <w:rPr>
          <w:rFonts w:ascii="仿宋_GB2312" w:eastAsia="仿宋_GB2312" w:hAnsi="宋体" w:cs="宋体" w:hint="eastAsia"/>
          <w:sz w:val="24"/>
          <w:szCs w:val="24"/>
        </w:rPr>
        <w:t>规</w:t>
      </w:r>
      <w:bookmarkEnd w:id="158"/>
      <w:bookmarkEnd w:id="159"/>
      <w:bookmarkEnd w:id="160"/>
      <w:r w:rsidRPr="00015D90">
        <w:rPr>
          <w:rFonts w:ascii="仿宋_GB2312" w:eastAsia="仿宋_GB2312" w:hAnsi="宋体" w:cs="宋体" w:hint="eastAsia"/>
          <w:sz w:val="24"/>
          <w:szCs w:val="24"/>
        </w:rPr>
        <w:t>追究其相应责任。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Style w:val="af2"/>
          <w:rFonts w:ascii="仿宋_GB2312" w:eastAsia="仿宋_GB2312" w:hAnsi="微软雅黑"/>
          <w:sz w:val="24"/>
          <w:szCs w:val="24"/>
        </w:rPr>
      </w:pPr>
      <w:r w:rsidRPr="00015D90">
        <w:rPr>
          <w:rStyle w:val="af2"/>
          <w:rFonts w:ascii="仿宋_GB2312" w:eastAsia="仿宋_GB2312" w:hAnsi="微软雅黑" w:hint="eastAsia"/>
          <w:sz w:val="24"/>
          <w:szCs w:val="24"/>
        </w:rPr>
        <w:t xml:space="preserve">　</w:t>
      </w: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24"/>
          <w:szCs w:val="24"/>
        </w:rPr>
      </w:pPr>
      <w:r w:rsidRPr="00015D90">
        <w:rPr>
          <w:rStyle w:val="af2"/>
          <w:rFonts w:ascii="黑体" w:eastAsia="黑体" w:hAnsi="黑体" w:hint="eastAsia"/>
          <w:sz w:val="24"/>
          <w:szCs w:val="24"/>
        </w:rPr>
        <w:t xml:space="preserve">第七章 </w:t>
      </w:r>
      <w:r w:rsidRPr="00015D90">
        <w:rPr>
          <w:rStyle w:val="af2"/>
          <w:rFonts w:ascii="微软雅黑" w:eastAsia="黑体" w:hAnsi="微软雅黑" w:hint="eastAsia"/>
          <w:sz w:val="24"/>
          <w:szCs w:val="24"/>
        </w:rPr>
        <w:t> </w:t>
      </w:r>
      <w:r w:rsidRPr="00015D90">
        <w:rPr>
          <w:rStyle w:val="af2"/>
          <w:rFonts w:ascii="黑体" w:eastAsia="黑体" w:hAnsi="黑体" w:hint="eastAsia"/>
          <w:sz w:val="24"/>
          <w:szCs w:val="24"/>
        </w:rPr>
        <w:t>附则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b/>
          <w:sz w:val="24"/>
          <w:szCs w:val="24"/>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第四十七条</w:t>
      </w:r>
      <w:r w:rsidRPr="00015D90">
        <w:rPr>
          <w:rFonts w:ascii="仿宋_GB2312" w:eastAsia="仿宋_GB2312" w:hAnsi="微软雅黑" w:hint="eastAsia"/>
          <w:sz w:val="24"/>
          <w:szCs w:val="24"/>
        </w:rPr>
        <w:t xml:space="preserve">  质疑函和投诉书应当使用中文。质疑和投诉文本采用我校制定的范本。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第四十八条</w:t>
      </w:r>
      <w:r w:rsidRPr="00015D90">
        <w:rPr>
          <w:rFonts w:ascii="仿宋_GB2312" w:eastAsia="仿宋_GB2312" w:hAnsi="微软雅黑" w:hint="eastAsia"/>
          <w:sz w:val="24"/>
          <w:szCs w:val="24"/>
        </w:rPr>
        <w:t xml:space="preserve">  本办法由学校国有资产管理处负责解释。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 xml:space="preserve">第四十九条  </w:t>
      </w:r>
      <w:r w:rsidRPr="00015D90">
        <w:rPr>
          <w:rFonts w:ascii="仿宋_GB2312" w:eastAsia="仿宋_GB2312" w:hAnsi="微软雅黑" w:hint="eastAsia"/>
          <w:sz w:val="24"/>
          <w:szCs w:val="24"/>
        </w:rPr>
        <w:t>本办法自发布之日起施行。</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附件2：</w:t>
      </w:r>
    </w:p>
    <w:p w:rsidR="00E636E6" w:rsidRPr="00015D90" w:rsidRDefault="00E636E6" w:rsidP="00E636E6">
      <w:pPr>
        <w:jc w:val="center"/>
        <w:rPr>
          <w:rFonts w:ascii="仿宋" w:eastAsia="仿宋" w:hAnsi="仿宋" w:cs="仿宋"/>
          <w:b/>
          <w:bCs/>
          <w:sz w:val="24"/>
          <w:szCs w:val="24"/>
        </w:rPr>
      </w:pPr>
      <w:r w:rsidRPr="00015D90">
        <w:rPr>
          <w:rFonts w:ascii="仿宋" w:eastAsia="仿宋" w:hAnsi="仿宋" w:cs="仿宋" w:hint="eastAsia"/>
          <w:b/>
          <w:bCs/>
          <w:sz w:val="24"/>
          <w:szCs w:val="24"/>
        </w:rPr>
        <w:t>质疑函范本</w:t>
      </w:r>
    </w:p>
    <w:p w:rsidR="00E636E6" w:rsidRPr="00015D90" w:rsidRDefault="00E636E6" w:rsidP="009E2C1D">
      <w:pPr>
        <w:adjustRightInd w:val="0"/>
        <w:snapToGrid w:val="0"/>
        <w:spacing w:beforeLines="100" w:line="360" w:lineRule="auto"/>
        <w:rPr>
          <w:rFonts w:ascii="黑体" w:eastAsia="黑体" w:hAnsi="黑体" w:cs="仿宋"/>
          <w:bCs/>
          <w:sz w:val="24"/>
          <w:szCs w:val="24"/>
        </w:rPr>
      </w:pPr>
      <w:r w:rsidRPr="00015D90">
        <w:rPr>
          <w:rFonts w:ascii="黑体" w:eastAsia="黑体" w:hAnsi="黑体" w:cs="仿宋" w:hint="eastAsia"/>
          <w:bCs/>
          <w:sz w:val="24"/>
          <w:szCs w:val="24"/>
        </w:rPr>
        <w:t>一、质疑供应商基本信息</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质疑供应商：</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联系人：</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授权代表：</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r w:rsidRPr="00015D90">
        <w:rPr>
          <w:rFonts w:ascii="仿宋" w:eastAsia="仿宋" w:hAnsi="仿宋" w:cs="仿宋"/>
          <w:sz w:val="24"/>
          <w:szCs w:val="24"/>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sz w:val="24"/>
          <w:szCs w:val="24"/>
        </w:rPr>
        <w:t xml:space="preserve"> </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二、质疑项目基本情况</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质疑项目的编号：</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包号：</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采购人名称：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采购文件获取日期：</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三、质疑事项具体内容</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质疑事项1：</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事实依据：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法律依据：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u w:val="dotted"/>
        </w:rPr>
        <w:t xml:space="preserve">                                                     </w:t>
      </w:r>
    </w:p>
    <w:p w:rsidR="00E636E6" w:rsidRPr="00015D90" w:rsidRDefault="00E636E6" w:rsidP="00E636E6">
      <w:pPr>
        <w:tabs>
          <w:tab w:val="left" w:pos="2175"/>
        </w:tabs>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质疑事项2</w:t>
      </w:r>
      <w:r w:rsidRPr="00015D90">
        <w:rPr>
          <w:rFonts w:ascii="仿宋" w:eastAsia="仿宋" w:hAnsi="仿宋" w:cs="仿宋"/>
          <w:sz w:val="24"/>
          <w:szCs w:val="24"/>
        </w:rPr>
        <w:tab/>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四、与质疑事项相关的质疑请求</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请求：</w:t>
      </w:r>
      <w:r w:rsidRPr="00015D90">
        <w:rPr>
          <w:rFonts w:ascii="仿宋" w:eastAsia="仿宋" w:hAnsi="仿宋" w:cs="仿宋"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adjustRightInd w:val="0"/>
        <w:snapToGrid w:val="0"/>
        <w:spacing w:line="360" w:lineRule="auto"/>
        <w:rPr>
          <w:rFonts w:ascii="仿宋" w:eastAsia="仿宋" w:hAnsi="仿宋" w:cs="仿宋"/>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1.供应商提出质疑时，应提交质疑函和必要的证明材料。</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2.质疑供应商若委托代理人进行质疑的，</w:t>
      </w:r>
      <w:proofErr w:type="gramStart"/>
      <w:r w:rsidRPr="00015D90">
        <w:rPr>
          <w:rFonts w:ascii="仿宋_GB2312" w:eastAsia="仿宋_GB2312" w:hint="eastAsia"/>
          <w:sz w:val="24"/>
          <w:szCs w:val="24"/>
        </w:rPr>
        <w:t>质疑函应按</w:t>
      </w:r>
      <w:proofErr w:type="gramEnd"/>
      <w:r w:rsidRPr="00015D90">
        <w:rPr>
          <w:rFonts w:ascii="仿宋_GB2312" w:eastAsia="仿宋_GB2312" w:hint="eastAsia"/>
          <w:sz w:val="24"/>
          <w:szCs w:val="24"/>
        </w:rPr>
        <w:t>要求列明“授权代表”的有关内容，并在附件中提交由质疑</w:t>
      </w:r>
      <w:r w:rsidRPr="00015D90">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3.质疑供应商若对项目的某一分包进行质疑，质疑函中应列明具体分包号。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4.质疑函的质疑事项应具体、明确，并有必要的事实依据和法律依据。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5.质疑函的质疑请求应与质疑事项相关。</w:t>
      </w:r>
    </w:p>
    <w:p w:rsidR="00E636E6" w:rsidRPr="00015D90" w:rsidRDefault="00E636E6" w:rsidP="00E636E6">
      <w:pPr>
        <w:adjustRightInd w:val="0"/>
        <w:snapToGrid w:val="0"/>
        <w:spacing w:line="360" w:lineRule="auto"/>
        <w:jc w:val="left"/>
        <w:rPr>
          <w:rFonts w:ascii="仿宋_GB2312" w:eastAsia="仿宋_GB2312"/>
          <w:sz w:val="24"/>
          <w:szCs w:val="24"/>
        </w:rPr>
      </w:pPr>
      <w:r w:rsidRPr="00015D90">
        <w:rPr>
          <w:rFonts w:ascii="仿宋_GB2312" w:eastAsia="仿宋_GB2312" w:hint="eastAsia"/>
          <w:sz w:val="24"/>
          <w:szCs w:val="24"/>
        </w:rPr>
        <w:t>6.质疑供应商为自然人的，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本人签字；质疑供应商为法人或者其他组织的，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015D90" w:rsidRDefault="00E636E6" w:rsidP="00E636E6">
      <w:pPr>
        <w:rPr>
          <w:rFonts w:asciiTheme="minorEastAsia" w:eastAsiaTheme="minorEastAsia" w:hAnsiTheme="minorEastAsia"/>
          <w:b/>
          <w:sz w:val="30"/>
          <w:szCs w:val="30"/>
        </w:rPr>
      </w:pPr>
      <w:r w:rsidRPr="00015D90">
        <w:rPr>
          <w:rFonts w:asciiTheme="minorEastAsia" w:eastAsiaTheme="minorEastAsia" w:hAnsiTheme="minorEastAsia" w:hint="eastAsia"/>
          <w:b/>
          <w:sz w:val="30"/>
          <w:szCs w:val="30"/>
        </w:rPr>
        <w:lastRenderedPageBreak/>
        <w:t>附件3：</w:t>
      </w:r>
    </w:p>
    <w:p w:rsidR="00E636E6" w:rsidRPr="00015D90" w:rsidRDefault="00E636E6" w:rsidP="00E636E6">
      <w:pPr>
        <w:jc w:val="center"/>
        <w:rPr>
          <w:rFonts w:ascii="宋体" w:hAnsi="宋体"/>
          <w:b/>
          <w:sz w:val="24"/>
          <w:szCs w:val="24"/>
        </w:rPr>
      </w:pPr>
      <w:r w:rsidRPr="00015D90">
        <w:rPr>
          <w:rFonts w:ascii="宋体" w:hAnsi="宋体" w:hint="eastAsia"/>
          <w:b/>
          <w:sz w:val="24"/>
          <w:szCs w:val="24"/>
        </w:rPr>
        <w:t>投诉书范本</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一、投诉相关主体基本情况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投诉人：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tabs>
          <w:tab w:val="left" w:pos="6510"/>
        </w:tabs>
        <w:jc w:val="left"/>
        <w:rPr>
          <w:rFonts w:ascii="仿宋_GB2312" w:eastAsia="仿宋_GB2312"/>
          <w:sz w:val="24"/>
          <w:szCs w:val="24"/>
        </w:rPr>
      </w:pPr>
      <w:r w:rsidRPr="00015D90">
        <w:rPr>
          <w:rFonts w:ascii="仿宋_GB2312" w:eastAsia="仿宋_GB2312" w:hint="eastAsia"/>
          <w:sz w:val="24"/>
          <w:szCs w:val="24"/>
        </w:rPr>
        <w:t>法定代表人/主要负责人：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tabs>
          <w:tab w:val="left" w:pos="6510"/>
        </w:tabs>
        <w:rPr>
          <w:rFonts w:ascii="仿宋_GB2312" w:eastAsia="仿宋_GB2312"/>
          <w:sz w:val="24"/>
          <w:szCs w:val="24"/>
          <w:u w:val="dotted"/>
        </w:rPr>
      </w:pP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授权代表：</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被投诉人1：</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被投诉人2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相关供应商：</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二、投诉项目基本情况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采购项目名称：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采购项目编号：</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包号：</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采购人名称：</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代理机构名称：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采购文件公告: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采购结果公告: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三、质疑基本情况</w:t>
      </w:r>
    </w:p>
    <w:p w:rsidR="00E636E6" w:rsidRPr="00015D90" w:rsidRDefault="00E636E6" w:rsidP="00015D90">
      <w:pPr>
        <w:ind w:firstLineChars="200" w:firstLine="480"/>
        <w:rPr>
          <w:rFonts w:ascii="仿宋_GB2312" w:eastAsia="仿宋_GB2312"/>
          <w:sz w:val="24"/>
          <w:szCs w:val="24"/>
          <w:u w:val="dotted"/>
        </w:rPr>
      </w:pPr>
      <w:r w:rsidRPr="00015D90">
        <w:rPr>
          <w:rFonts w:ascii="仿宋_GB2312" w:eastAsia="仿宋_GB2312" w:hint="eastAsia"/>
          <w:sz w:val="24"/>
          <w:szCs w:val="24"/>
        </w:rPr>
        <w:t>投诉人于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日,向</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提出质疑，质疑事项为：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015D90">
      <w:pPr>
        <w:ind w:firstLineChars="150" w:firstLine="360"/>
        <w:rPr>
          <w:rFonts w:ascii="仿宋_GB2312" w:eastAsia="仿宋_GB2312"/>
          <w:sz w:val="24"/>
          <w:szCs w:val="24"/>
        </w:rPr>
      </w:pPr>
      <w:r w:rsidRPr="00015D90">
        <w:rPr>
          <w:rFonts w:ascii="仿宋_GB2312" w:eastAsia="仿宋_GB2312" w:hint="eastAsia"/>
          <w:sz w:val="24"/>
          <w:szCs w:val="24"/>
          <w:u w:val="dotted"/>
        </w:rPr>
        <w:t>采购人/代理机构</w:t>
      </w:r>
      <w:r w:rsidRPr="00015D90">
        <w:rPr>
          <w:rFonts w:ascii="仿宋_GB2312" w:eastAsia="仿宋_GB2312" w:hint="eastAsia"/>
          <w:sz w:val="24"/>
          <w:szCs w:val="24"/>
        </w:rPr>
        <w:t>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日,就质疑事项</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了答复/没有在法定期限内</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答复。</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四、投诉事项具体内容</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投诉事项 1：</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事实依据：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法律依据：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投诉事项2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五、与投诉事项相关的投诉请求</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请求：</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rPr>
          <w:rFonts w:ascii="黑体" w:eastAsia="黑体" w:hAnsi="黑体"/>
          <w:b/>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t>投诉</w:t>
      </w:r>
      <w:proofErr w:type="gramStart"/>
      <w:r w:rsidRPr="002A694A">
        <w:rPr>
          <w:rFonts w:ascii="黑体" w:eastAsia="黑体" w:hAnsi="黑体" w:hint="eastAsia"/>
          <w:b/>
          <w:sz w:val="32"/>
          <w:szCs w:val="32"/>
        </w:rPr>
        <w:t>书制作</w:t>
      </w:r>
      <w:proofErr w:type="gramEnd"/>
      <w:r w:rsidRPr="002A694A">
        <w:rPr>
          <w:rFonts w:ascii="黑体" w:eastAsia="黑体" w:hAnsi="黑体" w:hint="eastAsia"/>
          <w:b/>
          <w:sz w:val="32"/>
          <w:szCs w:val="32"/>
        </w:rPr>
        <w:t>说明：</w:t>
      </w:r>
    </w:p>
    <w:p w:rsidR="00E636E6" w:rsidRPr="00015D90" w:rsidRDefault="00E636E6" w:rsidP="00015D90">
      <w:pPr>
        <w:widowControl/>
        <w:ind w:firstLineChars="200" w:firstLine="480"/>
        <w:rPr>
          <w:rFonts w:ascii="仿宋_GB2312" w:eastAsia="仿宋_GB2312" w:hAnsi="宋体" w:cs="宋体"/>
          <w:kern w:val="0"/>
          <w:sz w:val="24"/>
          <w:szCs w:val="24"/>
        </w:rPr>
      </w:pPr>
      <w:r w:rsidRPr="00015D90">
        <w:rPr>
          <w:rFonts w:ascii="仿宋_GB2312" w:eastAsia="仿宋_GB2312" w:hint="eastAsia"/>
          <w:sz w:val="24"/>
          <w:szCs w:val="24"/>
        </w:rPr>
        <w:t>1.投诉人提起投诉时，应当提交投诉书和必要的证明材料，并按照被投诉人和与投诉事项有关的供应商数量提供投诉书副本。</w:t>
      </w:r>
    </w:p>
    <w:p w:rsidR="00E636E6" w:rsidRPr="00015D90" w:rsidRDefault="00E636E6" w:rsidP="00015D90">
      <w:pPr>
        <w:widowControl/>
        <w:ind w:firstLineChars="200" w:firstLine="480"/>
        <w:jc w:val="left"/>
        <w:rPr>
          <w:rFonts w:ascii="仿宋_GB2312" w:eastAsia="仿宋_GB2312" w:hAnsi="宋体" w:cs="宋体"/>
          <w:kern w:val="0"/>
          <w:sz w:val="24"/>
          <w:szCs w:val="24"/>
        </w:rPr>
      </w:pPr>
      <w:r w:rsidRPr="00015D90">
        <w:rPr>
          <w:rFonts w:ascii="仿宋_GB2312" w:eastAsia="仿宋_GB2312" w:hint="eastAsia"/>
          <w:sz w:val="24"/>
          <w:szCs w:val="24"/>
        </w:rPr>
        <w:t>2.投诉人若委托代理人进行投诉的，投诉书应按照要求列明“授权代表”的有关内容，并在附件中提交由</w:t>
      </w:r>
      <w:r w:rsidRPr="00015D90">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3.投诉人若对项目的某一分包进行投诉，投诉书应列明具体分包号。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4.投诉书应简要列明质疑事项，质疑函、质疑答复等作为附件材料提供。</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5.投诉书的投诉事项应具体、明确，并有必要的事实依据和法律依据。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6.投诉书的投诉请求应与投诉事项相关。</w:t>
      </w:r>
    </w:p>
    <w:p w:rsidR="00E636E6" w:rsidRPr="00015D90" w:rsidRDefault="00E636E6" w:rsidP="00E636E6">
      <w:pPr>
        <w:adjustRightInd w:val="0"/>
        <w:snapToGrid w:val="0"/>
        <w:spacing w:line="360" w:lineRule="auto"/>
        <w:jc w:val="left"/>
        <w:rPr>
          <w:rFonts w:ascii="宋体" w:hAnsi="宋体" w:cs="宋体"/>
          <w:b/>
          <w:bCs/>
          <w:kern w:val="36"/>
          <w:sz w:val="24"/>
          <w:szCs w:val="24"/>
        </w:rPr>
      </w:pPr>
      <w:r w:rsidRPr="00015D90">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015D90">
      <w:pPr>
        <w:adjustRightInd w:val="0"/>
        <w:snapToGrid w:val="0"/>
        <w:spacing w:line="500" w:lineRule="atLeast"/>
        <w:ind w:right="520" w:firstLineChars="200" w:firstLine="480"/>
        <w:jc w:val="left"/>
        <w:rPr>
          <w:rFonts w:cs="宋体"/>
          <w:sz w:val="24"/>
          <w:szCs w:val="24"/>
          <w:shd w:val="clear" w:color="auto" w:fill="FFFFFF"/>
        </w:rPr>
      </w:pPr>
    </w:p>
    <w:p w:rsidR="00E636E6" w:rsidRPr="00015D90" w:rsidRDefault="00E636E6" w:rsidP="00F157D1">
      <w:pPr>
        <w:rPr>
          <w:rFonts w:ascii="仿宋_GB2312" w:eastAsia="仿宋_GB2312"/>
          <w:sz w:val="24"/>
          <w:szCs w:val="24"/>
        </w:rPr>
      </w:pPr>
    </w:p>
    <w:sectPr w:rsidR="00E636E6" w:rsidRPr="00015D90" w:rsidSect="00551FEC">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DFE" w:rsidRDefault="005D1DFE" w:rsidP="006A1690">
      <w:r>
        <w:separator/>
      </w:r>
    </w:p>
  </w:endnote>
  <w:endnote w:type="continuationSeparator" w:id="0">
    <w:p w:rsidR="005D1DFE" w:rsidRDefault="005D1DFE"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方正楷体简体">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9C45E3" w:rsidRDefault="00423F69">
        <w:pPr>
          <w:pStyle w:val="ad"/>
          <w:jc w:val="center"/>
        </w:pPr>
        <w:r w:rsidRPr="00423F69">
          <w:fldChar w:fldCharType="begin"/>
        </w:r>
        <w:r w:rsidR="009C45E3">
          <w:instrText xml:space="preserve"> PAGE   \* MERGEFORMAT </w:instrText>
        </w:r>
        <w:r w:rsidRPr="00423F69">
          <w:fldChar w:fldCharType="separate"/>
        </w:r>
        <w:r w:rsidR="009C0E71" w:rsidRPr="009C0E71">
          <w:rPr>
            <w:noProof/>
            <w:lang w:val="zh-CN"/>
          </w:rPr>
          <w:t>1</w:t>
        </w:r>
        <w:r>
          <w:rPr>
            <w:noProof/>
            <w:lang w:val="zh-CN"/>
          </w:rPr>
          <w:fldChar w:fldCharType="end"/>
        </w:r>
      </w:p>
    </w:sdtContent>
  </w:sdt>
  <w:p w:rsidR="009C45E3" w:rsidRDefault="009C45E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DFE" w:rsidRDefault="005D1DFE" w:rsidP="006A1690">
      <w:r>
        <w:separator/>
      </w:r>
    </w:p>
  </w:footnote>
  <w:footnote w:type="continuationSeparator" w:id="0">
    <w:p w:rsidR="005D1DFE" w:rsidRDefault="005D1DFE"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86B88C1"/>
    <w:multiLevelType w:val="singleLevel"/>
    <w:tmpl w:val="286B88C1"/>
    <w:lvl w:ilvl="0">
      <w:start w:val="4"/>
      <w:numFmt w:val="chineseCounting"/>
      <w:suff w:val="nothing"/>
      <w:lvlText w:val="%1）"/>
      <w:lvlJc w:val="left"/>
      <w:rPr>
        <w:rFonts w:hint="eastAsia"/>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nsid w:val="554840D8"/>
    <w:multiLevelType w:val="singleLevel"/>
    <w:tmpl w:val="554840D8"/>
    <w:lvl w:ilvl="0">
      <w:start w:val="4"/>
      <w:numFmt w:val="decimal"/>
      <w:suff w:val="nothing"/>
      <w:lvlText w:val="%1）"/>
      <w:lvlJc w:val="left"/>
    </w:lvl>
  </w:abstractNum>
  <w:abstractNum w:abstractNumId="15">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657A3B41"/>
    <w:multiLevelType w:val="multilevel"/>
    <w:tmpl w:val="657A3B4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1"/>
  </w:num>
  <w:num w:numId="3">
    <w:abstractNumId w:val="10"/>
  </w:num>
  <w:num w:numId="4">
    <w:abstractNumId w:val="18"/>
  </w:num>
  <w:num w:numId="5">
    <w:abstractNumId w:val="14"/>
  </w:num>
  <w:num w:numId="6">
    <w:abstractNumId w:val="15"/>
  </w:num>
  <w:num w:numId="7">
    <w:abstractNumId w:val="5"/>
  </w:num>
  <w:num w:numId="8">
    <w:abstractNumId w:val="17"/>
  </w:num>
  <w:num w:numId="9">
    <w:abstractNumId w:val="4"/>
  </w:num>
  <w:num w:numId="10">
    <w:abstractNumId w:val="19"/>
  </w:num>
  <w:num w:numId="11">
    <w:abstractNumId w:val="9"/>
  </w:num>
  <w:num w:numId="12">
    <w:abstractNumId w:val="13"/>
  </w:num>
  <w:num w:numId="13">
    <w:abstractNumId w:val="7"/>
  </w:num>
  <w:num w:numId="14">
    <w:abstractNumId w:val="0"/>
  </w:num>
  <w:num w:numId="15">
    <w:abstractNumId w:val="12"/>
  </w:num>
  <w:num w:numId="16">
    <w:abstractNumId w:val="2"/>
  </w:num>
  <w:num w:numId="17">
    <w:abstractNumId w:val="8"/>
  </w:num>
  <w:num w:numId="18">
    <w:abstractNumId w:val="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70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90686-B48E-45B1-BD63-0AB77600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49</Pages>
  <Words>4205</Words>
  <Characters>23971</Characters>
  <Application>Microsoft Office Word</Application>
  <DocSecurity>0</DocSecurity>
  <Lines>199</Lines>
  <Paragraphs>56</Paragraphs>
  <ScaleCrop>false</ScaleCrop>
  <Company>wy</Company>
  <LinksUpToDate>false</LinksUpToDate>
  <CharactersWithSpaces>28120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微软用户</cp:lastModifiedBy>
  <cp:revision>111</cp:revision>
  <cp:lastPrinted>2019-06-10T01:13:00Z</cp:lastPrinted>
  <dcterms:created xsi:type="dcterms:W3CDTF">2019-05-31T00:58:00Z</dcterms:created>
  <dcterms:modified xsi:type="dcterms:W3CDTF">2020-08-31T03:25:00Z</dcterms:modified>
</cp:coreProperties>
</file>