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附件1：</w:t>
      </w: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8D5135" w:rsidRPr="008D5135" w:rsidRDefault="008D5135" w:rsidP="008D513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2"/>
          <w:szCs w:val="32"/>
        </w:rPr>
      </w:pPr>
      <w:r w:rsidRPr="008D5135">
        <w:rPr>
          <w:rFonts w:ascii="宋体" w:hAnsi="宋体" w:cs="宋体" w:hint="eastAsia"/>
          <w:b/>
          <w:bCs/>
          <w:color w:val="000000"/>
          <w:kern w:val="36"/>
          <w:sz w:val="32"/>
          <w:szCs w:val="32"/>
        </w:rPr>
        <w:t>采购需求</w:t>
      </w:r>
    </w:p>
    <w:p w:rsidR="008D5135" w:rsidRDefault="00BB3C19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第一包：</w:t>
      </w:r>
    </w:p>
    <w:p w:rsidR="008D5135" w:rsidRPr="00847A3B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47A3B">
        <w:rPr>
          <w:rFonts w:ascii="宋体" w:hAnsi="宋体" w:cs="宋体" w:hint="eastAsia"/>
          <w:kern w:val="0"/>
          <w:sz w:val="28"/>
          <w:szCs w:val="28"/>
        </w:rPr>
        <w:t>1. 2016年8月-10月期间，学校简介、招生简章、招生目录等相关内容在网站首页广告位1个（网站顶端图标）及招生简章汇总位置发布；发布时间不少于60天；</w:t>
      </w:r>
    </w:p>
    <w:p w:rsidR="008D5135" w:rsidRPr="00847A3B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47A3B">
        <w:rPr>
          <w:rFonts w:ascii="宋体" w:hAnsi="宋体" w:cs="宋体" w:hint="eastAsia"/>
          <w:kern w:val="0"/>
          <w:sz w:val="28"/>
          <w:szCs w:val="28"/>
        </w:rPr>
        <w:t>2. 2016年8月-2017年4月期间， 学校简介、招生简章、招生目录等相关内容在网站地方分站广告位1个（网站顶端图标）及招生简章汇总位置发布；发布时间不少于270天。</w:t>
      </w:r>
    </w:p>
    <w:p w:rsidR="008D5135" w:rsidRPr="00847A3B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47A3B">
        <w:rPr>
          <w:rFonts w:ascii="宋体" w:hAnsi="宋体" w:cs="宋体" w:hint="eastAsia"/>
          <w:kern w:val="0"/>
          <w:sz w:val="28"/>
          <w:szCs w:val="28"/>
        </w:rPr>
        <w:t>3.签订协议日算起一年时间, 手机微信网站制作及维护。</w:t>
      </w:r>
    </w:p>
    <w:p w:rsidR="008D5135" w:rsidRPr="00847A3B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47A3B">
        <w:rPr>
          <w:rFonts w:ascii="宋体" w:hAnsi="宋体" w:cs="宋体" w:hint="eastAsia"/>
          <w:kern w:val="0"/>
          <w:sz w:val="28"/>
          <w:szCs w:val="28"/>
        </w:rPr>
        <w:t>4. 研究生招生现场咨询会或研究生招生现场宣讲。研究生招生现场咨询会参会招生单位不少于50家、参会考生不少于2000人。研究生招生现场宣讲参加医学相关专业考生不少于200人。</w:t>
      </w: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8D5135" w:rsidRDefault="00BB3C19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第二包：</w:t>
      </w:r>
    </w:p>
    <w:p w:rsidR="008D5135" w:rsidRPr="00F01713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01713">
        <w:rPr>
          <w:rFonts w:ascii="宋体" w:hAnsi="宋体" w:cs="宋体" w:hint="eastAsia"/>
          <w:kern w:val="0"/>
          <w:sz w:val="28"/>
          <w:szCs w:val="28"/>
        </w:rPr>
        <w:t>1.2016年8月-10月期间，学校简介、招生简章、招生目录等相关内容网络宣传,位置为主网页首页首屏和招生简章汇总（或类似位置），发布时间不少于60天。</w:t>
      </w:r>
    </w:p>
    <w:p w:rsidR="008D5135" w:rsidRPr="00F01713" w:rsidRDefault="008D5135" w:rsidP="008D513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F01713">
        <w:rPr>
          <w:rFonts w:ascii="宋体" w:hAnsi="宋体" w:cs="宋体" w:hint="eastAsia"/>
          <w:kern w:val="0"/>
          <w:sz w:val="28"/>
          <w:szCs w:val="28"/>
        </w:rPr>
        <w:t>2.2016年8月-10月期间，手机移动端宣传及定点投放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F01713">
        <w:rPr>
          <w:rFonts w:ascii="宋体" w:hAnsi="宋体" w:cs="宋体" w:hint="eastAsia"/>
          <w:kern w:val="0"/>
          <w:sz w:val="28"/>
          <w:szCs w:val="28"/>
        </w:rPr>
        <w:t>手机微信平台，制作包括学校简介、招生简章、招生目录等相关内容的宣传页面</w:t>
      </w:r>
      <w:r>
        <w:rPr>
          <w:rFonts w:ascii="宋体" w:hAnsi="宋体" w:cs="宋体" w:hint="eastAsia"/>
          <w:kern w:val="0"/>
          <w:sz w:val="28"/>
          <w:szCs w:val="28"/>
        </w:rPr>
        <w:t>及维护</w:t>
      </w:r>
      <w:r w:rsidRPr="00F01713">
        <w:rPr>
          <w:rFonts w:ascii="宋体" w:hAnsi="宋体" w:cs="宋体" w:hint="eastAsia"/>
          <w:kern w:val="0"/>
          <w:sz w:val="28"/>
          <w:szCs w:val="28"/>
        </w:rPr>
        <w:t>，在高校定点投放，投放高</w:t>
      </w: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F01713">
        <w:rPr>
          <w:rFonts w:ascii="宋体" w:hAnsi="宋体" w:cs="宋体" w:hint="eastAsia"/>
          <w:kern w:val="0"/>
          <w:sz w:val="28"/>
          <w:szCs w:val="28"/>
        </w:rPr>
        <w:t>不少于8个。</w:t>
      </w: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8D5135" w:rsidRDefault="008D5135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BB3C19" w:rsidRDefault="00BB3C19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附件2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9D6F20" w:rsidP="00321653">
      <w:pPr>
        <w:ind w:right="-23"/>
        <w:rPr>
          <w:b/>
          <w:sz w:val="32"/>
          <w:szCs w:val="32"/>
        </w:rPr>
      </w:pPr>
      <w:r w:rsidRPr="009D6F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FB45F4">
        <w:rPr>
          <w:rFonts w:eastAsia="仿宋_GB2312" w:hint="eastAsia"/>
          <w:snapToGrid w:val="0"/>
          <w:sz w:val="30"/>
        </w:rPr>
        <w:t>5</w:t>
      </w:r>
      <w:r w:rsidR="008D5135">
        <w:rPr>
          <w:rFonts w:eastAsia="仿宋_GB2312" w:hint="eastAsia"/>
          <w:snapToGrid w:val="0"/>
          <w:sz w:val="30"/>
        </w:rPr>
        <w:t>6</w:t>
      </w:r>
      <w:r w:rsidR="00321653">
        <w:rPr>
          <w:rFonts w:eastAsia="仿宋_GB2312"/>
          <w:snapToGrid w:val="0"/>
          <w:sz w:val="30"/>
        </w:rPr>
        <w:t xml:space="preserve"> 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A02CFD" w:rsidRDefault="008D5135" w:rsidP="00321653">
      <w:pPr>
        <w:jc w:val="center"/>
        <w:rPr>
          <w:rFonts w:ascii="华文中宋" w:eastAsia="华文中宋" w:hAnsi="华文中宋" w:cs="黑体"/>
          <w:b/>
          <w:bCs/>
          <w:color w:val="000000"/>
          <w:kern w:val="36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研究生招生宣传服务采购</w:t>
      </w:r>
      <w:r w:rsidR="00321653" w:rsidRPr="00A02CFD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9D51F3" w:rsidRDefault="009D51F3" w:rsidP="00321653">
      <w:pPr>
        <w:jc w:val="center"/>
        <w:rPr>
          <w:rFonts w:ascii="黑体" w:eastAsia="黑体" w:hint="eastAsia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报</w:t>
      </w:r>
    </w:p>
    <w:p w:rsidR="00321653" w:rsidRDefault="009D51F3" w:rsidP="00321653">
      <w:pPr>
        <w:jc w:val="center"/>
        <w:rPr>
          <w:rFonts w:ascii="黑体" w:eastAsia="黑体" w:hint="eastAsia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价</w:t>
      </w:r>
    </w:p>
    <w:p w:rsidR="009D51F3" w:rsidRDefault="009D51F3" w:rsidP="00321653">
      <w:pPr>
        <w:jc w:val="center"/>
        <w:rPr>
          <w:rFonts w:ascii="黑体" w:eastAsia="黑体" w:hint="eastAsia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书</w:t>
      </w:r>
    </w:p>
    <w:p w:rsidR="009D51F3" w:rsidRDefault="009D51F3" w:rsidP="00321653">
      <w:pPr>
        <w:jc w:val="center"/>
        <w:rPr>
          <w:rFonts w:ascii="黑体" w:eastAsia="黑体"/>
          <w:b/>
          <w:bCs/>
          <w:sz w:val="72"/>
          <w:szCs w:val="72"/>
        </w:rPr>
      </w:pP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FB45F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5</w:t>
      </w:r>
      <w:r w:rsidR="008D5135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皖南医学院</w:t>
      </w:r>
      <w:r w:rsidR="008D5135">
        <w:rPr>
          <w:rFonts w:ascii="宋体" w:hAnsi="宋体" w:cs="宋体" w:hint="eastAsia"/>
          <w:bCs/>
          <w:sz w:val="24"/>
          <w:szCs w:val="24"/>
          <w:u w:val="single"/>
        </w:rPr>
        <w:t>研究生招生宣传服务采购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321653" w:rsidRPr="00176BE0" w:rsidRDefault="00321653" w:rsidP="0032165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2268"/>
        <w:gridCol w:w="2347"/>
        <w:gridCol w:w="2863"/>
        <w:gridCol w:w="1248"/>
      </w:tblGrid>
      <w:tr w:rsidR="003816C1" w:rsidRPr="00176BE0" w:rsidTr="003816C1">
        <w:trPr>
          <w:trHeight w:val="9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包名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A02CFD" w:rsidRDefault="003816C1" w:rsidP="00A002F6">
            <w:pPr>
              <w:snapToGrid w:val="0"/>
              <w:spacing w:before="50" w:after="5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报价小写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0025F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报价大写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3816C1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供货期</w:t>
            </w:r>
          </w:p>
        </w:tc>
      </w:tr>
      <w:tr w:rsidR="003816C1" w:rsidRPr="00176BE0" w:rsidTr="003816C1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9D51F3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第一包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816C1" w:rsidRPr="00176BE0" w:rsidTr="003816C1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9D51F3" w:rsidP="009D51F3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第二包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10781F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注：</w:t>
      </w:r>
      <w:r w:rsidRPr="00060BC8">
        <w:rPr>
          <w:rFonts w:ascii="宋体" w:hAnsi="宋体" w:cs="宋体" w:hint="eastAsia"/>
          <w:b/>
          <w:bCs/>
          <w:sz w:val="24"/>
          <w:szCs w:val="24"/>
        </w:rPr>
        <w:t>1、</w:t>
      </w:r>
      <w:r w:rsidR="00060BC8" w:rsidRPr="00060BC8">
        <w:rPr>
          <w:rFonts w:ascii="宋体" w:hAnsi="宋体" w:cs="宋体" w:hint="eastAsia"/>
          <w:b/>
          <w:bCs/>
          <w:sz w:val="24"/>
          <w:szCs w:val="24"/>
        </w:rPr>
        <w:t>本项目分为两个包，</w:t>
      </w:r>
      <w:r w:rsidR="008655F0" w:rsidRPr="00060BC8">
        <w:rPr>
          <w:rFonts w:ascii="宋体" w:hAnsi="宋体" w:cs="宋体" w:hint="eastAsia"/>
          <w:b/>
          <w:bCs/>
          <w:sz w:val="24"/>
          <w:szCs w:val="24"/>
        </w:rPr>
        <w:t>投标人在符合资质要求的情况下，可投其中任何一包也可两包同时投</w:t>
      </w:r>
      <w:r w:rsidR="005F13B0">
        <w:rPr>
          <w:rFonts w:ascii="宋体" w:hAnsi="宋体" w:cs="宋体" w:hint="eastAsia"/>
          <w:b/>
          <w:bCs/>
          <w:sz w:val="24"/>
          <w:szCs w:val="24"/>
        </w:rPr>
        <w:t>，但不能两包同时中标。</w:t>
      </w:r>
    </w:p>
    <w:p w:rsidR="008655F0" w:rsidRPr="00060BC8" w:rsidRDefault="0010781F" w:rsidP="00D54482">
      <w:pPr>
        <w:adjustRightInd w:val="0"/>
        <w:snapToGrid w:val="0"/>
        <w:spacing w:line="360" w:lineRule="auto"/>
        <w:ind w:firstLineChars="300" w:firstLine="723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</w:t>
      </w:r>
      <w:r w:rsidR="005F13B0">
        <w:rPr>
          <w:rFonts w:ascii="宋体" w:hAnsi="宋体" w:cs="宋体" w:hint="eastAsia"/>
          <w:b/>
          <w:bCs/>
          <w:sz w:val="24"/>
          <w:szCs w:val="24"/>
        </w:rPr>
        <w:t>若两包第一中标候选人为同一家单位，则由中标人自主选择其中一包中标</w:t>
      </w:r>
      <w:r w:rsidR="008655F0" w:rsidRPr="00060BC8">
        <w:rPr>
          <w:rFonts w:ascii="宋体" w:hAnsi="宋体" w:cs="宋体" w:hint="eastAsia"/>
          <w:b/>
          <w:bCs/>
          <w:sz w:val="24"/>
          <w:szCs w:val="24"/>
        </w:rPr>
        <w:t>。</w:t>
      </w:r>
      <w:r w:rsidR="005F13B0">
        <w:rPr>
          <w:rFonts w:ascii="宋体" w:hAnsi="宋体" w:cs="宋体" w:hint="eastAsia"/>
          <w:b/>
          <w:bCs/>
          <w:sz w:val="24"/>
          <w:szCs w:val="24"/>
        </w:rPr>
        <w:t>若其中一包流标，</w:t>
      </w:r>
      <w:r>
        <w:rPr>
          <w:rFonts w:ascii="宋体" w:hAnsi="宋体" w:cs="宋体" w:hint="eastAsia"/>
          <w:b/>
          <w:bCs/>
          <w:sz w:val="24"/>
          <w:szCs w:val="24"/>
        </w:rPr>
        <w:t>进行二次询价。另外一包按照询价函第一条第（三）款相关规定执行。</w:t>
      </w:r>
    </w:p>
    <w:p w:rsidR="00321653" w:rsidRPr="00060BC8" w:rsidRDefault="00D54482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</w:t>
      </w:r>
      <w:r w:rsidR="008655F0" w:rsidRPr="00060BC8">
        <w:rPr>
          <w:rFonts w:ascii="宋体" w:hAnsi="宋体" w:cs="宋体" w:hint="eastAsia"/>
          <w:b/>
          <w:bCs/>
          <w:sz w:val="24"/>
          <w:szCs w:val="24"/>
        </w:rPr>
        <w:t>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投标报价包括但不限于材料费、交通费、人工费、</w:t>
      </w:r>
      <w:r w:rsidR="0005356F" w:rsidRPr="00060BC8">
        <w:rPr>
          <w:rFonts w:ascii="宋体" w:hAnsi="宋体" w:cs="宋体" w:hint="eastAsia"/>
          <w:b/>
          <w:bCs/>
          <w:sz w:val="24"/>
          <w:szCs w:val="24"/>
        </w:rPr>
        <w:t>运输费、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税金等费用，中标人不得以任何理由要求招标人支付其他费用；</w:t>
      </w:r>
    </w:p>
    <w:p w:rsidR="00321653" w:rsidRDefault="00D54482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</w:t>
      </w:r>
      <w:r w:rsidR="009D51F3">
        <w:rPr>
          <w:rFonts w:ascii="宋体" w:hAnsi="宋体" w:cs="宋体" w:hint="eastAsia"/>
          <w:b/>
          <w:bCs/>
          <w:sz w:val="24"/>
          <w:szCs w:val="24"/>
        </w:rPr>
        <w:t>、投标人结算必须提供正式有效发票。</w:t>
      </w:r>
    </w:p>
    <w:p w:rsidR="009D51F3" w:rsidRDefault="009D51F3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 w:hint="eastAsia"/>
          <w:b/>
          <w:bCs/>
          <w:sz w:val="24"/>
          <w:szCs w:val="24"/>
        </w:rPr>
      </w:pPr>
    </w:p>
    <w:p w:rsidR="009D51F3" w:rsidRPr="00B723A8" w:rsidRDefault="009D51F3" w:rsidP="009D51F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9D51F3" w:rsidRPr="00B723A8" w:rsidRDefault="009D51F3" w:rsidP="009D51F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9D51F3" w:rsidRPr="00B723A8" w:rsidRDefault="009D51F3" w:rsidP="009D51F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9D51F3" w:rsidRDefault="009D51F3" w:rsidP="009D51F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9D51F3" w:rsidRDefault="009D51F3" w:rsidP="009D51F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Default="00321653" w:rsidP="009D51F3">
      <w:pPr>
        <w:widowControl/>
        <w:shd w:val="clear" w:color="auto" w:fill="FFFFFF"/>
        <w:adjustRightInd w:val="0"/>
        <w:snapToGrid w:val="0"/>
        <w:spacing w:after="84" w:line="340" w:lineRule="atLeast"/>
        <w:ind w:firstLineChars="100" w:firstLine="24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9D51F3" w:rsidRDefault="009D51F3" w:rsidP="009D51F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 w:hint="eastAsia"/>
          <w:bCs/>
          <w:sz w:val="24"/>
          <w:szCs w:val="24"/>
        </w:rPr>
      </w:pPr>
    </w:p>
    <w:p w:rsidR="009D51F3" w:rsidRDefault="009D51F3" w:rsidP="009D51F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</w:t>
      </w:r>
      <w:r w:rsidR="008D5135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916E43" w:rsidRPr="009D51F3" w:rsidRDefault="00916E43" w:rsidP="009D51F3">
      <w:pPr>
        <w:autoSpaceDE w:val="0"/>
        <w:autoSpaceDN w:val="0"/>
        <w:adjustRightInd w:val="0"/>
        <w:snapToGrid w:val="0"/>
        <w:spacing w:line="400" w:lineRule="exact"/>
        <w:ind w:firstLineChars="200" w:firstLine="641"/>
        <w:jc w:val="center"/>
        <w:rPr>
          <w:rFonts w:ascii="华文中宋" w:eastAsia="华文中宋" w:hAnsi="华文中宋"/>
          <w:sz w:val="32"/>
          <w:szCs w:val="32"/>
        </w:rPr>
      </w:pPr>
      <w:r w:rsidRPr="009D51F3">
        <w:rPr>
          <w:rFonts w:ascii="华文中宋" w:eastAsia="华文中宋" w:hAnsi="华文中宋" w:cs="宋体" w:hint="eastAsia"/>
          <w:b/>
          <w:bCs/>
          <w:color w:val="000000"/>
          <w:kern w:val="36"/>
          <w:sz w:val="32"/>
          <w:szCs w:val="32"/>
        </w:rPr>
        <w:t>合同主要条款</w:t>
      </w:r>
    </w:p>
    <w:p w:rsidR="008C53CE" w:rsidRDefault="008C53CE" w:rsidP="008C53CE">
      <w:pPr>
        <w:pStyle w:val="a6"/>
        <w:spacing w:line="276" w:lineRule="auto"/>
        <w:ind w:firstLineChars="200" w:firstLine="480"/>
        <w:rPr>
          <w:rFonts w:ascii="宋体" w:hAnsi="宋体"/>
          <w:sz w:val="24"/>
        </w:rPr>
      </w:pPr>
    </w:p>
    <w:p w:rsidR="008C53CE" w:rsidRPr="000538A9" w:rsidRDefault="008C53CE" w:rsidP="008C53CE">
      <w:pPr>
        <w:pStyle w:val="a6"/>
        <w:spacing w:line="276" w:lineRule="auto"/>
        <w:ind w:firstLineChars="200" w:firstLine="480"/>
        <w:rPr>
          <w:rFonts w:ascii="宋体" w:hAnsi="宋体"/>
          <w:sz w:val="24"/>
        </w:rPr>
      </w:pPr>
      <w:r w:rsidRPr="000538A9">
        <w:rPr>
          <w:rFonts w:ascii="宋体" w:hAnsi="宋体" w:hint="eastAsia"/>
          <w:sz w:val="24"/>
        </w:rPr>
        <w:t>根据《中华人民共和国广告法》及《中华人民共和国合同法》及相关法律、法规的规定，经双方协商一致，甲方委托乙方发布招生信息，为明确双方权利和义务签定本合同，以示共同遵守。</w:t>
      </w:r>
    </w:p>
    <w:p w:rsidR="008C53CE" w:rsidRPr="000538A9" w:rsidRDefault="008C53CE" w:rsidP="008C53CE">
      <w:pPr>
        <w:spacing w:line="276" w:lineRule="auto"/>
        <w:jc w:val="left"/>
        <w:rPr>
          <w:rFonts w:ascii="宋体" w:hAnsi="宋体"/>
          <w:b/>
          <w:color w:val="000000"/>
          <w:sz w:val="24"/>
          <w:szCs w:val="24"/>
        </w:rPr>
      </w:pPr>
      <w:r w:rsidRPr="000538A9">
        <w:rPr>
          <w:rFonts w:ascii="宋体" w:hAnsi="宋体" w:hint="eastAsia"/>
          <w:b/>
          <w:sz w:val="24"/>
          <w:szCs w:val="24"/>
        </w:rPr>
        <w:t>一、广告发布</w:t>
      </w:r>
      <w:r w:rsidRPr="000538A9">
        <w:rPr>
          <w:rFonts w:ascii="宋体" w:hAnsi="宋体" w:hint="eastAsia"/>
          <w:b/>
          <w:color w:val="000000"/>
          <w:sz w:val="24"/>
          <w:szCs w:val="24"/>
        </w:rPr>
        <w:t>时间：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</w:t>
      </w:r>
      <w:r w:rsidRPr="000538A9">
        <w:rPr>
          <w:rFonts w:ascii="宋体" w:hAnsi="宋体" w:hint="eastAsia"/>
          <w:b/>
          <w:color w:val="000000"/>
          <w:sz w:val="24"/>
          <w:szCs w:val="24"/>
        </w:rPr>
        <w:t>年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</w:rPr>
        <w:t>月起至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</w:rPr>
        <w:t>年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</w:t>
      </w:r>
      <w:r w:rsidRPr="000538A9">
        <w:rPr>
          <w:rFonts w:ascii="宋体" w:hAnsi="宋体" w:hint="eastAsia"/>
          <w:b/>
          <w:color w:val="000000"/>
          <w:sz w:val="24"/>
          <w:szCs w:val="24"/>
        </w:rPr>
        <w:t>月止</w:t>
      </w:r>
    </w:p>
    <w:p w:rsidR="008C53CE" w:rsidRPr="000538A9" w:rsidRDefault="008C53CE" w:rsidP="008C53CE">
      <w:pPr>
        <w:spacing w:line="276" w:lineRule="auto"/>
        <w:jc w:val="left"/>
        <w:rPr>
          <w:rFonts w:ascii="宋体" w:hAnsi="宋体"/>
          <w:b/>
          <w:color w:val="000000"/>
          <w:sz w:val="24"/>
          <w:szCs w:val="24"/>
          <w:u w:val="single"/>
        </w:rPr>
      </w:pPr>
      <w:r w:rsidRPr="000538A9">
        <w:rPr>
          <w:rFonts w:ascii="宋体" w:hAnsi="宋体" w:hint="eastAsia"/>
          <w:b/>
          <w:color w:val="000000"/>
          <w:sz w:val="24"/>
          <w:szCs w:val="24"/>
        </w:rPr>
        <w:t>二、广告发布内容：</w:t>
      </w:r>
      <w:r w:rsidRPr="000538A9">
        <w:rPr>
          <w:rFonts w:ascii="宋体" w:hAnsi="宋体"/>
          <w:b/>
          <w:color w:val="000000"/>
          <w:sz w:val="24"/>
          <w:szCs w:val="24"/>
          <w:u w:val="single"/>
        </w:rPr>
        <w:t xml:space="preserve">  </w:t>
      </w:r>
      <w:r w:rsidRPr="000538A9"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                                             </w:t>
      </w:r>
    </w:p>
    <w:p w:rsidR="008C53CE" w:rsidRDefault="008C53CE" w:rsidP="008C53CE">
      <w:pPr>
        <w:spacing w:line="276" w:lineRule="auto"/>
        <w:jc w:val="left"/>
        <w:rPr>
          <w:rFonts w:ascii="宋体" w:hAnsi="宋体"/>
          <w:b/>
          <w:sz w:val="24"/>
          <w:szCs w:val="24"/>
        </w:rPr>
      </w:pPr>
      <w:r w:rsidRPr="000538A9">
        <w:rPr>
          <w:rFonts w:ascii="宋体" w:hAnsi="宋体" w:hint="eastAsia"/>
          <w:b/>
          <w:sz w:val="24"/>
          <w:szCs w:val="24"/>
        </w:rPr>
        <w:t>三、广告发布内容、规格：</w:t>
      </w:r>
    </w:p>
    <w:p w:rsidR="008C53CE" w:rsidRPr="000538A9" w:rsidRDefault="008C53CE" w:rsidP="008C53CE">
      <w:pPr>
        <w:spacing w:line="276" w:lineRule="auto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第一包：</w:t>
      </w:r>
    </w:p>
    <w:tbl>
      <w:tblPr>
        <w:tblpPr w:leftFromText="180" w:rightFromText="180" w:vertAnchor="text" w:horzAnchor="margin" w:tblpX="222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3261"/>
      </w:tblGrid>
      <w:tr w:rsidR="008C53CE" w:rsidTr="00BD0D6D">
        <w:trPr>
          <w:trHeight w:val="421"/>
        </w:trPr>
        <w:tc>
          <w:tcPr>
            <w:tcW w:w="4644" w:type="dxa"/>
            <w:shd w:val="clear" w:color="auto" w:fill="D9D9D9"/>
            <w:vAlign w:val="center"/>
          </w:tcPr>
          <w:p w:rsidR="008C53CE" w:rsidRDefault="008C53CE" w:rsidP="00BD0D6D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 内 容、</w:t>
            </w:r>
            <w:r>
              <w:rPr>
                <w:rFonts w:ascii="宋体" w:hAnsi="宋体" w:cs="宋体"/>
                <w:b/>
                <w:bCs/>
                <w:kern w:val="0"/>
              </w:rPr>
              <w:t>规格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8C53CE" w:rsidRDefault="008C53CE" w:rsidP="00BD0D6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发布期</w:t>
            </w:r>
          </w:p>
        </w:tc>
      </w:tr>
      <w:tr w:rsidR="008C53CE" w:rsidTr="00BD0D6D">
        <w:trPr>
          <w:cantSplit/>
          <w:trHeight w:val="735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8C53CE" w:rsidRPr="004F36BD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36BD">
              <w:rPr>
                <w:rFonts w:ascii="宋体" w:hAnsi="宋体" w:cs="宋体" w:hint="eastAsia"/>
                <w:kern w:val="0"/>
                <w:sz w:val="24"/>
                <w:szCs w:val="24"/>
              </w:rPr>
              <w:t>网站首页广告位1个（网站顶端图标）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，招生简章汇总</w:t>
            </w:r>
          </w:p>
        </w:tc>
        <w:tc>
          <w:tcPr>
            <w:tcW w:w="3261" w:type="dxa"/>
            <w:vAlign w:val="center"/>
          </w:tcPr>
          <w:p w:rsidR="008C53CE" w:rsidRPr="008E1E57" w:rsidRDefault="008C53CE" w:rsidP="00BD0D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2016年8月-2017年4月</w:t>
            </w:r>
          </w:p>
        </w:tc>
      </w:tr>
      <w:tr w:rsidR="008C53CE" w:rsidTr="00BD0D6D">
        <w:trPr>
          <w:trHeight w:val="806"/>
        </w:trPr>
        <w:tc>
          <w:tcPr>
            <w:tcW w:w="4644" w:type="dxa"/>
            <w:vAlign w:val="center"/>
          </w:tcPr>
          <w:p w:rsidR="008C53CE" w:rsidRPr="004F36BD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36BD">
              <w:rPr>
                <w:rFonts w:ascii="宋体" w:hAnsi="宋体" w:cs="宋体" w:hint="eastAsia"/>
                <w:kern w:val="0"/>
                <w:sz w:val="24"/>
                <w:szCs w:val="24"/>
              </w:rPr>
              <w:t>网站地方分站广告位1个（网站顶端图标）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、招生简章汇总</w:t>
            </w:r>
          </w:p>
        </w:tc>
        <w:tc>
          <w:tcPr>
            <w:tcW w:w="3261" w:type="dxa"/>
            <w:vAlign w:val="center"/>
          </w:tcPr>
          <w:p w:rsidR="008C53CE" w:rsidRPr="004F36BD" w:rsidRDefault="008C53CE" w:rsidP="00BD0D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2016年8月-2017年4月</w:t>
            </w:r>
          </w:p>
        </w:tc>
      </w:tr>
      <w:tr w:rsidR="008C53CE" w:rsidTr="00BD0D6D">
        <w:trPr>
          <w:trHeight w:val="836"/>
        </w:trPr>
        <w:tc>
          <w:tcPr>
            <w:tcW w:w="4644" w:type="dxa"/>
            <w:vAlign w:val="center"/>
          </w:tcPr>
          <w:p w:rsidR="008C53CE" w:rsidRPr="004F36BD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36BD">
              <w:rPr>
                <w:rFonts w:ascii="宋体" w:hAnsi="宋体" w:cs="宋体" w:hint="eastAsia"/>
                <w:kern w:val="0"/>
                <w:sz w:val="24"/>
                <w:szCs w:val="24"/>
              </w:rPr>
              <w:t>手机网站制作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及维护</w:t>
            </w:r>
          </w:p>
        </w:tc>
        <w:tc>
          <w:tcPr>
            <w:tcW w:w="3261" w:type="dxa"/>
            <w:vAlign w:val="center"/>
          </w:tcPr>
          <w:p w:rsidR="008C53CE" w:rsidRPr="004F36BD" w:rsidRDefault="008C53CE" w:rsidP="00BD0D6D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F36BD">
              <w:rPr>
                <w:rFonts w:ascii="宋体" w:hAnsi="宋体" w:cs="宋体" w:hint="eastAsia"/>
                <w:kern w:val="0"/>
                <w:sz w:val="24"/>
                <w:szCs w:val="24"/>
              </w:rPr>
              <w:t>全年</w:t>
            </w:r>
          </w:p>
        </w:tc>
      </w:tr>
      <w:tr w:rsidR="008C53CE" w:rsidTr="00BD0D6D">
        <w:trPr>
          <w:trHeight w:val="673"/>
        </w:trPr>
        <w:tc>
          <w:tcPr>
            <w:tcW w:w="4644" w:type="dxa"/>
            <w:vAlign w:val="center"/>
          </w:tcPr>
          <w:p w:rsidR="008C53CE" w:rsidRPr="004F36BD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研究生招生现场咨询会</w:t>
            </w:r>
          </w:p>
        </w:tc>
        <w:tc>
          <w:tcPr>
            <w:tcW w:w="3261" w:type="dxa"/>
            <w:vMerge w:val="restart"/>
            <w:vAlign w:val="center"/>
          </w:tcPr>
          <w:p w:rsidR="008C53CE" w:rsidRPr="004F36BD" w:rsidRDefault="008C53CE" w:rsidP="00BD0D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2016年8月-201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8C53CE" w:rsidTr="00BD0D6D">
        <w:trPr>
          <w:trHeight w:val="628"/>
        </w:trPr>
        <w:tc>
          <w:tcPr>
            <w:tcW w:w="4644" w:type="dxa"/>
            <w:vAlign w:val="center"/>
          </w:tcPr>
          <w:p w:rsidR="008C53CE" w:rsidRDefault="008C53CE" w:rsidP="00BD0D6D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研究生招生现场宣讲</w:t>
            </w:r>
          </w:p>
        </w:tc>
        <w:tc>
          <w:tcPr>
            <w:tcW w:w="3261" w:type="dxa"/>
            <w:vMerge/>
            <w:vAlign w:val="center"/>
          </w:tcPr>
          <w:p w:rsidR="008C53CE" w:rsidRDefault="008C53CE" w:rsidP="00BD0D6D">
            <w:pPr>
              <w:spacing w:line="276" w:lineRule="auto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8C53CE" w:rsidRDefault="008C53CE" w:rsidP="008C53CE">
      <w:pPr>
        <w:spacing w:line="276" w:lineRule="auto"/>
        <w:jc w:val="left"/>
        <w:rPr>
          <w:rFonts w:ascii="宋体" w:hAnsi="宋体"/>
          <w:b/>
        </w:rPr>
      </w:pPr>
    </w:p>
    <w:p w:rsidR="008C53CE" w:rsidRDefault="008C53CE" w:rsidP="008C53CE">
      <w:pPr>
        <w:spacing w:line="276" w:lineRule="auto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第二包：</w:t>
      </w:r>
    </w:p>
    <w:tbl>
      <w:tblPr>
        <w:tblpPr w:leftFromText="180" w:rightFromText="180" w:vertAnchor="text" w:horzAnchor="margin" w:tblpX="222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3261"/>
      </w:tblGrid>
      <w:tr w:rsidR="008C53CE" w:rsidTr="00BD0D6D">
        <w:trPr>
          <w:trHeight w:val="421"/>
        </w:trPr>
        <w:tc>
          <w:tcPr>
            <w:tcW w:w="4644" w:type="dxa"/>
            <w:shd w:val="clear" w:color="auto" w:fill="D9D9D9"/>
            <w:vAlign w:val="center"/>
          </w:tcPr>
          <w:p w:rsidR="008C53CE" w:rsidRDefault="008C53CE" w:rsidP="00BD0D6D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 xml:space="preserve">  内 容、</w:t>
            </w:r>
            <w:r>
              <w:rPr>
                <w:rFonts w:ascii="宋体" w:hAnsi="宋体" w:cs="宋体"/>
                <w:b/>
                <w:bCs/>
                <w:kern w:val="0"/>
              </w:rPr>
              <w:t>规格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8C53CE" w:rsidRDefault="008C53CE" w:rsidP="00BD0D6D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发布期</w:t>
            </w:r>
          </w:p>
        </w:tc>
      </w:tr>
      <w:tr w:rsidR="008C53CE" w:rsidTr="00BD0D6D">
        <w:trPr>
          <w:cantSplit/>
          <w:trHeight w:val="735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8C53CE" w:rsidRPr="00A64053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</w:t>
            </w:r>
            <w:r w:rsidRPr="00A64053">
              <w:rPr>
                <w:rFonts w:ascii="宋体" w:hAnsi="宋体" w:cs="宋体" w:hint="eastAsia"/>
                <w:kern w:val="0"/>
                <w:sz w:val="24"/>
                <w:szCs w:val="24"/>
              </w:rPr>
              <w:t>高校专属页面广告位</w:t>
            </w:r>
          </w:p>
        </w:tc>
        <w:tc>
          <w:tcPr>
            <w:tcW w:w="3261" w:type="dxa"/>
            <w:vMerge w:val="restart"/>
            <w:vAlign w:val="center"/>
          </w:tcPr>
          <w:p w:rsidR="008C53CE" w:rsidRPr="008E1E57" w:rsidRDefault="008C53CE" w:rsidP="00BD0D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E1E57">
              <w:rPr>
                <w:rFonts w:ascii="宋体" w:hAnsi="宋体" w:cs="宋体" w:hint="eastAsia"/>
                <w:kern w:val="0"/>
                <w:sz w:val="24"/>
                <w:szCs w:val="24"/>
              </w:rPr>
              <w:t>2016年8月-2017年4月</w:t>
            </w:r>
          </w:p>
        </w:tc>
      </w:tr>
      <w:tr w:rsidR="008C53CE" w:rsidTr="00BD0D6D">
        <w:trPr>
          <w:cantSplit/>
          <w:trHeight w:val="766"/>
        </w:trPr>
        <w:tc>
          <w:tcPr>
            <w:tcW w:w="4644" w:type="dxa"/>
            <w:vAlign w:val="center"/>
          </w:tcPr>
          <w:p w:rsidR="008C53CE" w:rsidRPr="00A64053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4053">
              <w:rPr>
                <w:rFonts w:ascii="宋体" w:hAnsi="宋体" w:cs="宋体" w:hint="eastAsia"/>
                <w:kern w:val="0"/>
                <w:sz w:val="24"/>
                <w:szCs w:val="24"/>
              </w:rPr>
              <w:t>网站首页广告位1个</w:t>
            </w:r>
          </w:p>
        </w:tc>
        <w:tc>
          <w:tcPr>
            <w:tcW w:w="3261" w:type="dxa"/>
            <w:vMerge/>
            <w:vAlign w:val="center"/>
          </w:tcPr>
          <w:p w:rsidR="008C53CE" w:rsidRPr="00A64053" w:rsidRDefault="008C53CE" w:rsidP="00BD0D6D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C53CE" w:rsidTr="00BD0D6D">
        <w:trPr>
          <w:trHeight w:val="806"/>
        </w:trPr>
        <w:tc>
          <w:tcPr>
            <w:tcW w:w="4644" w:type="dxa"/>
            <w:vAlign w:val="center"/>
          </w:tcPr>
          <w:p w:rsidR="008C53CE" w:rsidRPr="00A64053" w:rsidRDefault="008C53CE" w:rsidP="00BD0D6D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 w:rsidRPr="007869DB">
              <w:rPr>
                <w:rFonts w:ascii="宋体" w:hAnsi="宋体" w:cs="宋体" w:hint="eastAsia"/>
                <w:kern w:val="0"/>
                <w:sz w:val="24"/>
                <w:szCs w:val="24"/>
              </w:rPr>
              <w:t>移动端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宣传及定点投放</w:t>
            </w:r>
          </w:p>
        </w:tc>
        <w:tc>
          <w:tcPr>
            <w:tcW w:w="3261" w:type="dxa"/>
            <w:vAlign w:val="center"/>
          </w:tcPr>
          <w:p w:rsidR="008C53CE" w:rsidRPr="00A64053" w:rsidRDefault="008C53CE" w:rsidP="00BD0D6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全年</w:t>
            </w:r>
          </w:p>
        </w:tc>
      </w:tr>
    </w:tbl>
    <w:p w:rsidR="008C53CE" w:rsidRDefault="008C53CE" w:rsidP="008C53CE">
      <w:pPr>
        <w:spacing w:line="276" w:lineRule="auto"/>
        <w:jc w:val="left"/>
        <w:rPr>
          <w:rFonts w:ascii="宋体" w:hAnsi="宋体"/>
          <w:b/>
        </w:rPr>
      </w:pP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b/>
          <w:sz w:val="24"/>
          <w:szCs w:val="24"/>
          <w:u w:val="single"/>
        </w:rPr>
      </w:pPr>
      <w:r w:rsidRPr="00A01CAC">
        <w:rPr>
          <w:rFonts w:ascii="宋体" w:hAnsi="宋体" w:hint="eastAsia"/>
          <w:b/>
          <w:sz w:val="24"/>
          <w:szCs w:val="24"/>
        </w:rPr>
        <w:t>四、共计</w:t>
      </w:r>
      <w:r w:rsidRPr="00A01CAC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A01CAC">
        <w:rPr>
          <w:rFonts w:ascii="宋体" w:hAnsi="宋体" w:hint="eastAsia"/>
          <w:b/>
          <w:sz w:val="24"/>
          <w:szCs w:val="24"/>
          <w:u w:val="single"/>
        </w:rPr>
        <w:t xml:space="preserve">      </w:t>
      </w:r>
      <w:r w:rsidRPr="00A01CAC">
        <w:rPr>
          <w:rFonts w:ascii="宋体" w:hAnsi="宋体" w:hint="eastAsia"/>
          <w:b/>
          <w:sz w:val="24"/>
          <w:szCs w:val="24"/>
        </w:rPr>
        <w:t>元（ 人民币：</w:t>
      </w:r>
      <w:r w:rsidRPr="00A01CAC">
        <w:rPr>
          <w:rFonts w:ascii="宋体" w:hAnsi="宋体" w:hint="eastAsia"/>
          <w:b/>
          <w:sz w:val="24"/>
          <w:szCs w:val="24"/>
          <w:u w:val="single"/>
        </w:rPr>
        <w:t xml:space="preserve">           </w:t>
      </w:r>
      <w:r w:rsidRPr="00A01CAC">
        <w:rPr>
          <w:rFonts w:ascii="宋体" w:hAnsi="宋体" w:hint="eastAsia"/>
          <w:b/>
          <w:sz w:val="24"/>
          <w:szCs w:val="24"/>
        </w:rPr>
        <w:t>）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b/>
          <w:sz w:val="24"/>
          <w:szCs w:val="24"/>
        </w:rPr>
        <w:t>五、合同签订后，乙方向甲方开具正式发票，甲方将经费金额</w:t>
      </w:r>
      <w:r>
        <w:rPr>
          <w:rFonts w:ascii="宋体" w:hAnsi="宋体" w:hint="eastAsia"/>
          <w:b/>
          <w:sz w:val="24"/>
          <w:szCs w:val="24"/>
        </w:rPr>
        <w:t>一次性全额</w:t>
      </w:r>
      <w:r w:rsidRPr="00A01CAC">
        <w:rPr>
          <w:rFonts w:ascii="宋体" w:hAnsi="宋体" w:hint="eastAsia"/>
          <w:b/>
          <w:sz w:val="24"/>
          <w:szCs w:val="24"/>
        </w:rPr>
        <w:t>打到乙方指定账户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付款方式：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乙方收款账号为：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lastRenderedPageBreak/>
        <w:t>开户银行：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 xml:space="preserve">账号：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jc w:val="left"/>
        <w:rPr>
          <w:rFonts w:ascii="宋体" w:hAnsi="宋体"/>
          <w:b/>
          <w:sz w:val="24"/>
          <w:szCs w:val="24"/>
        </w:rPr>
      </w:pPr>
      <w:r w:rsidRPr="00A01CAC">
        <w:rPr>
          <w:rFonts w:ascii="宋体" w:hAnsi="宋体" w:hint="eastAsia"/>
          <w:b/>
          <w:sz w:val="24"/>
          <w:szCs w:val="24"/>
        </w:rPr>
        <w:t>六、甲乙双方权利和义务：</w:t>
      </w:r>
    </w:p>
    <w:p w:rsidR="008C53CE" w:rsidRPr="00A01CAC" w:rsidRDefault="008C53CE" w:rsidP="008C53CE">
      <w:pPr>
        <w:tabs>
          <w:tab w:val="left" w:pos="540"/>
        </w:tabs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1.甲方负责提供相关信息内容，乙方负责信息形式设计及发布。</w:t>
      </w:r>
    </w:p>
    <w:p w:rsidR="008C53CE" w:rsidRPr="00A01CAC" w:rsidRDefault="008C53CE" w:rsidP="008C53CE">
      <w:pPr>
        <w:tabs>
          <w:tab w:val="left" w:pos="540"/>
        </w:tabs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2.甲方监督乙方宣传内容的制作，并对样稿进行签字或通过邮件、传真等方式确认，未经甲方同意乙方不得修改样稿。</w:t>
      </w:r>
    </w:p>
    <w:p w:rsidR="008C53CE" w:rsidRPr="00A01CAC" w:rsidRDefault="008C53CE" w:rsidP="008C53CE">
      <w:pPr>
        <w:tabs>
          <w:tab w:val="left" w:pos="540"/>
        </w:tabs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3.乙方应在规定时间内，在指定位置发布甲方提供的宣传信息，并负责甲方信息的维护。</w:t>
      </w:r>
    </w:p>
    <w:p w:rsidR="008C53CE" w:rsidRPr="00A01CAC" w:rsidRDefault="008C53CE" w:rsidP="008C53CE">
      <w:pPr>
        <w:tabs>
          <w:tab w:val="left" w:pos="540"/>
        </w:tabs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4.甲方发布的宣传内容，应符合《广告法》的有关规定。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5.乙方设计的样稿在发送至甲方后，甲方应在两个工作日内确认回复，否则将视为甲方同意乙方的设计，</w:t>
      </w:r>
      <w:r w:rsidRPr="00A01CAC">
        <w:rPr>
          <w:rFonts w:ascii="宋体" w:hAnsi="宋体"/>
          <w:sz w:val="24"/>
          <w:szCs w:val="24"/>
        </w:rPr>
        <w:t>乙方</w:t>
      </w:r>
      <w:r w:rsidRPr="00A01CAC">
        <w:rPr>
          <w:rFonts w:ascii="宋体" w:hAnsi="宋体" w:hint="eastAsia"/>
          <w:sz w:val="24"/>
          <w:szCs w:val="24"/>
        </w:rPr>
        <w:t>将予以发布。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6.乙方有权审查宣传内容和表现形式，对不符合法律、法规的内容和表现形式，乙方应要求甲方做出修改，甲方做出修改前，乙方有权拒绝发布。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7.宣传发布后，双方确认已按约发布的方式为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                         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8.如果乙方在宣传内容发布完成五个工作日内，未收到甲方对信息推广提出的书面异议，视为乙方已按约定完成信息推广。</w:t>
      </w:r>
    </w:p>
    <w:p w:rsidR="008C53CE" w:rsidRPr="00A01CAC" w:rsidRDefault="008C53CE" w:rsidP="008C53CE">
      <w:pPr>
        <w:spacing w:line="340" w:lineRule="atLeast"/>
        <w:rPr>
          <w:rFonts w:ascii="宋体" w:hAnsi="宋体"/>
          <w:b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9.本合同的复印件、传真件、扫描件与原件具有同等法律效力</w:t>
      </w:r>
      <w:r w:rsidRPr="00A01CAC">
        <w:rPr>
          <w:rFonts w:ascii="宋体" w:hAnsi="宋体" w:hint="eastAsia"/>
          <w:b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ind w:left="480" w:hangingChars="200" w:hanging="480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10.本合同履行中所涉及的任何通知、要求、证明以及其他文件，均以书面或邮件形式进行：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甲方接收或发送资料的邮箱为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             </w:t>
      </w:r>
      <w:r w:rsidRPr="00A01CAC">
        <w:rPr>
          <w:rFonts w:ascii="宋体" w:hAnsi="宋体"/>
          <w:sz w:val="24"/>
          <w:szCs w:val="24"/>
          <w:u w:val="single"/>
        </w:rPr>
        <w:t xml:space="preserve">     </w:t>
      </w:r>
      <w:r w:rsidRPr="00A01CAC">
        <w:rPr>
          <w:rFonts w:ascii="宋体" w:hAnsi="宋体" w:hint="eastAsia"/>
          <w:sz w:val="24"/>
          <w:szCs w:val="24"/>
        </w:rPr>
        <w:t xml:space="preserve"> ；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  <w:u w:val="single"/>
        </w:rPr>
      </w:pPr>
      <w:r w:rsidRPr="00A01CAC">
        <w:rPr>
          <w:rFonts w:ascii="宋体" w:hAnsi="宋体" w:hint="eastAsia"/>
          <w:sz w:val="24"/>
          <w:szCs w:val="24"/>
        </w:rPr>
        <w:t>甲方接收书面通知邮寄至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乙方接收或发送资料的邮箱为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A01CAC">
        <w:rPr>
          <w:rFonts w:ascii="宋体" w:hAnsi="宋体"/>
          <w:sz w:val="24"/>
          <w:szCs w:val="24"/>
          <w:u w:val="single"/>
        </w:rPr>
        <w:t xml:space="preserve">     </w:t>
      </w:r>
      <w:r w:rsidRPr="00A01CAC"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  <w:r w:rsidRPr="00A01CAC">
        <w:rPr>
          <w:rFonts w:ascii="宋体" w:hAnsi="宋体" w:hint="eastAsia"/>
          <w:sz w:val="24"/>
          <w:szCs w:val="24"/>
        </w:rPr>
        <w:t xml:space="preserve"> ；</w:t>
      </w:r>
    </w:p>
    <w:p w:rsidR="008C53CE" w:rsidRPr="00A01CAC" w:rsidRDefault="008C53CE" w:rsidP="008C53CE">
      <w:pPr>
        <w:widowControl/>
        <w:spacing w:line="276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 xml:space="preserve">乙方接收书面通知邮寄至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</w:t>
      </w:r>
      <w:r w:rsidRPr="00A01CAC"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</w:t>
      </w:r>
      <w:r w:rsidRPr="00A01CAC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</w:t>
      </w:r>
      <w:r w:rsidRPr="00A01CAC"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 w:rsidRPr="00A01CAC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   </w:t>
      </w:r>
      <w:r w:rsidRPr="00A01CA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8C53CE" w:rsidRPr="00A01CAC" w:rsidRDefault="008C53CE" w:rsidP="008C53CE">
      <w:pPr>
        <w:widowControl/>
        <w:spacing w:line="276" w:lineRule="auto"/>
        <w:jc w:val="left"/>
        <w:rPr>
          <w:rFonts w:ascii="宋体" w:hAnsi="宋体"/>
          <w:b/>
          <w:color w:val="000000"/>
          <w:sz w:val="24"/>
          <w:szCs w:val="24"/>
        </w:rPr>
      </w:pPr>
      <w:r w:rsidRPr="00A01CAC">
        <w:rPr>
          <w:rFonts w:ascii="宋体" w:hAnsi="宋体" w:hint="eastAsia"/>
          <w:b/>
          <w:sz w:val="24"/>
          <w:szCs w:val="24"/>
        </w:rPr>
        <w:t>七、</w:t>
      </w:r>
      <w:r w:rsidRPr="00A01CAC">
        <w:rPr>
          <w:rFonts w:ascii="宋体" w:hAnsi="宋体" w:hint="eastAsia"/>
          <w:b/>
          <w:color w:val="000000"/>
          <w:sz w:val="24"/>
          <w:szCs w:val="24"/>
        </w:rPr>
        <w:t>违约责任：</w:t>
      </w:r>
    </w:p>
    <w:p w:rsidR="008C53CE" w:rsidRPr="00A01CAC" w:rsidRDefault="008C53CE" w:rsidP="008C53CE">
      <w:pPr>
        <w:rPr>
          <w:sz w:val="24"/>
          <w:szCs w:val="24"/>
        </w:rPr>
      </w:pPr>
      <w:r w:rsidRPr="00A01CAC">
        <w:rPr>
          <w:rFonts w:hint="eastAsia"/>
          <w:sz w:val="24"/>
          <w:szCs w:val="24"/>
        </w:rPr>
        <w:t>在合同有效期内，任何一方违约，应由违约方承担相关责任和经济损失。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color w:val="000000"/>
          <w:sz w:val="24"/>
          <w:szCs w:val="24"/>
        </w:rPr>
      </w:pPr>
      <w:r w:rsidRPr="00A01CAC">
        <w:rPr>
          <w:rFonts w:ascii="宋体" w:hAnsi="宋体" w:hint="eastAsia"/>
          <w:sz w:val="24"/>
          <w:szCs w:val="24"/>
        </w:rPr>
        <w:t>本合同所订一切条款，甲、乙任何一方不得擅自变更或修改，本合同如有未尽事宜或对本合同的任何修正、更改或增删需由甲乙双方协商另订补充合同，补充合同经双方盖章后方可发生效力并与本合同有同等效力。</w:t>
      </w:r>
      <w:r w:rsidRPr="00A01CAC">
        <w:rPr>
          <w:rFonts w:ascii="宋体" w:hAnsi="宋体"/>
          <w:sz w:val="24"/>
          <w:szCs w:val="24"/>
        </w:rPr>
        <w:t>本合同的相关附件均为本合同不可分割的一部分，具有与合同正文同等的法律效力</w:t>
      </w:r>
      <w:r w:rsidRPr="00A01CAC">
        <w:rPr>
          <w:rFonts w:ascii="宋体" w:hAnsi="宋体" w:hint="eastAsia"/>
          <w:sz w:val="24"/>
          <w:szCs w:val="24"/>
        </w:rPr>
        <w:t>。</w:t>
      </w:r>
    </w:p>
    <w:p w:rsidR="008C53CE" w:rsidRPr="00A01CAC" w:rsidRDefault="008C53CE" w:rsidP="008C53CE">
      <w:pPr>
        <w:spacing w:line="276" w:lineRule="auto"/>
        <w:rPr>
          <w:rFonts w:ascii="宋体" w:hAnsi="宋体"/>
          <w:sz w:val="24"/>
          <w:szCs w:val="24"/>
        </w:rPr>
      </w:pPr>
      <w:r w:rsidRPr="00A01CAC">
        <w:rPr>
          <w:rFonts w:ascii="宋体" w:hAnsi="宋体" w:hint="eastAsia"/>
          <w:b/>
          <w:sz w:val="24"/>
          <w:szCs w:val="24"/>
        </w:rPr>
        <w:t>八、</w:t>
      </w:r>
      <w:r w:rsidRPr="00A01CAC">
        <w:rPr>
          <w:rFonts w:ascii="宋体" w:hAnsi="宋体" w:hint="eastAsia"/>
          <w:sz w:val="24"/>
          <w:szCs w:val="24"/>
        </w:rPr>
        <w:t>本合同</w:t>
      </w:r>
      <w:r w:rsidRPr="00A01CAC">
        <w:rPr>
          <w:rFonts w:ascii="宋体" w:hAnsi="宋体" w:hint="eastAsia"/>
          <w:kern w:val="0"/>
          <w:sz w:val="24"/>
          <w:szCs w:val="24"/>
        </w:rPr>
        <w:t>加盖公章或合同专用章后生效</w:t>
      </w:r>
      <w:r w:rsidRPr="00A01CAC">
        <w:rPr>
          <w:rFonts w:ascii="宋体" w:hAnsi="宋体" w:hint="eastAsia"/>
          <w:sz w:val="24"/>
          <w:szCs w:val="24"/>
        </w:rPr>
        <w:t>，双方各执壹份，合同纠纷解决方式：由双方协商解决，协商不成，由乙方所在地人民法院裁判。</w:t>
      </w:r>
    </w:p>
    <w:p w:rsidR="00916E43" w:rsidRDefault="00916E43" w:rsidP="00C16869">
      <w:pPr>
        <w:spacing w:line="360" w:lineRule="auto"/>
      </w:pP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14" w:rsidRDefault="008C7F14" w:rsidP="00916E43">
      <w:r>
        <w:separator/>
      </w:r>
    </w:p>
  </w:endnote>
  <w:endnote w:type="continuationSeparator" w:id="0">
    <w:p w:rsidR="008C7F14" w:rsidRDefault="008C7F14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14" w:rsidRDefault="008C7F14" w:rsidP="00916E43">
      <w:r>
        <w:separator/>
      </w:r>
    </w:p>
  </w:footnote>
  <w:footnote w:type="continuationSeparator" w:id="0">
    <w:p w:rsidR="008C7F14" w:rsidRDefault="008C7F14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31610"/>
    <w:rsid w:val="00032A3C"/>
    <w:rsid w:val="0005356F"/>
    <w:rsid w:val="00060654"/>
    <w:rsid w:val="00060BC8"/>
    <w:rsid w:val="000872AB"/>
    <w:rsid w:val="000B3581"/>
    <w:rsid w:val="0010781F"/>
    <w:rsid w:val="001347EB"/>
    <w:rsid w:val="00134A92"/>
    <w:rsid w:val="00153886"/>
    <w:rsid w:val="00176F17"/>
    <w:rsid w:val="001D322F"/>
    <w:rsid w:val="00232FCB"/>
    <w:rsid w:val="00255C70"/>
    <w:rsid w:val="002B3FFB"/>
    <w:rsid w:val="002C53FF"/>
    <w:rsid w:val="002C64B3"/>
    <w:rsid w:val="002D0962"/>
    <w:rsid w:val="002D2970"/>
    <w:rsid w:val="002E0317"/>
    <w:rsid w:val="00321653"/>
    <w:rsid w:val="003816C1"/>
    <w:rsid w:val="003A385C"/>
    <w:rsid w:val="003C2B1F"/>
    <w:rsid w:val="003E658D"/>
    <w:rsid w:val="003E66C8"/>
    <w:rsid w:val="003F62D7"/>
    <w:rsid w:val="00433E15"/>
    <w:rsid w:val="00436C8F"/>
    <w:rsid w:val="004C67FF"/>
    <w:rsid w:val="005363A2"/>
    <w:rsid w:val="005814AE"/>
    <w:rsid w:val="00587C49"/>
    <w:rsid w:val="005E4243"/>
    <w:rsid w:val="005F13B0"/>
    <w:rsid w:val="00644D1D"/>
    <w:rsid w:val="0069155A"/>
    <w:rsid w:val="006D09E4"/>
    <w:rsid w:val="006E678C"/>
    <w:rsid w:val="007716A9"/>
    <w:rsid w:val="007A72DF"/>
    <w:rsid w:val="007D7CF8"/>
    <w:rsid w:val="00850E6F"/>
    <w:rsid w:val="00853413"/>
    <w:rsid w:val="00862F4D"/>
    <w:rsid w:val="008655F0"/>
    <w:rsid w:val="008C53CE"/>
    <w:rsid w:val="008C7F14"/>
    <w:rsid w:val="008D3FC3"/>
    <w:rsid w:val="008D5135"/>
    <w:rsid w:val="00904266"/>
    <w:rsid w:val="00916E43"/>
    <w:rsid w:val="009679CE"/>
    <w:rsid w:val="00983F8A"/>
    <w:rsid w:val="009B3AEA"/>
    <w:rsid w:val="009D51F3"/>
    <w:rsid w:val="009D6F20"/>
    <w:rsid w:val="00A70E1D"/>
    <w:rsid w:val="00AC07CA"/>
    <w:rsid w:val="00B11E53"/>
    <w:rsid w:val="00B769DC"/>
    <w:rsid w:val="00BB3C19"/>
    <w:rsid w:val="00BB6EE8"/>
    <w:rsid w:val="00BE6907"/>
    <w:rsid w:val="00BF791C"/>
    <w:rsid w:val="00C16869"/>
    <w:rsid w:val="00C241C0"/>
    <w:rsid w:val="00C63281"/>
    <w:rsid w:val="00C82040"/>
    <w:rsid w:val="00CF093B"/>
    <w:rsid w:val="00D14FB4"/>
    <w:rsid w:val="00D54482"/>
    <w:rsid w:val="00D5702A"/>
    <w:rsid w:val="00D62132"/>
    <w:rsid w:val="00D65E6E"/>
    <w:rsid w:val="00D81992"/>
    <w:rsid w:val="00DA747C"/>
    <w:rsid w:val="00E14338"/>
    <w:rsid w:val="00E42C39"/>
    <w:rsid w:val="00E64C4C"/>
    <w:rsid w:val="00E9005A"/>
    <w:rsid w:val="00EB40E6"/>
    <w:rsid w:val="00EB6218"/>
    <w:rsid w:val="00F67C32"/>
    <w:rsid w:val="00F8688E"/>
    <w:rsid w:val="00FB45F4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  <w:style w:type="paragraph" w:styleId="a5">
    <w:name w:val="List Paragraph"/>
    <w:basedOn w:val="a"/>
    <w:uiPriority w:val="34"/>
    <w:qFormat/>
    <w:rsid w:val="00D81992"/>
    <w:pPr>
      <w:ind w:firstLineChars="200" w:firstLine="420"/>
    </w:pPr>
  </w:style>
  <w:style w:type="paragraph" w:styleId="a6">
    <w:name w:val="Body Text Indent"/>
    <w:basedOn w:val="a"/>
    <w:link w:val="Char1"/>
    <w:uiPriority w:val="99"/>
    <w:semiHidden/>
    <w:unhideWhenUsed/>
    <w:rsid w:val="008C53C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8C53CE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8ED9B9-1153-4998-B2E6-311B5516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2016-07-28T03:30:00Z</cp:lastPrinted>
  <dcterms:created xsi:type="dcterms:W3CDTF">2016-04-18T00:54:00Z</dcterms:created>
  <dcterms:modified xsi:type="dcterms:W3CDTF">2016-08-01T08:04:00Z</dcterms:modified>
</cp:coreProperties>
</file>