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E9" w:rsidRPr="0083334E" w:rsidRDefault="00D852E9" w:rsidP="00D852E9">
      <w:pPr>
        <w:jc w:val="center"/>
        <w:rPr>
          <w:b/>
          <w:sz w:val="32"/>
          <w:szCs w:val="32"/>
        </w:rPr>
      </w:pPr>
      <w:r w:rsidRPr="00D852E9">
        <w:rPr>
          <w:rFonts w:hint="eastAsia"/>
          <w:b/>
          <w:sz w:val="32"/>
          <w:szCs w:val="32"/>
        </w:rPr>
        <w:t>皖南医学院滨江校区产学研基地电力增容及新建配电房工程</w:t>
      </w:r>
      <w:r w:rsidRPr="00E01307">
        <w:rPr>
          <w:rFonts w:hint="eastAsia"/>
          <w:b/>
          <w:sz w:val="32"/>
          <w:szCs w:val="32"/>
        </w:rPr>
        <w:t>清单及控制价编制说明</w:t>
      </w:r>
    </w:p>
    <w:p w:rsidR="00D852E9" w:rsidRPr="00E01307" w:rsidRDefault="00D852E9" w:rsidP="00D852E9">
      <w:pPr>
        <w:rPr>
          <w:sz w:val="28"/>
          <w:szCs w:val="28"/>
        </w:rPr>
      </w:pPr>
      <w:r w:rsidRPr="00E01307">
        <w:rPr>
          <w:rFonts w:hint="eastAsia"/>
          <w:sz w:val="28"/>
          <w:szCs w:val="28"/>
        </w:rPr>
        <w:t>1</w:t>
      </w:r>
      <w:r w:rsidRPr="00E01307">
        <w:rPr>
          <w:rFonts w:hint="eastAsia"/>
          <w:sz w:val="28"/>
          <w:szCs w:val="28"/>
        </w:rPr>
        <w:t>、主材</w:t>
      </w:r>
      <w:proofErr w:type="gramStart"/>
      <w:r w:rsidRPr="00E01307">
        <w:rPr>
          <w:rFonts w:hint="eastAsia"/>
          <w:sz w:val="28"/>
          <w:szCs w:val="28"/>
        </w:rPr>
        <w:t>价按照</w:t>
      </w:r>
      <w:proofErr w:type="gramEnd"/>
      <w:r w:rsidRPr="00E01307">
        <w:rPr>
          <w:rFonts w:hint="eastAsia"/>
          <w:sz w:val="28"/>
          <w:szCs w:val="28"/>
        </w:rPr>
        <w:t>2020</w:t>
      </w:r>
      <w:r w:rsidRPr="00E01307">
        <w:rPr>
          <w:rFonts w:hint="eastAsia"/>
          <w:sz w:val="28"/>
          <w:szCs w:val="28"/>
        </w:rPr>
        <w:t>年</w:t>
      </w:r>
      <w:r w:rsidRPr="00E01307">
        <w:rPr>
          <w:rFonts w:hint="eastAsia"/>
          <w:sz w:val="28"/>
          <w:szCs w:val="28"/>
        </w:rPr>
        <w:t>6</w:t>
      </w:r>
      <w:r w:rsidRPr="00E01307">
        <w:rPr>
          <w:rFonts w:hint="eastAsia"/>
          <w:sz w:val="28"/>
          <w:szCs w:val="28"/>
        </w:rPr>
        <w:t>月信息价，</w:t>
      </w:r>
      <w:proofErr w:type="gramStart"/>
      <w:r w:rsidRPr="00E01307">
        <w:rPr>
          <w:rFonts w:hint="eastAsia"/>
          <w:sz w:val="28"/>
          <w:szCs w:val="28"/>
        </w:rPr>
        <w:t>信息价</w:t>
      </w:r>
      <w:proofErr w:type="gramEnd"/>
      <w:r w:rsidRPr="00E01307">
        <w:rPr>
          <w:rFonts w:hint="eastAsia"/>
          <w:sz w:val="28"/>
          <w:szCs w:val="28"/>
        </w:rPr>
        <w:t>未有部分按市场价编制计算；</w:t>
      </w:r>
    </w:p>
    <w:p w:rsidR="00D852E9" w:rsidRDefault="00D852E9" w:rsidP="00D852E9">
      <w:pPr>
        <w:rPr>
          <w:sz w:val="28"/>
          <w:szCs w:val="28"/>
        </w:rPr>
      </w:pPr>
      <w:r w:rsidRPr="00E01307">
        <w:rPr>
          <w:rFonts w:hint="eastAsia"/>
          <w:sz w:val="28"/>
          <w:szCs w:val="28"/>
        </w:rPr>
        <w:t>2</w:t>
      </w:r>
      <w:r w:rsidRPr="00E01307">
        <w:rPr>
          <w:rFonts w:hint="eastAsia"/>
          <w:sz w:val="28"/>
          <w:szCs w:val="28"/>
        </w:rPr>
        <w:t>、</w:t>
      </w:r>
      <w:r w:rsidRPr="00E01307">
        <w:rPr>
          <w:sz w:val="28"/>
          <w:szCs w:val="28"/>
        </w:rPr>
        <w:t>取费标准按相关规定</w:t>
      </w:r>
      <w:r w:rsidRPr="00E01307">
        <w:rPr>
          <w:rFonts w:hint="eastAsia"/>
          <w:sz w:val="28"/>
          <w:szCs w:val="28"/>
        </w:rPr>
        <w:t>；</w:t>
      </w:r>
    </w:p>
    <w:p w:rsidR="003C1191" w:rsidRDefault="003C1191" w:rsidP="00D852E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因箱变</w:t>
      </w:r>
      <w:proofErr w:type="gramEnd"/>
      <w:r>
        <w:rPr>
          <w:rFonts w:hint="eastAsia"/>
          <w:sz w:val="28"/>
          <w:szCs w:val="28"/>
        </w:rPr>
        <w:t>电气主接线图中标明虚线框内由供电公司投资建设，故未列入</w:t>
      </w:r>
      <w:r w:rsidRPr="003C1191">
        <w:rPr>
          <w:rFonts w:hint="eastAsia"/>
          <w:sz w:val="28"/>
          <w:szCs w:val="28"/>
        </w:rPr>
        <w:t>清单及控制价</w:t>
      </w:r>
      <w:r>
        <w:rPr>
          <w:rFonts w:hint="eastAsia"/>
          <w:sz w:val="28"/>
          <w:szCs w:val="28"/>
        </w:rPr>
        <w:t>范围</w:t>
      </w:r>
      <w:r w:rsidRPr="003C1191">
        <w:rPr>
          <w:rFonts w:hint="eastAsia"/>
          <w:sz w:val="28"/>
          <w:szCs w:val="28"/>
        </w:rPr>
        <w:t>中</w:t>
      </w:r>
      <w:r>
        <w:rPr>
          <w:rFonts w:hint="eastAsia"/>
          <w:sz w:val="28"/>
          <w:szCs w:val="28"/>
        </w:rPr>
        <w:t>。</w:t>
      </w:r>
    </w:p>
    <w:p w:rsidR="00511F0F" w:rsidRPr="00511F0F" w:rsidRDefault="00511F0F" w:rsidP="00D852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、因设计原因，按照甲方要求玻璃钢管增加一路，由原来的</w:t>
      </w:r>
      <w:r>
        <w:rPr>
          <w:rFonts w:hint="eastAsia"/>
          <w:sz w:val="28"/>
          <w:szCs w:val="28"/>
        </w:rPr>
        <w:t>2+1</w:t>
      </w:r>
      <w:r>
        <w:rPr>
          <w:rFonts w:hint="eastAsia"/>
          <w:sz w:val="28"/>
          <w:szCs w:val="28"/>
        </w:rPr>
        <w:t>，更改为</w:t>
      </w:r>
      <w:r>
        <w:rPr>
          <w:rFonts w:hint="eastAsia"/>
          <w:sz w:val="28"/>
          <w:szCs w:val="28"/>
        </w:rPr>
        <w:t>3+1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p w:rsidR="00D852E9" w:rsidRPr="003C1191" w:rsidRDefault="00D852E9" w:rsidP="00D852E9">
      <w:pPr>
        <w:jc w:val="center"/>
        <w:rPr>
          <w:sz w:val="28"/>
          <w:szCs w:val="28"/>
        </w:rPr>
      </w:pPr>
    </w:p>
    <w:p w:rsidR="00D852E9" w:rsidRPr="00E01307" w:rsidRDefault="00D852E9" w:rsidP="00D852E9">
      <w:pPr>
        <w:rPr>
          <w:sz w:val="28"/>
          <w:szCs w:val="28"/>
        </w:rPr>
      </w:pPr>
    </w:p>
    <w:p w:rsidR="00D852E9" w:rsidRPr="00E01307" w:rsidRDefault="00D852E9" w:rsidP="00D852E9">
      <w:pPr>
        <w:jc w:val="center"/>
        <w:rPr>
          <w:b/>
          <w:sz w:val="32"/>
          <w:szCs w:val="32"/>
        </w:rPr>
      </w:pPr>
    </w:p>
    <w:p w:rsidR="00D852E9" w:rsidRPr="00E01307" w:rsidRDefault="00D852E9" w:rsidP="00D852E9">
      <w:pPr>
        <w:rPr>
          <w:sz w:val="28"/>
          <w:szCs w:val="28"/>
        </w:rPr>
      </w:pPr>
    </w:p>
    <w:p w:rsidR="00064296" w:rsidRPr="00E01307" w:rsidRDefault="00064296" w:rsidP="00064296">
      <w:pPr>
        <w:jc w:val="center"/>
        <w:rPr>
          <w:b/>
          <w:sz w:val="32"/>
          <w:szCs w:val="32"/>
        </w:rPr>
      </w:pPr>
    </w:p>
    <w:p w:rsidR="00064296" w:rsidRPr="00E01307" w:rsidRDefault="00064296" w:rsidP="00064296">
      <w:pPr>
        <w:rPr>
          <w:sz w:val="28"/>
          <w:szCs w:val="28"/>
        </w:rPr>
      </w:pPr>
    </w:p>
    <w:p w:rsidR="0083334E" w:rsidRPr="00E01307" w:rsidRDefault="0083334E" w:rsidP="0083334E">
      <w:pPr>
        <w:jc w:val="center"/>
        <w:rPr>
          <w:b/>
          <w:sz w:val="32"/>
          <w:szCs w:val="32"/>
        </w:rPr>
      </w:pPr>
    </w:p>
    <w:p w:rsidR="0083334E" w:rsidRPr="00E01307" w:rsidRDefault="0083334E" w:rsidP="00E01307">
      <w:pPr>
        <w:rPr>
          <w:sz w:val="28"/>
          <w:szCs w:val="28"/>
        </w:rPr>
      </w:pPr>
    </w:p>
    <w:sectPr w:rsidR="0083334E" w:rsidRPr="00E01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FF" w:rsidRDefault="009D23FF" w:rsidP="00E01307">
      <w:r>
        <w:separator/>
      </w:r>
    </w:p>
  </w:endnote>
  <w:endnote w:type="continuationSeparator" w:id="0">
    <w:p w:rsidR="009D23FF" w:rsidRDefault="009D23FF" w:rsidP="00E0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FF" w:rsidRDefault="009D23FF" w:rsidP="00E01307">
      <w:r>
        <w:separator/>
      </w:r>
    </w:p>
  </w:footnote>
  <w:footnote w:type="continuationSeparator" w:id="0">
    <w:p w:rsidR="009D23FF" w:rsidRDefault="009D23FF" w:rsidP="00E0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561D"/>
    <w:multiLevelType w:val="hybridMultilevel"/>
    <w:tmpl w:val="F86E5A7E"/>
    <w:lvl w:ilvl="0" w:tplc="CD54ACAC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749264EF"/>
    <w:multiLevelType w:val="hybridMultilevel"/>
    <w:tmpl w:val="7CE032C0"/>
    <w:lvl w:ilvl="0" w:tplc="38B877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4E"/>
    <w:rsid w:val="00064296"/>
    <w:rsid w:val="000B709B"/>
    <w:rsid w:val="003C1191"/>
    <w:rsid w:val="004960BD"/>
    <w:rsid w:val="00511F0F"/>
    <w:rsid w:val="0083334E"/>
    <w:rsid w:val="00920F82"/>
    <w:rsid w:val="009D23FF"/>
    <w:rsid w:val="00D500B8"/>
    <w:rsid w:val="00D852E9"/>
    <w:rsid w:val="00E01307"/>
    <w:rsid w:val="00ED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34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0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013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013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34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0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013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013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2020-07-23T06:07:00Z</dcterms:created>
  <dcterms:modified xsi:type="dcterms:W3CDTF">2020-08-26T01:29:00Z</dcterms:modified>
</cp:coreProperties>
</file>